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9F4EE" w14:textId="77777777" w:rsidR="00CC5A4F" w:rsidRPr="00447DDD" w:rsidRDefault="009123C0" w:rsidP="00B97205">
      <w:pPr>
        <w:pStyle w:val="Hlavikaobsahu"/>
        <w:spacing w:before="0"/>
        <w:jc w:val="both"/>
        <w:rPr>
          <w:rFonts w:asciiTheme="minorHAnsi" w:hAnsiTheme="minorHAnsi" w:cs="Arial"/>
          <w:sz w:val="24"/>
          <w:szCs w:val="24"/>
        </w:rPr>
      </w:pPr>
      <w:r w:rsidRPr="00447DDD">
        <w:rPr>
          <w:rFonts w:asciiTheme="minorHAnsi" w:hAnsiTheme="minorHAnsi" w:cs="Arial"/>
          <w:sz w:val="24"/>
          <w:szCs w:val="24"/>
        </w:rPr>
        <w:t xml:space="preserve">Súhrn </w:t>
      </w:r>
      <w:r w:rsidR="00F37D58" w:rsidRPr="00447DDD">
        <w:rPr>
          <w:rFonts w:asciiTheme="minorHAnsi" w:hAnsiTheme="minorHAnsi" w:cs="Arial"/>
          <w:sz w:val="24"/>
          <w:szCs w:val="24"/>
        </w:rPr>
        <w:t>–</w:t>
      </w:r>
      <w:r w:rsidRPr="00447DDD">
        <w:rPr>
          <w:rFonts w:asciiTheme="minorHAnsi" w:hAnsiTheme="minorHAnsi" w:cs="Arial"/>
          <w:sz w:val="24"/>
          <w:szCs w:val="24"/>
        </w:rPr>
        <w:t xml:space="preserve"> Summary</w:t>
      </w:r>
    </w:p>
    <w:p w14:paraId="1CE613C6" w14:textId="5EDECDEF" w:rsidR="004109EE" w:rsidRPr="004109EE" w:rsidRDefault="005A6134" w:rsidP="004109EE">
      <w:pPr>
        <w:pStyle w:val="Obsah1"/>
        <w:rPr>
          <w:rFonts w:asciiTheme="minorHAnsi" w:eastAsiaTheme="minorEastAsia" w:hAnsiTheme="minorHAnsi" w:cstheme="minorBidi"/>
          <w:noProof/>
          <w:sz w:val="20"/>
          <w:szCs w:val="20"/>
          <w:lang w:val="sk-SK" w:eastAsia="sk-SK"/>
        </w:rPr>
      </w:pPr>
      <w:r w:rsidRPr="00FD4A3B">
        <w:rPr>
          <w:rFonts w:asciiTheme="minorHAnsi" w:hAnsiTheme="minorHAnsi"/>
        </w:rPr>
        <w:fldChar w:fldCharType="begin"/>
      </w:r>
      <w:r w:rsidR="00CC5A4F" w:rsidRPr="00FD4A3B">
        <w:rPr>
          <w:rFonts w:asciiTheme="minorHAnsi" w:hAnsiTheme="minorHAnsi"/>
        </w:rPr>
        <w:instrText xml:space="preserve"> TOC \o "1-3" \h \z \u </w:instrText>
      </w:r>
      <w:r w:rsidRPr="00FD4A3B">
        <w:rPr>
          <w:rFonts w:asciiTheme="minorHAnsi" w:hAnsiTheme="minorHAnsi"/>
        </w:rPr>
        <w:fldChar w:fldCharType="separate"/>
      </w:r>
      <w:hyperlink w:anchor="_Toc42770999" w:history="1">
        <w:r w:rsidR="004109EE" w:rsidRPr="004109EE">
          <w:rPr>
            <w:rStyle w:val="Hypertextovprepojenie"/>
            <w:rFonts w:eastAsiaTheme="majorEastAsia"/>
            <w:noProof/>
            <w:sz w:val="20"/>
            <w:szCs w:val="20"/>
            <w:lang w:val="en-US"/>
          </w:rPr>
          <w:t>1.</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rFonts w:eastAsiaTheme="majorEastAsia"/>
            <w:noProof/>
            <w:sz w:val="20"/>
            <w:szCs w:val="20"/>
            <w:lang w:val="en-US"/>
          </w:rPr>
          <w:t>MERANIE DEFORMÁCIE PRIMÁRNEHO OSTENIA TUNELA. / MEASURING THE DEFORMATION OF THE PRIMARY TUNNEL LINING.</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_Toc42770999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2</w:t>
        </w:r>
        <w:r w:rsidR="004109EE" w:rsidRPr="004109EE">
          <w:rPr>
            <w:noProof/>
            <w:webHidden/>
            <w:sz w:val="20"/>
            <w:szCs w:val="20"/>
          </w:rPr>
          <w:fldChar w:fldCharType="end"/>
        </w:r>
      </w:hyperlink>
    </w:p>
    <w:p w14:paraId="41914714" w14:textId="084EFF6E" w:rsidR="004109EE" w:rsidRPr="004109EE" w:rsidRDefault="007A5E7B">
      <w:pPr>
        <w:pStyle w:val="Obsah2"/>
        <w:rPr>
          <w:rFonts w:asciiTheme="minorHAnsi" w:eastAsiaTheme="minorEastAsia" w:hAnsiTheme="minorHAnsi" w:cstheme="minorBidi"/>
          <w:noProof/>
          <w:sz w:val="20"/>
          <w:szCs w:val="20"/>
          <w:lang w:val="sk-SK" w:eastAsia="sk-SK"/>
        </w:rPr>
      </w:pPr>
      <w:hyperlink w:anchor="_Toc42771000" w:history="1">
        <w:r w:rsidR="004109EE" w:rsidRPr="004109EE">
          <w:rPr>
            <w:rStyle w:val="Hypertextovprepojenie"/>
            <w:rFonts w:eastAsiaTheme="majorEastAsia"/>
            <w:noProof/>
            <w:sz w:val="20"/>
            <w:szCs w:val="20"/>
            <w:lang w:val="en-US"/>
          </w:rPr>
          <w:t>1.1.</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rFonts w:eastAsiaTheme="majorEastAsia"/>
            <w:noProof/>
            <w:sz w:val="20"/>
            <w:szCs w:val="20"/>
            <w:lang w:val="en-US"/>
          </w:rPr>
          <w:t>SEVERNÁ TUNELOVÁ RÚRA (STR) / NORTHERN TUNNEL TUBE (NTT)</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_Toc42771000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2</w:t>
        </w:r>
        <w:r w:rsidR="004109EE" w:rsidRPr="004109EE">
          <w:rPr>
            <w:noProof/>
            <w:webHidden/>
            <w:sz w:val="20"/>
            <w:szCs w:val="20"/>
          </w:rPr>
          <w:fldChar w:fldCharType="end"/>
        </w:r>
      </w:hyperlink>
    </w:p>
    <w:p w14:paraId="7D60B449" w14:textId="60714196"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1" w:history="1">
        <w:r w:rsidR="004109EE" w:rsidRPr="004109EE">
          <w:rPr>
            <w:rStyle w:val="Hypertextovprepojenie"/>
            <w:i/>
            <w:noProof/>
            <w:sz w:val="20"/>
            <w:szCs w:val="20"/>
          </w:rPr>
          <w:t>1.1.1.</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STR – razenie od západného portálu / NTT – tunnel excavation from the western portal.</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_Toc42771001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2</w:t>
        </w:r>
        <w:r w:rsidR="004109EE" w:rsidRPr="004109EE">
          <w:rPr>
            <w:noProof/>
            <w:webHidden/>
            <w:sz w:val="20"/>
            <w:szCs w:val="20"/>
          </w:rPr>
          <w:fldChar w:fldCharType="end"/>
        </w:r>
      </w:hyperlink>
    </w:p>
    <w:p w14:paraId="01F1558D" w14:textId="0BD709F7"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2" w:history="1">
        <w:r w:rsidR="004109EE" w:rsidRPr="004109EE">
          <w:rPr>
            <w:rStyle w:val="Hypertextovprepojenie"/>
            <w:i/>
            <w:noProof/>
            <w:sz w:val="20"/>
            <w:szCs w:val="20"/>
          </w:rPr>
          <w:t>1.1.2.</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STR – Razenie od východného portálu / NTT – Excavation from the eastern portal</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_Toc42771002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4</w:t>
        </w:r>
        <w:r w:rsidR="004109EE" w:rsidRPr="004109EE">
          <w:rPr>
            <w:noProof/>
            <w:webHidden/>
            <w:sz w:val="20"/>
            <w:szCs w:val="20"/>
          </w:rPr>
          <w:fldChar w:fldCharType="end"/>
        </w:r>
      </w:hyperlink>
    </w:p>
    <w:p w14:paraId="226BAD9C" w14:textId="23FCB594" w:rsidR="004109EE" w:rsidRPr="004109EE" w:rsidRDefault="007A5E7B">
      <w:pPr>
        <w:pStyle w:val="Obsah2"/>
        <w:rPr>
          <w:rFonts w:asciiTheme="minorHAnsi" w:eastAsiaTheme="minorEastAsia" w:hAnsiTheme="minorHAnsi" w:cstheme="minorBidi"/>
          <w:noProof/>
          <w:sz w:val="20"/>
          <w:szCs w:val="20"/>
          <w:lang w:val="sk-SK" w:eastAsia="sk-SK"/>
        </w:rPr>
      </w:pPr>
      <w:hyperlink w:anchor="_Toc42771003" w:history="1">
        <w:r w:rsidR="004109EE" w:rsidRPr="004109EE">
          <w:rPr>
            <w:rStyle w:val="Hypertextovprepojenie"/>
            <w:rFonts w:eastAsiaTheme="majorEastAsia"/>
            <w:noProof/>
            <w:sz w:val="20"/>
            <w:szCs w:val="20"/>
            <w:lang w:val="en-US"/>
          </w:rPr>
          <w:t>1.2.</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rFonts w:eastAsiaTheme="majorEastAsia"/>
            <w:noProof/>
            <w:sz w:val="20"/>
            <w:szCs w:val="20"/>
            <w:lang w:val="en-US"/>
          </w:rPr>
          <w:t>JUŽNÁ TUNELOVÁ RÚRA (JTR) / SOUTHERN TUNNEL TUBE      (STT).</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_Toc42771003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5</w:t>
        </w:r>
        <w:r w:rsidR="004109EE" w:rsidRPr="004109EE">
          <w:rPr>
            <w:noProof/>
            <w:webHidden/>
            <w:sz w:val="20"/>
            <w:szCs w:val="20"/>
          </w:rPr>
          <w:fldChar w:fldCharType="end"/>
        </w:r>
      </w:hyperlink>
    </w:p>
    <w:p w14:paraId="17EFF3AC" w14:textId="0790F862"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4" w:history="1">
        <w:r w:rsidR="004109EE" w:rsidRPr="004109EE">
          <w:rPr>
            <w:rStyle w:val="Hypertextovprepojenie"/>
            <w:i/>
            <w:noProof/>
            <w:sz w:val="20"/>
            <w:szCs w:val="20"/>
          </w:rPr>
          <w:t>1.2.1.</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JTR – Razenie od západného portálu /STT – Excavation from the western portal</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_Toc42771004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5</w:t>
        </w:r>
        <w:r w:rsidR="004109EE" w:rsidRPr="004109EE">
          <w:rPr>
            <w:noProof/>
            <w:webHidden/>
            <w:sz w:val="20"/>
            <w:szCs w:val="20"/>
          </w:rPr>
          <w:fldChar w:fldCharType="end"/>
        </w:r>
      </w:hyperlink>
    </w:p>
    <w:p w14:paraId="6B63C83A" w14:textId="028E97BD"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5" w:history="1">
        <w:r w:rsidR="004109EE" w:rsidRPr="004109EE">
          <w:rPr>
            <w:rStyle w:val="Hypertextovprepojenie"/>
            <w:i/>
            <w:noProof/>
            <w:sz w:val="20"/>
            <w:szCs w:val="20"/>
          </w:rPr>
          <w:t>1.2.2.</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JTR – Razenie od východného portálu /STT – Excavation from the eastern portal.</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_Toc42771005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6</w:t>
        </w:r>
        <w:r w:rsidR="004109EE" w:rsidRPr="004109EE">
          <w:rPr>
            <w:noProof/>
            <w:webHidden/>
            <w:sz w:val="20"/>
            <w:szCs w:val="20"/>
          </w:rPr>
          <w:fldChar w:fldCharType="end"/>
        </w:r>
      </w:hyperlink>
    </w:p>
    <w:p w14:paraId="6E05427E" w14:textId="7EE29DAE" w:rsidR="004109EE" w:rsidRPr="004109EE" w:rsidRDefault="007A5E7B">
      <w:pPr>
        <w:pStyle w:val="Obsah2"/>
        <w:rPr>
          <w:rFonts w:asciiTheme="minorHAnsi" w:eastAsiaTheme="minorEastAsia" w:hAnsiTheme="minorHAnsi" w:cstheme="minorBidi"/>
          <w:noProof/>
          <w:sz w:val="20"/>
          <w:szCs w:val="20"/>
          <w:lang w:val="sk-SK" w:eastAsia="sk-SK"/>
        </w:rPr>
      </w:pPr>
      <w:hyperlink w:anchor="_Toc42771006" w:history="1">
        <w:r w:rsidR="004109EE" w:rsidRPr="004109EE">
          <w:rPr>
            <w:rStyle w:val="Hypertextovprepojenie"/>
            <w:rFonts w:eastAsiaTheme="majorEastAsia"/>
            <w:noProof/>
            <w:sz w:val="20"/>
            <w:szCs w:val="20"/>
            <w:lang w:val="en-US"/>
          </w:rPr>
          <w:t>1.3.</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rFonts w:eastAsiaTheme="majorEastAsia"/>
            <w:noProof/>
            <w:sz w:val="20"/>
            <w:szCs w:val="20"/>
            <w:lang w:val="en-US"/>
          </w:rPr>
          <w:t xml:space="preserve">PRIEČNE </w:t>
        </w:r>
        <w:r w:rsidR="004109EE" w:rsidRPr="004109EE">
          <w:rPr>
            <w:rStyle w:val="Hypertextovprepojenie"/>
            <w:rFonts w:eastAsiaTheme="majorEastAsia"/>
            <w:noProof/>
            <w:sz w:val="20"/>
            <w:szCs w:val="20"/>
            <w:lang w:val="sk-SK"/>
          </w:rPr>
          <w:t>ÚNIKOVÉ CESTY</w:t>
        </w:r>
        <w:r w:rsidR="004109EE" w:rsidRPr="004109EE">
          <w:rPr>
            <w:rStyle w:val="Hypertextovprepojenie"/>
            <w:rFonts w:eastAsiaTheme="majorEastAsia"/>
            <w:noProof/>
            <w:sz w:val="20"/>
            <w:szCs w:val="20"/>
            <w:lang w:val="en-US"/>
          </w:rPr>
          <w:t xml:space="preserve">  / TUNNEL CROSS CONNECTION, ESCAPE CORRIDORS.</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_Toc42771006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8</w:t>
        </w:r>
        <w:r w:rsidR="004109EE" w:rsidRPr="004109EE">
          <w:rPr>
            <w:noProof/>
            <w:webHidden/>
            <w:sz w:val="20"/>
            <w:szCs w:val="20"/>
          </w:rPr>
          <w:fldChar w:fldCharType="end"/>
        </w:r>
      </w:hyperlink>
    </w:p>
    <w:p w14:paraId="5AD4CB7D" w14:textId="56ABF82E"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7" w:history="1">
        <w:r w:rsidR="004109EE" w:rsidRPr="004109EE">
          <w:rPr>
            <w:rStyle w:val="Hypertextovprepojenie"/>
            <w:i/>
            <w:noProof/>
            <w:sz w:val="20"/>
            <w:szCs w:val="20"/>
          </w:rPr>
          <w:t>1.3.1.</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Priečna úniková cesta č. 10 (PP-OV -T 10) /Tunnel cross connection  no.10 (PP-OV -T 10)</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_Toc42771007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8</w:t>
        </w:r>
        <w:r w:rsidR="004109EE" w:rsidRPr="004109EE">
          <w:rPr>
            <w:noProof/>
            <w:webHidden/>
            <w:sz w:val="20"/>
            <w:szCs w:val="20"/>
          </w:rPr>
          <w:fldChar w:fldCharType="end"/>
        </w:r>
      </w:hyperlink>
    </w:p>
    <w:p w14:paraId="308F7405" w14:textId="6DFB2A39"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8" w:history="1">
        <w:r w:rsidR="004109EE" w:rsidRPr="004109EE">
          <w:rPr>
            <w:rStyle w:val="Hypertextovprepojenie"/>
            <w:i/>
            <w:noProof/>
            <w:sz w:val="20"/>
            <w:szCs w:val="20"/>
          </w:rPr>
          <w:t>1.3.2.</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Priečna úniková cesta č. 13 (PP-OV -T 13) /Tunnel cross connection no.13 (PP-OV -T 13)</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_Toc42771008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8</w:t>
        </w:r>
        <w:r w:rsidR="004109EE" w:rsidRPr="004109EE">
          <w:rPr>
            <w:noProof/>
            <w:webHidden/>
            <w:sz w:val="20"/>
            <w:szCs w:val="20"/>
          </w:rPr>
          <w:fldChar w:fldCharType="end"/>
        </w:r>
      </w:hyperlink>
    </w:p>
    <w:p w14:paraId="0A62B617" w14:textId="41F440FB"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09" w:history="1">
        <w:r w:rsidR="004109EE" w:rsidRPr="004109EE">
          <w:rPr>
            <w:rStyle w:val="Hypertextovprepojenie"/>
            <w:i/>
            <w:noProof/>
            <w:sz w:val="20"/>
            <w:szCs w:val="20"/>
          </w:rPr>
          <w:t>1.3.3.</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Priečna úniková cesta č. 14 (PP-CH 14) /Tunnel cross connection no.14 (PP-CH 14)</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_Toc42771009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9</w:t>
        </w:r>
        <w:r w:rsidR="004109EE" w:rsidRPr="004109EE">
          <w:rPr>
            <w:noProof/>
            <w:webHidden/>
            <w:sz w:val="20"/>
            <w:szCs w:val="20"/>
          </w:rPr>
          <w:fldChar w:fldCharType="end"/>
        </w:r>
      </w:hyperlink>
    </w:p>
    <w:p w14:paraId="07F054C5" w14:textId="57244691"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10" w:history="1">
        <w:r w:rsidR="004109EE" w:rsidRPr="004109EE">
          <w:rPr>
            <w:rStyle w:val="Hypertextovprepojenie"/>
            <w:i/>
            <w:noProof/>
            <w:sz w:val="20"/>
            <w:szCs w:val="20"/>
          </w:rPr>
          <w:t>1.3.4.</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Priečna úniková cesta č. 15 (PP-CH 15) /Tunnel cross connection no.14 (PP-CH 14)</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_Toc42771010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9</w:t>
        </w:r>
        <w:r w:rsidR="004109EE" w:rsidRPr="004109EE">
          <w:rPr>
            <w:noProof/>
            <w:webHidden/>
            <w:sz w:val="20"/>
            <w:szCs w:val="20"/>
          </w:rPr>
          <w:fldChar w:fldCharType="end"/>
        </w:r>
      </w:hyperlink>
    </w:p>
    <w:p w14:paraId="29F0B6D3" w14:textId="049241FC" w:rsidR="004109EE" w:rsidRPr="004109EE" w:rsidRDefault="007A5E7B">
      <w:pPr>
        <w:pStyle w:val="Obsah3"/>
        <w:rPr>
          <w:rFonts w:asciiTheme="minorHAnsi" w:eastAsiaTheme="minorEastAsia" w:hAnsiTheme="minorHAnsi" w:cstheme="minorBidi"/>
          <w:noProof/>
          <w:sz w:val="20"/>
          <w:szCs w:val="20"/>
          <w:lang w:val="sk-SK" w:eastAsia="sk-SK"/>
        </w:rPr>
      </w:pPr>
      <w:hyperlink w:anchor="_Toc42771011" w:history="1">
        <w:r w:rsidR="004109EE" w:rsidRPr="004109EE">
          <w:rPr>
            <w:rStyle w:val="Hypertextovprepojenie"/>
            <w:i/>
            <w:noProof/>
            <w:sz w:val="20"/>
            <w:szCs w:val="20"/>
          </w:rPr>
          <w:t>1.3.5.</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i/>
            <w:noProof/>
            <w:sz w:val="20"/>
            <w:szCs w:val="20"/>
          </w:rPr>
          <w:t>Priečna úniková cesta č. 16 (PP-OV-T 16) /Tunnel cross connection no.16 (PP-OV -T 16)</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_Toc42771011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10</w:t>
        </w:r>
        <w:r w:rsidR="004109EE" w:rsidRPr="004109EE">
          <w:rPr>
            <w:noProof/>
            <w:webHidden/>
            <w:sz w:val="20"/>
            <w:szCs w:val="20"/>
          </w:rPr>
          <w:fldChar w:fldCharType="end"/>
        </w:r>
      </w:hyperlink>
    </w:p>
    <w:p w14:paraId="12A28B68" w14:textId="095DA1AD" w:rsidR="004109EE" w:rsidRPr="004109EE" w:rsidRDefault="007A5E7B">
      <w:pPr>
        <w:pStyle w:val="Obsah2"/>
        <w:rPr>
          <w:rFonts w:asciiTheme="minorHAnsi" w:eastAsiaTheme="minorEastAsia" w:hAnsiTheme="minorHAnsi" w:cstheme="minorBidi"/>
          <w:noProof/>
          <w:sz w:val="20"/>
          <w:szCs w:val="20"/>
          <w:lang w:val="sk-SK" w:eastAsia="sk-SK"/>
        </w:rPr>
      </w:pPr>
      <w:hyperlink w:anchor="_Toc42771012" w:history="1">
        <w:r w:rsidR="004109EE" w:rsidRPr="004109EE">
          <w:rPr>
            <w:rStyle w:val="Hypertextovprepojenie"/>
            <w:caps/>
            <w:noProof/>
            <w:sz w:val="20"/>
            <w:szCs w:val="20"/>
          </w:rPr>
          <w:t>1.4.</w:t>
        </w:r>
        <w:r w:rsidR="004109EE" w:rsidRPr="004109EE">
          <w:rPr>
            <w:rFonts w:asciiTheme="minorHAnsi" w:eastAsiaTheme="minorEastAsia" w:hAnsiTheme="minorHAnsi" w:cstheme="minorBidi"/>
            <w:noProof/>
            <w:sz w:val="20"/>
            <w:szCs w:val="20"/>
            <w:lang w:val="sk-SK" w:eastAsia="sk-SK"/>
          </w:rPr>
          <w:tab/>
        </w:r>
        <w:r w:rsidR="004109EE" w:rsidRPr="004109EE">
          <w:rPr>
            <w:rStyle w:val="Hypertextovprepojenie"/>
            <w:caps/>
            <w:noProof/>
            <w:sz w:val="20"/>
            <w:szCs w:val="20"/>
          </w:rPr>
          <w:t>Meranie deformácie na portálových stenách tunela/measurement of deformation on the portal walls of the tunnel</w:t>
        </w:r>
        <w:r w:rsidR="004109EE" w:rsidRPr="004109EE">
          <w:rPr>
            <w:noProof/>
            <w:webHidden/>
            <w:sz w:val="20"/>
            <w:szCs w:val="20"/>
          </w:rPr>
          <w:tab/>
        </w:r>
        <w:r w:rsidR="004109EE" w:rsidRPr="004109EE">
          <w:rPr>
            <w:noProof/>
            <w:webHidden/>
            <w:sz w:val="20"/>
            <w:szCs w:val="20"/>
          </w:rPr>
          <w:fldChar w:fldCharType="begin"/>
        </w:r>
        <w:r w:rsidR="004109EE" w:rsidRPr="004109EE">
          <w:rPr>
            <w:noProof/>
            <w:webHidden/>
            <w:sz w:val="20"/>
            <w:szCs w:val="20"/>
          </w:rPr>
          <w:instrText xml:space="preserve"> PAGEREF _Toc42771012 \h </w:instrText>
        </w:r>
        <w:r w:rsidR="004109EE" w:rsidRPr="004109EE">
          <w:rPr>
            <w:noProof/>
            <w:webHidden/>
            <w:sz w:val="20"/>
            <w:szCs w:val="20"/>
          </w:rPr>
        </w:r>
        <w:r w:rsidR="004109EE" w:rsidRPr="004109EE">
          <w:rPr>
            <w:noProof/>
            <w:webHidden/>
            <w:sz w:val="20"/>
            <w:szCs w:val="20"/>
          </w:rPr>
          <w:fldChar w:fldCharType="separate"/>
        </w:r>
        <w:r w:rsidR="008C1E82">
          <w:rPr>
            <w:noProof/>
            <w:webHidden/>
            <w:sz w:val="20"/>
            <w:szCs w:val="20"/>
          </w:rPr>
          <w:t>11</w:t>
        </w:r>
        <w:r w:rsidR="004109EE" w:rsidRPr="004109EE">
          <w:rPr>
            <w:noProof/>
            <w:webHidden/>
            <w:sz w:val="20"/>
            <w:szCs w:val="20"/>
          </w:rPr>
          <w:fldChar w:fldCharType="end"/>
        </w:r>
      </w:hyperlink>
    </w:p>
    <w:p w14:paraId="00CAC497" w14:textId="77777777" w:rsidR="00CC5A4F" w:rsidRPr="000E5D54" w:rsidRDefault="005A6134" w:rsidP="0052402B">
      <w:pPr>
        <w:jc w:val="both"/>
        <w:rPr>
          <w:rFonts w:asciiTheme="minorHAnsi" w:hAnsiTheme="minorHAnsi"/>
        </w:rPr>
      </w:pPr>
      <w:r w:rsidRPr="00FD4A3B">
        <w:rPr>
          <w:rFonts w:asciiTheme="minorHAnsi" w:hAnsiTheme="minorHAnsi"/>
          <w:sz w:val="22"/>
          <w:szCs w:val="22"/>
        </w:rPr>
        <w:fldChar w:fldCharType="end"/>
      </w:r>
    </w:p>
    <w:p w14:paraId="7DE483FB" w14:textId="77777777" w:rsidR="003265B2" w:rsidRPr="0052402B" w:rsidRDefault="003265B2" w:rsidP="00326F23">
      <w:pPr>
        <w:jc w:val="both"/>
        <w:rPr>
          <w:sz w:val="22"/>
          <w:szCs w:val="22"/>
        </w:rPr>
      </w:pPr>
    </w:p>
    <w:p w14:paraId="42A83E0E" w14:textId="77777777" w:rsidR="00D96DD5" w:rsidRDefault="00D96DD5" w:rsidP="00326F23">
      <w:pPr>
        <w:jc w:val="both"/>
        <w:rPr>
          <w:rFonts w:asciiTheme="minorHAnsi" w:hAnsiTheme="minorHAnsi"/>
        </w:rPr>
      </w:pPr>
    </w:p>
    <w:p w14:paraId="4B61667E" w14:textId="77777777" w:rsidR="00D96DD5" w:rsidRDefault="00D96DD5" w:rsidP="00326F23">
      <w:pPr>
        <w:jc w:val="both"/>
        <w:rPr>
          <w:rFonts w:asciiTheme="minorHAnsi" w:hAnsiTheme="minorHAnsi"/>
        </w:rPr>
      </w:pPr>
    </w:p>
    <w:p w14:paraId="72A5CD95" w14:textId="77777777" w:rsidR="00D96DD5" w:rsidRDefault="00D96DD5" w:rsidP="00326F23">
      <w:pPr>
        <w:jc w:val="both"/>
        <w:rPr>
          <w:rFonts w:asciiTheme="minorHAnsi" w:hAnsiTheme="minorHAnsi"/>
        </w:rPr>
      </w:pPr>
    </w:p>
    <w:p w14:paraId="5DCCB6DA" w14:textId="77777777" w:rsidR="00D96DD5" w:rsidRDefault="00D96DD5" w:rsidP="00326F23">
      <w:pPr>
        <w:jc w:val="both"/>
        <w:rPr>
          <w:rFonts w:asciiTheme="minorHAnsi" w:hAnsiTheme="minorHAnsi"/>
        </w:rPr>
      </w:pPr>
    </w:p>
    <w:p w14:paraId="118FAE6D" w14:textId="77777777" w:rsidR="00D96DD5" w:rsidRDefault="00D96DD5" w:rsidP="00326F23">
      <w:pPr>
        <w:jc w:val="both"/>
        <w:rPr>
          <w:rFonts w:asciiTheme="minorHAnsi" w:hAnsiTheme="minorHAnsi"/>
        </w:rPr>
      </w:pPr>
    </w:p>
    <w:p w14:paraId="50234E48" w14:textId="77777777" w:rsidR="00D96DD5" w:rsidRDefault="00D96DD5" w:rsidP="00326F23">
      <w:pPr>
        <w:jc w:val="both"/>
        <w:rPr>
          <w:rFonts w:asciiTheme="minorHAnsi" w:hAnsiTheme="minorHAnsi"/>
        </w:rPr>
      </w:pPr>
    </w:p>
    <w:p w14:paraId="757F1351" w14:textId="77777777" w:rsidR="00D96DD5" w:rsidRDefault="00D96DD5" w:rsidP="00326F23">
      <w:pPr>
        <w:jc w:val="both"/>
        <w:rPr>
          <w:rFonts w:asciiTheme="minorHAnsi" w:hAnsiTheme="minorHAnsi"/>
        </w:rPr>
      </w:pPr>
    </w:p>
    <w:p w14:paraId="27151199" w14:textId="77777777" w:rsidR="00D96DD5" w:rsidRDefault="00D96DD5" w:rsidP="00326F23">
      <w:pPr>
        <w:jc w:val="both"/>
        <w:rPr>
          <w:rFonts w:asciiTheme="minorHAnsi" w:hAnsiTheme="minorHAnsi"/>
        </w:rPr>
      </w:pPr>
    </w:p>
    <w:p w14:paraId="6E50E821" w14:textId="77777777" w:rsidR="00D96DD5" w:rsidRDefault="00D96DD5" w:rsidP="00326F23">
      <w:pPr>
        <w:jc w:val="both"/>
        <w:rPr>
          <w:rFonts w:asciiTheme="minorHAnsi" w:hAnsiTheme="minorHAnsi"/>
        </w:rPr>
      </w:pPr>
    </w:p>
    <w:p w14:paraId="30E63A1E" w14:textId="77777777" w:rsidR="00D96DD5" w:rsidRDefault="00D96DD5" w:rsidP="00326F23">
      <w:pPr>
        <w:jc w:val="both"/>
        <w:rPr>
          <w:rFonts w:asciiTheme="minorHAnsi" w:hAnsiTheme="minorHAnsi"/>
        </w:rPr>
      </w:pPr>
    </w:p>
    <w:p w14:paraId="0B505BC1" w14:textId="77777777" w:rsidR="00D96DD5" w:rsidRDefault="00D96DD5" w:rsidP="00326F23">
      <w:pPr>
        <w:jc w:val="both"/>
        <w:rPr>
          <w:rFonts w:asciiTheme="minorHAnsi" w:hAnsiTheme="minorHAnsi"/>
        </w:rPr>
      </w:pPr>
    </w:p>
    <w:p w14:paraId="24DCC033" w14:textId="77777777" w:rsidR="00447DDD" w:rsidRDefault="00447DDD" w:rsidP="00326F23">
      <w:pPr>
        <w:jc w:val="both"/>
        <w:rPr>
          <w:rFonts w:asciiTheme="minorHAnsi" w:hAnsiTheme="minorHAnsi"/>
        </w:rPr>
      </w:pPr>
    </w:p>
    <w:p w14:paraId="43C62A23" w14:textId="77777777" w:rsidR="00447DDD" w:rsidRDefault="00447DDD" w:rsidP="00326F23">
      <w:pPr>
        <w:jc w:val="both"/>
        <w:rPr>
          <w:rFonts w:asciiTheme="minorHAnsi" w:hAnsiTheme="minorHAnsi"/>
        </w:rPr>
      </w:pPr>
    </w:p>
    <w:p w14:paraId="244B50BE" w14:textId="77777777" w:rsidR="00FD4A3B" w:rsidRDefault="00FD4A3B">
      <w:pPr>
        <w:rPr>
          <w:rFonts w:asciiTheme="minorHAnsi" w:hAnsiTheme="minorHAnsi"/>
          <w:b/>
          <w:u w:val="single"/>
        </w:rPr>
      </w:pPr>
      <w:r>
        <w:rPr>
          <w:rFonts w:asciiTheme="minorHAnsi" w:hAnsiTheme="minorHAnsi"/>
          <w:b/>
          <w:u w:val="single"/>
        </w:rPr>
        <w:br w:type="page"/>
      </w:r>
    </w:p>
    <w:p w14:paraId="78653C32" w14:textId="77777777" w:rsidR="00D731CA" w:rsidRPr="000E5D54" w:rsidRDefault="001F51F8" w:rsidP="00D731CA">
      <w:pPr>
        <w:rPr>
          <w:rFonts w:asciiTheme="minorHAnsi" w:hAnsiTheme="minorHAnsi"/>
          <w:b/>
          <w:u w:val="single"/>
        </w:rPr>
      </w:pPr>
      <w:r w:rsidRPr="000E5D54">
        <w:rPr>
          <w:rFonts w:asciiTheme="minorHAnsi" w:hAnsiTheme="minorHAnsi"/>
          <w:b/>
          <w:u w:val="single"/>
        </w:rPr>
        <w:lastRenderedPageBreak/>
        <w:t>V</w:t>
      </w:r>
      <w:r w:rsidR="00D731CA" w:rsidRPr="000E5D54">
        <w:rPr>
          <w:rFonts w:asciiTheme="minorHAnsi" w:hAnsiTheme="minorHAnsi"/>
          <w:b/>
          <w:u w:val="single"/>
        </w:rPr>
        <w:t>yhodnotenie výsledkov merania 3D posunov v období</w:t>
      </w:r>
    </w:p>
    <w:p w14:paraId="5EC34CB0" w14:textId="77777777" w:rsidR="00D731CA" w:rsidRPr="000E5D54" w:rsidRDefault="00D67F06" w:rsidP="00D731CA">
      <w:pPr>
        <w:rPr>
          <w:rFonts w:asciiTheme="minorHAnsi" w:hAnsiTheme="minorHAnsi"/>
          <w:b/>
          <w:u w:val="single"/>
          <w:lang w:val="en-US"/>
        </w:rPr>
      </w:pPr>
      <w:r>
        <w:rPr>
          <w:rFonts w:asciiTheme="minorHAnsi" w:hAnsiTheme="minorHAnsi"/>
          <w:b/>
          <w:u w:val="single"/>
          <w:lang w:val="en-US"/>
        </w:rPr>
        <w:t>2</w:t>
      </w:r>
      <w:r w:rsidR="00D731CA" w:rsidRPr="000E5D54">
        <w:rPr>
          <w:rFonts w:asciiTheme="minorHAnsi" w:hAnsiTheme="minorHAnsi"/>
          <w:b/>
          <w:u w:val="single"/>
          <w:lang w:val="en-US"/>
        </w:rPr>
        <w:t>.</w:t>
      </w:r>
      <w:r>
        <w:rPr>
          <w:rFonts w:asciiTheme="minorHAnsi" w:hAnsiTheme="minorHAnsi"/>
          <w:b/>
          <w:u w:val="single"/>
          <w:lang w:val="en-US"/>
        </w:rPr>
        <w:t>6</w:t>
      </w:r>
      <w:r w:rsidR="00D731CA" w:rsidRPr="000E5D54">
        <w:rPr>
          <w:rFonts w:asciiTheme="minorHAnsi" w:hAnsiTheme="minorHAnsi"/>
          <w:b/>
          <w:u w:val="single"/>
          <w:lang w:val="en-US"/>
        </w:rPr>
        <w:t>.20</w:t>
      </w:r>
      <w:r>
        <w:rPr>
          <w:rFonts w:asciiTheme="minorHAnsi" w:hAnsiTheme="minorHAnsi"/>
          <w:b/>
          <w:u w:val="single"/>
          <w:lang w:val="en-US"/>
        </w:rPr>
        <w:t>20</w:t>
      </w:r>
      <w:r w:rsidR="00D731CA" w:rsidRPr="000E5D54">
        <w:rPr>
          <w:rFonts w:asciiTheme="minorHAnsi" w:hAnsiTheme="minorHAnsi"/>
          <w:b/>
          <w:u w:val="single"/>
          <w:lang w:val="en-US"/>
        </w:rPr>
        <w:t xml:space="preserve"> – </w:t>
      </w:r>
      <w:r>
        <w:rPr>
          <w:rFonts w:asciiTheme="minorHAnsi" w:hAnsiTheme="minorHAnsi"/>
          <w:b/>
          <w:u w:val="single"/>
          <w:lang w:val="en-US"/>
        </w:rPr>
        <w:t>24</w:t>
      </w:r>
      <w:r w:rsidR="00D731CA" w:rsidRPr="000E5D54">
        <w:rPr>
          <w:rFonts w:asciiTheme="minorHAnsi" w:hAnsiTheme="minorHAnsi"/>
          <w:b/>
          <w:u w:val="single"/>
          <w:lang w:val="en-US"/>
        </w:rPr>
        <w:t>.</w:t>
      </w:r>
      <w:r w:rsidR="005149FC">
        <w:rPr>
          <w:rFonts w:asciiTheme="minorHAnsi" w:hAnsiTheme="minorHAnsi"/>
          <w:b/>
          <w:u w:val="single"/>
          <w:lang w:val="en-US"/>
        </w:rPr>
        <w:t>0</w:t>
      </w:r>
      <w:r>
        <w:rPr>
          <w:rFonts w:asciiTheme="minorHAnsi" w:hAnsiTheme="minorHAnsi"/>
          <w:b/>
          <w:u w:val="single"/>
          <w:lang w:val="en-US"/>
        </w:rPr>
        <w:t>9</w:t>
      </w:r>
      <w:r w:rsidR="00D11671">
        <w:rPr>
          <w:rFonts w:asciiTheme="minorHAnsi" w:hAnsiTheme="minorHAnsi"/>
          <w:b/>
          <w:u w:val="single"/>
          <w:lang w:val="en-US"/>
        </w:rPr>
        <w:t>.20</w:t>
      </w:r>
      <w:r w:rsidR="005149FC">
        <w:rPr>
          <w:rFonts w:asciiTheme="minorHAnsi" w:hAnsiTheme="minorHAnsi"/>
          <w:b/>
          <w:u w:val="single"/>
          <w:lang w:val="en-US"/>
        </w:rPr>
        <w:t>20</w:t>
      </w:r>
    </w:p>
    <w:p w14:paraId="0561E5F7" w14:textId="77777777" w:rsidR="00FC6C0A" w:rsidRPr="000E5D54" w:rsidRDefault="00D731CA" w:rsidP="00D731CA">
      <w:pPr>
        <w:rPr>
          <w:rFonts w:asciiTheme="minorHAnsi" w:hAnsiTheme="minorHAnsi"/>
          <w:b/>
          <w:u w:val="single"/>
          <w:lang w:val="en-US"/>
        </w:rPr>
      </w:pPr>
      <w:r w:rsidRPr="000E5D54">
        <w:rPr>
          <w:rFonts w:asciiTheme="minorHAnsi" w:hAnsiTheme="minorHAnsi"/>
          <w:b/>
          <w:u w:val="single"/>
          <w:lang w:val="en-US"/>
        </w:rPr>
        <w:t>Evaluation of the results of measuring 3D movements in the period of</w:t>
      </w:r>
    </w:p>
    <w:p w14:paraId="17BFE909" w14:textId="77777777" w:rsidR="00AF0406" w:rsidRDefault="00D67F06" w:rsidP="00D731CA">
      <w:pPr>
        <w:rPr>
          <w:rFonts w:asciiTheme="minorHAnsi" w:hAnsiTheme="minorHAnsi"/>
          <w:b/>
          <w:u w:val="single"/>
          <w:lang w:val="en-US"/>
        </w:rPr>
      </w:pPr>
      <w:r>
        <w:rPr>
          <w:rFonts w:asciiTheme="minorHAnsi" w:hAnsiTheme="minorHAnsi"/>
          <w:b/>
          <w:u w:val="single"/>
          <w:lang w:val="en-US"/>
        </w:rPr>
        <w:t>2</w:t>
      </w:r>
      <w:r w:rsidR="00412020" w:rsidRPr="000E5D54">
        <w:rPr>
          <w:rFonts w:asciiTheme="minorHAnsi" w:hAnsiTheme="minorHAnsi"/>
          <w:b/>
          <w:u w:val="single"/>
          <w:lang w:val="en-US"/>
        </w:rPr>
        <w:t>.</w:t>
      </w:r>
      <w:r>
        <w:rPr>
          <w:rFonts w:asciiTheme="minorHAnsi" w:hAnsiTheme="minorHAnsi"/>
          <w:b/>
          <w:u w:val="single"/>
          <w:lang w:val="en-US"/>
        </w:rPr>
        <w:t>6</w:t>
      </w:r>
      <w:r w:rsidR="001E18D0">
        <w:rPr>
          <w:rFonts w:asciiTheme="minorHAnsi" w:hAnsiTheme="minorHAnsi"/>
          <w:b/>
          <w:u w:val="single"/>
          <w:lang w:val="en-US"/>
        </w:rPr>
        <w:t>.2019</w:t>
      </w:r>
      <w:r w:rsidR="00D731CA" w:rsidRPr="000E5D54">
        <w:rPr>
          <w:rFonts w:asciiTheme="minorHAnsi" w:hAnsiTheme="minorHAnsi"/>
          <w:b/>
          <w:u w:val="single"/>
          <w:lang w:val="en-US"/>
        </w:rPr>
        <w:t xml:space="preserve"> – </w:t>
      </w:r>
      <w:r>
        <w:rPr>
          <w:rFonts w:asciiTheme="minorHAnsi" w:hAnsiTheme="minorHAnsi"/>
          <w:b/>
          <w:u w:val="single"/>
          <w:lang w:val="en-US"/>
        </w:rPr>
        <w:t>24</w:t>
      </w:r>
      <w:r w:rsidR="00E5552D" w:rsidRPr="000E5D54">
        <w:rPr>
          <w:rFonts w:asciiTheme="minorHAnsi" w:hAnsiTheme="minorHAnsi"/>
          <w:b/>
          <w:u w:val="single"/>
          <w:lang w:val="en-US"/>
        </w:rPr>
        <w:t>.</w:t>
      </w:r>
      <w:r w:rsidR="005149FC">
        <w:rPr>
          <w:rFonts w:asciiTheme="minorHAnsi" w:hAnsiTheme="minorHAnsi"/>
          <w:b/>
          <w:u w:val="single"/>
          <w:lang w:val="en-US"/>
        </w:rPr>
        <w:t>0</w:t>
      </w:r>
      <w:r>
        <w:rPr>
          <w:rFonts w:asciiTheme="minorHAnsi" w:hAnsiTheme="minorHAnsi"/>
          <w:b/>
          <w:u w:val="single"/>
          <w:lang w:val="en-US"/>
        </w:rPr>
        <w:t>9</w:t>
      </w:r>
      <w:r w:rsidR="00D11671">
        <w:rPr>
          <w:rFonts w:asciiTheme="minorHAnsi" w:hAnsiTheme="minorHAnsi"/>
          <w:b/>
          <w:u w:val="single"/>
          <w:lang w:val="en-US"/>
        </w:rPr>
        <w:t>.20</w:t>
      </w:r>
      <w:r w:rsidR="005149FC">
        <w:rPr>
          <w:rFonts w:asciiTheme="minorHAnsi" w:hAnsiTheme="minorHAnsi"/>
          <w:b/>
          <w:u w:val="single"/>
          <w:lang w:val="en-US"/>
        </w:rPr>
        <w:t>20</w:t>
      </w:r>
      <w:r w:rsidR="00D7063E" w:rsidRPr="000E5D54">
        <w:rPr>
          <w:rFonts w:asciiTheme="minorHAnsi" w:hAnsiTheme="minorHAnsi"/>
          <w:b/>
          <w:u w:val="single"/>
          <w:lang w:val="en-US"/>
        </w:rPr>
        <w:t>.</w:t>
      </w:r>
    </w:p>
    <w:p w14:paraId="385BA981" w14:textId="77777777" w:rsidR="00B01702" w:rsidRPr="000E5D54" w:rsidRDefault="00B01702" w:rsidP="00D731CA">
      <w:pPr>
        <w:rPr>
          <w:rFonts w:asciiTheme="minorHAnsi" w:hAnsiTheme="minorHAnsi"/>
          <w:b/>
          <w:u w:val="single"/>
          <w:lang w:val="en-US"/>
        </w:rPr>
      </w:pPr>
    </w:p>
    <w:p w14:paraId="2F828C49" w14:textId="77777777" w:rsidR="00AF0406" w:rsidRDefault="00AE22FB" w:rsidP="004C589B">
      <w:pPr>
        <w:pStyle w:val="Nadpis1"/>
        <w:numPr>
          <w:ilvl w:val="0"/>
          <w:numId w:val="1"/>
        </w:numPr>
        <w:rPr>
          <w:rFonts w:asciiTheme="minorHAnsi" w:eastAsiaTheme="majorEastAsia" w:hAnsiTheme="minorHAnsi" w:cs="Arial"/>
          <w:sz w:val="28"/>
          <w:szCs w:val="28"/>
          <w:lang w:val="en-US"/>
        </w:rPr>
      </w:pPr>
      <w:bookmarkStart w:id="0" w:name="_Toc442114200"/>
      <w:bookmarkStart w:id="1" w:name="_Toc42770999"/>
      <w:r w:rsidRPr="000E5D54">
        <w:rPr>
          <w:rFonts w:asciiTheme="minorHAnsi" w:eastAsiaTheme="majorEastAsia" w:hAnsiTheme="minorHAnsi" w:cs="Arial"/>
          <w:sz w:val="28"/>
          <w:szCs w:val="28"/>
          <w:lang w:val="en-US"/>
        </w:rPr>
        <w:t>MERANIE DEFORMÁCIE PRIMÁRNEHO OSTENIA TUNELA. / MEASURING THE DEFORMATION OF THE PRIMARY TUNNEL LINING.</w:t>
      </w:r>
      <w:bookmarkEnd w:id="0"/>
      <w:bookmarkEnd w:id="1"/>
    </w:p>
    <w:p w14:paraId="3E4C9EDE" w14:textId="77777777" w:rsidR="00B01702" w:rsidRPr="00B01702" w:rsidRDefault="00B01702" w:rsidP="00B01702">
      <w:pPr>
        <w:rPr>
          <w:rFonts w:eastAsiaTheme="majorEastAsia"/>
          <w:lang w:val="en-US"/>
        </w:rPr>
      </w:pPr>
    </w:p>
    <w:p w14:paraId="1C777607" w14:textId="77777777" w:rsidR="00AF0406" w:rsidRPr="000E5D54" w:rsidRDefault="00AE22FB" w:rsidP="004C589B">
      <w:pPr>
        <w:pStyle w:val="Nadpis2"/>
        <w:numPr>
          <w:ilvl w:val="1"/>
          <w:numId w:val="2"/>
        </w:numPr>
        <w:spacing w:before="240" w:after="240"/>
        <w:rPr>
          <w:rFonts w:asciiTheme="minorHAnsi" w:eastAsiaTheme="majorEastAsia" w:hAnsiTheme="minorHAnsi" w:cs="Arial"/>
          <w:sz w:val="24"/>
          <w:szCs w:val="24"/>
          <w:u w:val="single"/>
          <w:lang w:val="en-US"/>
        </w:rPr>
      </w:pPr>
      <w:bookmarkStart w:id="2" w:name="_Toc42771000"/>
      <w:r w:rsidRPr="000E5D54">
        <w:rPr>
          <w:rFonts w:asciiTheme="minorHAnsi" w:eastAsiaTheme="majorEastAsia" w:hAnsiTheme="minorHAnsi" w:cs="Arial"/>
          <w:sz w:val="24"/>
          <w:szCs w:val="24"/>
          <w:u w:val="single"/>
          <w:lang w:val="en-US"/>
        </w:rPr>
        <w:t>SEVERNÁ TUNELOVÁ RÚRA (STR) / NORTHERN TUNNEL TUBE (NTT)</w:t>
      </w:r>
      <w:bookmarkEnd w:id="2"/>
    </w:p>
    <w:p w14:paraId="2DF7BA0B" w14:textId="77777777" w:rsidR="00AF0406" w:rsidRPr="000E5D54" w:rsidRDefault="00AF0406" w:rsidP="004C589B">
      <w:pPr>
        <w:pStyle w:val="Nadpis3"/>
        <w:numPr>
          <w:ilvl w:val="2"/>
          <w:numId w:val="2"/>
        </w:numPr>
        <w:spacing w:after="120"/>
        <w:ind w:left="1225" w:hanging="505"/>
        <w:rPr>
          <w:rFonts w:asciiTheme="minorHAnsi" w:hAnsiTheme="minorHAnsi" w:cs="Arial"/>
          <w:i/>
          <w:color w:val="auto"/>
          <w:sz w:val="22"/>
          <w:szCs w:val="22"/>
        </w:rPr>
      </w:pPr>
      <w:bookmarkStart w:id="3" w:name="_Toc42771001"/>
      <w:r w:rsidRPr="000E5D54">
        <w:rPr>
          <w:rFonts w:asciiTheme="minorHAnsi" w:hAnsiTheme="minorHAnsi" w:cs="Arial"/>
          <w:i/>
          <w:color w:val="auto"/>
          <w:sz w:val="22"/>
          <w:szCs w:val="22"/>
        </w:rPr>
        <w:t xml:space="preserve">STR – razenie od západného portálu / NTT – </w:t>
      </w:r>
      <w:proofErr w:type="spellStart"/>
      <w:r w:rsidRPr="000E5D54">
        <w:rPr>
          <w:rFonts w:asciiTheme="minorHAnsi" w:hAnsiTheme="minorHAnsi" w:cs="Arial"/>
          <w:i/>
          <w:color w:val="auto"/>
          <w:sz w:val="22"/>
          <w:szCs w:val="22"/>
        </w:rPr>
        <w:t>tunnel</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excavation</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from</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the</w:t>
      </w:r>
      <w:proofErr w:type="spellEnd"/>
      <w:r w:rsidRPr="000E5D54">
        <w:rPr>
          <w:rFonts w:asciiTheme="minorHAnsi" w:hAnsiTheme="minorHAnsi" w:cs="Arial"/>
          <w:i/>
          <w:color w:val="auto"/>
          <w:sz w:val="22"/>
          <w:szCs w:val="22"/>
        </w:rPr>
        <w:t xml:space="preserve"> western </w:t>
      </w:r>
      <w:proofErr w:type="spellStart"/>
      <w:r w:rsidRPr="000E5D54">
        <w:rPr>
          <w:rFonts w:asciiTheme="minorHAnsi" w:hAnsiTheme="minorHAnsi" w:cs="Arial"/>
          <w:i/>
          <w:color w:val="auto"/>
          <w:sz w:val="22"/>
          <w:szCs w:val="22"/>
        </w:rPr>
        <w:t>portal</w:t>
      </w:r>
      <w:proofErr w:type="spellEnd"/>
      <w:r w:rsidRPr="000E5D54">
        <w:rPr>
          <w:rFonts w:asciiTheme="minorHAnsi" w:hAnsiTheme="minorHAnsi" w:cs="Arial"/>
          <w:i/>
          <w:color w:val="auto"/>
          <w:sz w:val="22"/>
          <w:szCs w:val="22"/>
        </w:rPr>
        <w:t>.</w:t>
      </w:r>
      <w:bookmarkEnd w:id="3"/>
    </w:p>
    <w:p w14:paraId="13A90720" w14:textId="77777777" w:rsidR="002042EC" w:rsidRDefault="0022004A" w:rsidP="0022004A">
      <w:pPr>
        <w:ind w:left="360" w:firstLine="348"/>
        <w:jc w:val="both"/>
        <w:rPr>
          <w:rFonts w:asciiTheme="minorHAnsi" w:hAnsiTheme="minorHAnsi"/>
          <w:lang w:val="sk-SK"/>
        </w:rPr>
      </w:pPr>
      <w:r w:rsidRPr="000E5D54">
        <w:rPr>
          <w:rFonts w:asciiTheme="minorHAnsi" w:hAnsiTheme="minorHAnsi"/>
          <w:lang w:val="sk-SK"/>
        </w:rPr>
        <w:t xml:space="preserve">V severnej tunelovej rúre na razení od západného portálu je osadených </w:t>
      </w:r>
      <w:r w:rsidR="00EA4AFD">
        <w:rPr>
          <w:rFonts w:asciiTheme="minorHAnsi" w:hAnsiTheme="minorHAnsi"/>
          <w:lang w:val="sk-SK"/>
        </w:rPr>
        <w:t>141</w:t>
      </w:r>
      <w:r w:rsidRPr="000E5D54">
        <w:rPr>
          <w:rFonts w:asciiTheme="minorHAnsi" w:hAnsiTheme="minorHAnsi"/>
          <w:lang w:val="sk-SK"/>
        </w:rPr>
        <w:t xml:space="preserve"> meracích profilov. Profily sú osadené v staničeniach STR v zmysle projektu GTM (</w:t>
      </w:r>
      <w:proofErr w:type="spellStart"/>
      <w:r w:rsidRPr="000E5D54">
        <w:rPr>
          <w:rFonts w:asciiTheme="minorHAnsi" w:hAnsiTheme="minorHAnsi"/>
          <w:lang w:val="sk-SK"/>
        </w:rPr>
        <w:t>Basler</w:t>
      </w:r>
      <w:proofErr w:type="spellEnd"/>
      <w:r w:rsidRPr="000E5D54">
        <w:rPr>
          <w:rFonts w:asciiTheme="minorHAnsi" w:hAnsiTheme="minorHAnsi"/>
          <w:lang w:val="sk-SK"/>
        </w:rPr>
        <w:t xml:space="preserve"> &amp; </w:t>
      </w:r>
      <w:proofErr w:type="spellStart"/>
      <w:r w:rsidRPr="000E5D54">
        <w:rPr>
          <w:rFonts w:asciiTheme="minorHAnsi" w:hAnsiTheme="minorHAnsi"/>
          <w:lang w:val="sk-SK"/>
        </w:rPr>
        <w:t>Hofman</w:t>
      </w:r>
      <w:proofErr w:type="spellEnd"/>
      <w:r w:rsidRPr="000E5D54">
        <w:rPr>
          <w:rFonts w:asciiTheme="minorHAnsi" w:hAnsiTheme="minorHAnsi"/>
          <w:lang w:val="sk-SK"/>
        </w:rPr>
        <w:t xml:space="preserve"> A-GTM.2). Od profilu 13, sú už profily osadené v zmysle projektu GTM pre metódu ADECO.</w:t>
      </w:r>
      <w:r w:rsidR="00F066AF" w:rsidRPr="000E5D54">
        <w:rPr>
          <w:rFonts w:asciiTheme="minorHAnsi" w:hAnsiTheme="minorHAnsi"/>
          <w:lang w:val="sk-SK"/>
        </w:rPr>
        <w:t xml:space="preserve"> </w:t>
      </w:r>
    </w:p>
    <w:p w14:paraId="568302E8" w14:textId="77777777" w:rsidR="0022004A" w:rsidRDefault="002042EC" w:rsidP="000D5396">
      <w:pPr>
        <w:ind w:left="360" w:firstLine="348"/>
        <w:jc w:val="both"/>
        <w:rPr>
          <w:rFonts w:asciiTheme="minorHAnsi" w:hAnsiTheme="minorHAnsi"/>
          <w:lang w:val="sk-SK"/>
        </w:rPr>
      </w:pPr>
      <w:r>
        <w:rPr>
          <w:rFonts w:asciiTheme="minorHAnsi" w:hAnsiTheme="minorHAnsi"/>
          <w:lang w:val="sk-SK"/>
        </w:rPr>
        <w:t>Za</w:t>
      </w:r>
      <w:r w:rsidR="0022004A" w:rsidRPr="000E5D54">
        <w:rPr>
          <w:rFonts w:asciiTheme="minorHAnsi" w:hAnsiTheme="minorHAnsi"/>
          <w:lang w:val="sk-SK"/>
        </w:rPr>
        <w:t xml:space="preserve"> sledované obdobie na </w:t>
      </w:r>
      <w:r w:rsidR="00240C35" w:rsidRPr="000E5D54">
        <w:rPr>
          <w:rFonts w:asciiTheme="minorHAnsi" w:hAnsiTheme="minorHAnsi"/>
          <w:lang w:val="sk-SK"/>
        </w:rPr>
        <w:t>profiloch č.</w:t>
      </w:r>
      <w:r w:rsidR="00872FD9">
        <w:rPr>
          <w:rFonts w:asciiTheme="minorHAnsi" w:hAnsiTheme="minorHAnsi"/>
          <w:lang w:val="sk-SK"/>
        </w:rPr>
        <w:t xml:space="preserve"> </w:t>
      </w:r>
      <w:r w:rsidR="00F44342">
        <w:rPr>
          <w:rFonts w:asciiTheme="minorHAnsi" w:hAnsiTheme="minorHAnsi"/>
          <w:lang w:val="sk-SK"/>
        </w:rPr>
        <w:t xml:space="preserve">17, </w:t>
      </w:r>
      <w:r w:rsidR="00D11671">
        <w:rPr>
          <w:rFonts w:asciiTheme="minorHAnsi" w:hAnsiTheme="minorHAnsi"/>
          <w:lang w:val="sk-SK"/>
        </w:rPr>
        <w:t>28N</w:t>
      </w:r>
      <w:r w:rsidR="001E18D0">
        <w:rPr>
          <w:rFonts w:asciiTheme="minorHAnsi" w:hAnsiTheme="minorHAnsi"/>
          <w:lang w:val="sk-SK"/>
        </w:rPr>
        <w:t>, 84-86</w:t>
      </w:r>
      <w:r w:rsidR="002429B0">
        <w:rPr>
          <w:rFonts w:asciiTheme="minorHAnsi" w:hAnsiTheme="minorHAnsi"/>
          <w:lang w:val="sk-SK"/>
        </w:rPr>
        <w:t xml:space="preserve"> </w:t>
      </w:r>
      <w:r w:rsidR="00396A6A">
        <w:rPr>
          <w:rFonts w:asciiTheme="minorHAnsi" w:hAnsiTheme="minorHAnsi"/>
          <w:lang w:val="sk-SK"/>
        </w:rPr>
        <w:t>dochádza</w:t>
      </w:r>
      <w:r w:rsidR="000C73E4">
        <w:rPr>
          <w:rFonts w:asciiTheme="minorHAnsi" w:hAnsiTheme="minorHAnsi"/>
          <w:lang w:val="sk-SK"/>
        </w:rPr>
        <w:t xml:space="preserve"> k zmenám polohy v ho</w:t>
      </w:r>
      <w:r w:rsidR="00D11671">
        <w:rPr>
          <w:rFonts w:asciiTheme="minorHAnsi" w:hAnsiTheme="minorHAnsi"/>
          <w:lang w:val="sk-SK"/>
        </w:rPr>
        <w:t>dnotách 0-</w:t>
      </w:r>
      <w:r w:rsidR="009439D0">
        <w:rPr>
          <w:rFonts w:asciiTheme="minorHAnsi" w:hAnsiTheme="minorHAnsi"/>
          <w:lang w:val="sk-SK"/>
        </w:rPr>
        <w:t>2</w:t>
      </w:r>
      <w:r w:rsidR="00F44342">
        <w:rPr>
          <w:rFonts w:asciiTheme="minorHAnsi" w:hAnsiTheme="minorHAnsi"/>
          <w:lang w:val="sk-SK"/>
        </w:rPr>
        <w:t xml:space="preserve"> mm</w:t>
      </w:r>
      <w:r w:rsidR="009439D0">
        <w:rPr>
          <w:rFonts w:asciiTheme="minorHAnsi" w:hAnsiTheme="minorHAnsi"/>
          <w:lang w:val="sk-SK"/>
        </w:rPr>
        <w:t xml:space="preserve">. </w:t>
      </w:r>
      <w:r w:rsidR="0022004A" w:rsidRPr="000E5D54">
        <w:rPr>
          <w:rFonts w:asciiTheme="minorHAnsi" w:hAnsiTheme="minorHAnsi"/>
          <w:lang w:val="sk-SK"/>
        </w:rPr>
        <w:t xml:space="preserve">Prehľad </w:t>
      </w:r>
      <w:r w:rsidR="004106D1">
        <w:rPr>
          <w:rFonts w:asciiTheme="minorHAnsi" w:hAnsiTheme="minorHAnsi"/>
          <w:lang w:val="sk-SK"/>
        </w:rPr>
        <w:t>meraných profilov</w:t>
      </w:r>
      <w:r w:rsidR="0022004A" w:rsidRPr="000E5D54">
        <w:rPr>
          <w:rFonts w:asciiTheme="minorHAnsi" w:hAnsiTheme="minorHAnsi"/>
          <w:lang w:val="sk-SK"/>
        </w:rPr>
        <w:t xml:space="preserve"> s vy</w:t>
      </w:r>
      <w:r w:rsidR="00915514" w:rsidRPr="000E5D54">
        <w:rPr>
          <w:rFonts w:asciiTheme="minorHAnsi" w:hAnsiTheme="minorHAnsi"/>
          <w:lang w:val="sk-SK"/>
        </w:rPr>
        <w:t>značením nulového merania je v t</w:t>
      </w:r>
      <w:r w:rsidR="0022004A" w:rsidRPr="000E5D54">
        <w:rPr>
          <w:rFonts w:asciiTheme="minorHAnsi" w:hAnsiTheme="minorHAnsi"/>
          <w:lang w:val="sk-SK"/>
        </w:rPr>
        <w:t>abuľke č.1</w:t>
      </w:r>
      <w:r w:rsidR="00915514" w:rsidRPr="000E5D54">
        <w:rPr>
          <w:rFonts w:asciiTheme="minorHAnsi" w:hAnsiTheme="minorHAnsi"/>
          <w:lang w:val="sk-SK"/>
        </w:rPr>
        <w:t>.</w:t>
      </w:r>
    </w:p>
    <w:p w14:paraId="7B136587" w14:textId="77777777" w:rsidR="0092130B" w:rsidRPr="000E5D54" w:rsidRDefault="0092130B" w:rsidP="0022004A">
      <w:pPr>
        <w:ind w:left="360" w:firstLine="348"/>
        <w:jc w:val="both"/>
        <w:rPr>
          <w:rFonts w:asciiTheme="minorHAnsi" w:hAnsiTheme="minorHAnsi"/>
          <w:lang w:val="sk-SK"/>
        </w:rPr>
      </w:pPr>
      <w:r>
        <w:rPr>
          <w:rFonts w:asciiTheme="minorHAnsi" w:hAnsiTheme="minorHAnsi"/>
          <w:lang w:val="sk-SK"/>
        </w:rPr>
        <w:t>V</w:t>
      </w:r>
      <w:r w:rsidR="0035238C">
        <w:rPr>
          <w:rFonts w:asciiTheme="minorHAnsi" w:hAnsiTheme="minorHAnsi"/>
          <w:lang w:val="sk-SK"/>
        </w:rPr>
        <w:t> s</w:t>
      </w:r>
      <w:r w:rsidR="00EA4AFD">
        <w:rPr>
          <w:rFonts w:asciiTheme="minorHAnsi" w:hAnsiTheme="minorHAnsi"/>
          <w:lang w:val="sk-SK"/>
        </w:rPr>
        <w:t>ekundárnom ostení je osadených 6</w:t>
      </w:r>
      <w:r w:rsidR="0035238C">
        <w:rPr>
          <w:rFonts w:asciiTheme="minorHAnsi" w:hAnsiTheme="minorHAnsi"/>
          <w:lang w:val="sk-SK"/>
        </w:rPr>
        <w:t xml:space="preserve"> meracích profilov</w:t>
      </w:r>
      <w:r w:rsidR="000D5396">
        <w:rPr>
          <w:rFonts w:asciiTheme="minorHAnsi" w:hAnsiTheme="minorHAnsi"/>
          <w:lang w:val="sk-SK"/>
        </w:rPr>
        <w:t xml:space="preserve"> (bloky 51,</w:t>
      </w:r>
      <w:r>
        <w:rPr>
          <w:rFonts w:asciiTheme="minorHAnsi" w:hAnsiTheme="minorHAnsi"/>
          <w:lang w:val="sk-SK"/>
        </w:rPr>
        <w:t> 94</w:t>
      </w:r>
      <w:r w:rsidR="0035238C">
        <w:rPr>
          <w:rFonts w:asciiTheme="minorHAnsi" w:hAnsiTheme="minorHAnsi"/>
          <w:lang w:val="sk-SK"/>
        </w:rPr>
        <w:t>,</w:t>
      </w:r>
      <w:r w:rsidR="000D5396">
        <w:rPr>
          <w:rFonts w:asciiTheme="minorHAnsi" w:hAnsiTheme="minorHAnsi"/>
          <w:lang w:val="sk-SK"/>
        </w:rPr>
        <w:t xml:space="preserve"> 137</w:t>
      </w:r>
      <w:r w:rsidR="0035238C">
        <w:rPr>
          <w:rFonts w:asciiTheme="minorHAnsi" w:hAnsiTheme="minorHAnsi"/>
          <w:lang w:val="sk-SK"/>
        </w:rPr>
        <w:t xml:space="preserve">, </w:t>
      </w:r>
      <w:r w:rsidR="00EA4AFD">
        <w:rPr>
          <w:rFonts w:asciiTheme="minorHAnsi" w:hAnsiTheme="minorHAnsi"/>
          <w:lang w:val="sk-SK"/>
        </w:rPr>
        <w:t xml:space="preserve">180, </w:t>
      </w:r>
      <w:r w:rsidR="0035238C">
        <w:rPr>
          <w:rFonts w:asciiTheme="minorHAnsi" w:hAnsiTheme="minorHAnsi"/>
          <w:lang w:val="sk-SK"/>
        </w:rPr>
        <w:t>195 a 199</w:t>
      </w:r>
      <w:r>
        <w:rPr>
          <w:rFonts w:asciiTheme="minorHAnsi" w:hAnsiTheme="minorHAnsi"/>
          <w:lang w:val="sk-SK"/>
        </w:rPr>
        <w:t>). Prehľad meraných profilov osadených v sekundárnom ostení sa nachádza v tabuľke č.2.</w:t>
      </w:r>
    </w:p>
    <w:p w14:paraId="322AF7C9" w14:textId="77777777" w:rsidR="00677EA7" w:rsidRPr="000E5D54" w:rsidRDefault="00677EA7" w:rsidP="0022004A">
      <w:pPr>
        <w:ind w:left="360" w:firstLine="348"/>
        <w:jc w:val="both"/>
        <w:rPr>
          <w:rFonts w:asciiTheme="minorHAnsi" w:hAnsiTheme="minorHAnsi"/>
          <w:lang w:val="sk-SK"/>
        </w:rPr>
      </w:pPr>
    </w:p>
    <w:p w14:paraId="3570AAB8" w14:textId="77777777" w:rsidR="00396A6A" w:rsidRDefault="00BF7A79" w:rsidP="00447DDD">
      <w:pPr>
        <w:ind w:left="360" w:firstLine="348"/>
        <w:jc w:val="both"/>
        <w:rPr>
          <w:rFonts w:asciiTheme="minorHAnsi" w:hAnsiTheme="minorHAnsi"/>
          <w:i/>
          <w:lang w:val="en-US"/>
        </w:rPr>
      </w:pPr>
      <w:r w:rsidRPr="000E5D54">
        <w:rPr>
          <w:rFonts w:asciiTheme="minorHAnsi" w:hAnsiTheme="minorHAnsi"/>
          <w:i/>
          <w:lang w:val="en-US"/>
        </w:rPr>
        <w:t>In the north</w:t>
      </w:r>
      <w:r w:rsidR="0022004A" w:rsidRPr="000E5D54">
        <w:rPr>
          <w:rFonts w:asciiTheme="minorHAnsi" w:hAnsiTheme="minorHAnsi"/>
          <w:i/>
          <w:lang w:val="en-US"/>
        </w:rPr>
        <w:t xml:space="preserve"> tunnel tube excavated from the western portal there are </w:t>
      </w:r>
      <w:r w:rsidR="00EA4AFD">
        <w:rPr>
          <w:rFonts w:asciiTheme="minorHAnsi" w:hAnsiTheme="minorHAnsi"/>
          <w:i/>
          <w:lang w:val="en-US"/>
        </w:rPr>
        <w:t>141</w:t>
      </w:r>
      <w:r w:rsidR="00CB600D" w:rsidRPr="000E5D54">
        <w:rPr>
          <w:rFonts w:asciiTheme="minorHAnsi" w:hAnsiTheme="minorHAnsi"/>
          <w:i/>
          <w:lang w:val="en-US"/>
        </w:rPr>
        <w:t xml:space="preserve"> </w:t>
      </w:r>
      <w:r w:rsidR="0022004A" w:rsidRPr="000E5D54">
        <w:rPr>
          <w:rFonts w:asciiTheme="minorHAnsi" w:hAnsiTheme="minorHAnsi"/>
          <w:i/>
          <w:lang w:val="en-US"/>
        </w:rPr>
        <w:t xml:space="preserve">measuring profiles fitted. Profiles are fitted in the NTT chainage following the GTM Project (Basler &amp; </w:t>
      </w:r>
      <w:proofErr w:type="spellStart"/>
      <w:r w:rsidR="0022004A" w:rsidRPr="000E5D54">
        <w:rPr>
          <w:rFonts w:asciiTheme="minorHAnsi" w:hAnsiTheme="minorHAnsi"/>
          <w:i/>
          <w:lang w:val="en-US"/>
        </w:rPr>
        <w:t>Hofman</w:t>
      </w:r>
      <w:proofErr w:type="spellEnd"/>
      <w:r w:rsidR="0022004A" w:rsidRPr="000E5D54">
        <w:rPr>
          <w:rFonts w:asciiTheme="minorHAnsi" w:hAnsiTheme="minorHAnsi"/>
          <w:i/>
          <w:lang w:val="en-US"/>
        </w:rPr>
        <w:t xml:space="preserve"> A-GTM.2). From profile No. 13, are all the next profiles installed according the design for GTM of ADECO – method. </w:t>
      </w:r>
    </w:p>
    <w:p w14:paraId="3E52205F" w14:textId="77777777" w:rsidR="00010239" w:rsidRDefault="00396A6A" w:rsidP="00447DDD">
      <w:pPr>
        <w:ind w:left="360" w:firstLine="348"/>
        <w:jc w:val="both"/>
        <w:rPr>
          <w:rFonts w:asciiTheme="minorHAnsi" w:hAnsiTheme="minorHAnsi"/>
          <w:i/>
          <w:lang w:val="en-US"/>
        </w:rPr>
      </w:pPr>
      <w:r>
        <w:rPr>
          <w:rFonts w:asciiTheme="minorHAnsi" w:hAnsiTheme="minorHAnsi"/>
          <w:i/>
          <w:lang w:val="en-US"/>
        </w:rPr>
        <w:t xml:space="preserve">During the monitored period </w:t>
      </w:r>
      <w:r w:rsidR="00010239">
        <w:rPr>
          <w:rFonts w:asciiTheme="minorHAnsi" w:hAnsiTheme="minorHAnsi"/>
          <w:i/>
          <w:lang w:val="en-US"/>
        </w:rPr>
        <w:t>there are chang</w:t>
      </w:r>
      <w:r w:rsidR="00A8195D">
        <w:rPr>
          <w:rFonts w:asciiTheme="minorHAnsi" w:hAnsiTheme="minorHAnsi"/>
          <w:i/>
          <w:lang w:val="en-US"/>
        </w:rPr>
        <w:t>es in position in the values 0-</w:t>
      </w:r>
      <w:r w:rsidR="00F44342">
        <w:rPr>
          <w:rFonts w:asciiTheme="minorHAnsi" w:hAnsiTheme="minorHAnsi"/>
          <w:i/>
          <w:lang w:val="en-US"/>
        </w:rPr>
        <w:t>2</w:t>
      </w:r>
      <w:r w:rsidR="00010239">
        <w:rPr>
          <w:rFonts w:asciiTheme="minorHAnsi" w:hAnsiTheme="minorHAnsi"/>
          <w:i/>
          <w:lang w:val="en-US"/>
        </w:rPr>
        <w:t xml:space="preserve"> mm </w:t>
      </w:r>
      <w:r w:rsidR="00B1235D">
        <w:rPr>
          <w:rFonts w:asciiTheme="minorHAnsi" w:hAnsiTheme="minorHAnsi"/>
          <w:i/>
          <w:lang w:val="en-US"/>
        </w:rPr>
        <w:t xml:space="preserve">on profiles no. </w:t>
      </w:r>
      <w:r w:rsidR="00F44342">
        <w:rPr>
          <w:rFonts w:asciiTheme="minorHAnsi" w:hAnsiTheme="minorHAnsi"/>
          <w:i/>
          <w:lang w:val="en-US"/>
        </w:rPr>
        <w:t xml:space="preserve">17, </w:t>
      </w:r>
      <w:r w:rsidR="00D11671">
        <w:rPr>
          <w:rFonts w:asciiTheme="minorHAnsi" w:hAnsiTheme="minorHAnsi"/>
          <w:i/>
          <w:lang w:val="en-US"/>
        </w:rPr>
        <w:t>28N</w:t>
      </w:r>
      <w:r w:rsidR="001E18D0">
        <w:rPr>
          <w:rFonts w:asciiTheme="minorHAnsi" w:hAnsiTheme="minorHAnsi"/>
          <w:i/>
          <w:lang w:val="en-US"/>
        </w:rPr>
        <w:t>, 84-86</w:t>
      </w:r>
      <w:r w:rsidR="000C73E4">
        <w:rPr>
          <w:rFonts w:asciiTheme="minorHAnsi" w:hAnsiTheme="minorHAnsi"/>
          <w:i/>
          <w:lang w:val="en-US"/>
        </w:rPr>
        <w:t>.</w:t>
      </w:r>
      <w:r w:rsidR="00010239">
        <w:rPr>
          <w:rFonts w:asciiTheme="minorHAnsi" w:hAnsiTheme="minorHAnsi"/>
          <w:i/>
          <w:lang w:val="en-US"/>
        </w:rPr>
        <w:t xml:space="preserve"> </w:t>
      </w:r>
      <w:r w:rsidR="00010239" w:rsidRPr="000E5D54">
        <w:rPr>
          <w:rFonts w:asciiTheme="minorHAnsi" w:hAnsiTheme="minorHAnsi"/>
          <w:i/>
          <w:lang w:val="en-US"/>
        </w:rPr>
        <w:t>Overview of the</w:t>
      </w:r>
      <w:r w:rsidR="004106D1">
        <w:rPr>
          <w:rFonts w:asciiTheme="minorHAnsi" w:hAnsiTheme="minorHAnsi"/>
          <w:i/>
          <w:lang w:val="en-US"/>
        </w:rPr>
        <w:t xml:space="preserve"> measuring profiles</w:t>
      </w:r>
      <w:r w:rsidR="00010239" w:rsidRPr="000E5D54">
        <w:rPr>
          <w:rFonts w:asciiTheme="minorHAnsi" w:hAnsiTheme="minorHAnsi"/>
          <w:i/>
          <w:lang w:val="en-US"/>
        </w:rPr>
        <w:t xml:space="preserve"> is in table no.1.</w:t>
      </w:r>
    </w:p>
    <w:p w14:paraId="6FB0B9F2" w14:textId="77777777" w:rsidR="00447DDD" w:rsidRDefault="00010239" w:rsidP="004C11F8">
      <w:pPr>
        <w:ind w:left="360" w:firstLine="348"/>
        <w:jc w:val="both"/>
        <w:rPr>
          <w:rFonts w:asciiTheme="minorHAnsi" w:hAnsiTheme="minorHAnsi"/>
          <w:i/>
          <w:lang w:val="en-US"/>
        </w:rPr>
      </w:pPr>
      <w:r>
        <w:rPr>
          <w:rFonts w:asciiTheme="minorHAnsi" w:hAnsiTheme="minorHAnsi"/>
          <w:i/>
          <w:lang w:val="en-US"/>
        </w:rPr>
        <w:t xml:space="preserve"> </w:t>
      </w:r>
      <w:r w:rsidR="00FB59BE">
        <w:rPr>
          <w:rFonts w:asciiTheme="minorHAnsi" w:hAnsiTheme="minorHAnsi"/>
          <w:i/>
          <w:lang w:val="en-US"/>
        </w:rPr>
        <w:t>In the secondary lining there are</w:t>
      </w:r>
      <w:r w:rsidR="00EA4AFD">
        <w:rPr>
          <w:rFonts w:asciiTheme="minorHAnsi" w:hAnsiTheme="minorHAnsi"/>
          <w:i/>
          <w:lang w:val="en-US"/>
        </w:rPr>
        <w:t xml:space="preserve"> 6</w:t>
      </w:r>
      <w:r w:rsidR="00FB59BE">
        <w:rPr>
          <w:rFonts w:asciiTheme="minorHAnsi" w:hAnsiTheme="minorHAnsi"/>
          <w:i/>
          <w:lang w:val="en-US"/>
        </w:rPr>
        <w:t xml:space="preserve"> measuring pro</w:t>
      </w:r>
      <w:r w:rsidR="0010064D">
        <w:rPr>
          <w:rFonts w:asciiTheme="minorHAnsi" w:hAnsiTheme="minorHAnsi"/>
          <w:i/>
          <w:lang w:val="en-US"/>
        </w:rPr>
        <w:t xml:space="preserve">files fitted (blocks no. 51, </w:t>
      </w:r>
      <w:r w:rsidR="00FB59BE">
        <w:rPr>
          <w:rFonts w:asciiTheme="minorHAnsi" w:hAnsiTheme="minorHAnsi"/>
          <w:i/>
          <w:lang w:val="en-US"/>
        </w:rPr>
        <w:t>94</w:t>
      </w:r>
      <w:r w:rsidR="0035238C">
        <w:rPr>
          <w:rFonts w:asciiTheme="minorHAnsi" w:hAnsiTheme="minorHAnsi"/>
          <w:i/>
          <w:lang w:val="en-US"/>
        </w:rPr>
        <w:t>,</w:t>
      </w:r>
      <w:r w:rsidR="0010064D">
        <w:rPr>
          <w:rFonts w:asciiTheme="minorHAnsi" w:hAnsiTheme="minorHAnsi"/>
          <w:i/>
          <w:lang w:val="en-US"/>
        </w:rPr>
        <w:t xml:space="preserve"> 137</w:t>
      </w:r>
      <w:r w:rsidR="0035238C">
        <w:rPr>
          <w:rFonts w:asciiTheme="minorHAnsi" w:hAnsiTheme="minorHAnsi"/>
          <w:i/>
          <w:lang w:val="en-US"/>
        </w:rPr>
        <w:t>,</w:t>
      </w:r>
      <w:r w:rsidR="00EA4AFD">
        <w:rPr>
          <w:rFonts w:asciiTheme="minorHAnsi" w:hAnsiTheme="minorHAnsi"/>
          <w:i/>
          <w:lang w:val="en-US"/>
        </w:rPr>
        <w:t xml:space="preserve"> 180,</w:t>
      </w:r>
      <w:r w:rsidR="0035238C">
        <w:rPr>
          <w:rFonts w:asciiTheme="minorHAnsi" w:hAnsiTheme="minorHAnsi"/>
          <w:i/>
          <w:lang w:val="en-US"/>
        </w:rPr>
        <w:t xml:space="preserve"> 195 and 199</w:t>
      </w:r>
      <w:r w:rsidR="00FB59BE">
        <w:rPr>
          <w:rFonts w:asciiTheme="minorHAnsi" w:hAnsiTheme="minorHAnsi"/>
          <w:i/>
          <w:lang w:val="en-US"/>
        </w:rPr>
        <w:t xml:space="preserve">). </w:t>
      </w:r>
      <w:r w:rsidR="00FB59BE" w:rsidRPr="000E5D54">
        <w:rPr>
          <w:rFonts w:asciiTheme="minorHAnsi" w:hAnsiTheme="minorHAnsi"/>
          <w:i/>
          <w:lang w:val="en-US"/>
        </w:rPr>
        <w:t>Overview of the</w:t>
      </w:r>
      <w:r w:rsidR="00FB59BE">
        <w:rPr>
          <w:rFonts w:asciiTheme="minorHAnsi" w:hAnsiTheme="minorHAnsi"/>
          <w:i/>
          <w:lang w:val="en-US"/>
        </w:rPr>
        <w:t xml:space="preserve"> measuring profiles is in table no.2</w:t>
      </w:r>
      <w:r w:rsidR="00FB59BE" w:rsidRPr="000E5D54">
        <w:rPr>
          <w:rFonts w:asciiTheme="minorHAnsi" w:hAnsiTheme="minorHAnsi"/>
          <w:i/>
          <w:lang w:val="en-US"/>
        </w:rPr>
        <w:t>.</w:t>
      </w:r>
    </w:p>
    <w:p w14:paraId="69DA6628" w14:textId="77777777" w:rsidR="00447DDD" w:rsidRDefault="00447DDD" w:rsidP="00447DDD">
      <w:pPr>
        <w:ind w:left="360" w:firstLine="348"/>
        <w:jc w:val="both"/>
        <w:rPr>
          <w:rFonts w:asciiTheme="minorHAnsi" w:hAnsiTheme="minorHAnsi"/>
          <w:i/>
          <w:lang w:val="en-US"/>
        </w:rPr>
      </w:pPr>
    </w:p>
    <w:p w14:paraId="7A8E0670" w14:textId="77777777" w:rsidR="00C429FA" w:rsidRDefault="00880E94" w:rsidP="00447DDD">
      <w:pPr>
        <w:jc w:val="both"/>
        <w:rPr>
          <w:rFonts w:asciiTheme="minorHAnsi" w:hAnsiTheme="minorHAnsi"/>
          <w:u w:val="single"/>
        </w:rPr>
      </w:pPr>
      <w:r>
        <w:rPr>
          <w:rFonts w:asciiTheme="minorHAnsi" w:hAnsiTheme="minorHAnsi"/>
          <w:u w:val="single"/>
        </w:rPr>
        <w:t>Tabuľka č.1/ Table no.</w:t>
      </w:r>
      <w:r w:rsidR="004109EE">
        <w:rPr>
          <w:rFonts w:asciiTheme="minorHAnsi" w:hAnsiTheme="minorHAnsi"/>
          <w:u w:val="single"/>
        </w:rPr>
        <w:t>1</w:t>
      </w:r>
    </w:p>
    <w:tbl>
      <w:tblPr>
        <w:tblW w:w="10940" w:type="dxa"/>
        <w:tblInd w:w="-639" w:type="dxa"/>
        <w:tblCellMar>
          <w:left w:w="70" w:type="dxa"/>
          <w:right w:w="70" w:type="dxa"/>
        </w:tblCellMar>
        <w:tblLook w:val="04A0" w:firstRow="1" w:lastRow="0" w:firstColumn="1" w:lastColumn="0" w:noHBand="0" w:noVBand="1"/>
      </w:tblPr>
      <w:tblGrid>
        <w:gridCol w:w="372"/>
        <w:gridCol w:w="480"/>
        <w:gridCol w:w="518"/>
        <w:gridCol w:w="867"/>
        <w:gridCol w:w="820"/>
        <w:gridCol w:w="500"/>
        <w:gridCol w:w="550"/>
        <w:gridCol w:w="550"/>
        <w:gridCol w:w="580"/>
        <w:gridCol w:w="460"/>
        <w:gridCol w:w="550"/>
        <w:gridCol w:w="580"/>
        <w:gridCol w:w="500"/>
        <w:gridCol w:w="580"/>
        <w:gridCol w:w="550"/>
        <w:gridCol w:w="550"/>
        <w:gridCol w:w="500"/>
        <w:gridCol w:w="550"/>
        <w:gridCol w:w="550"/>
        <w:gridCol w:w="500"/>
      </w:tblGrid>
      <w:tr w:rsidR="00F44342" w:rsidRPr="00F44342" w14:paraId="3223BC78" w14:textId="77777777" w:rsidTr="00F44342">
        <w:trPr>
          <w:trHeight w:val="1392"/>
        </w:trPr>
        <w:tc>
          <w:tcPr>
            <w:tcW w:w="205" w:type="dxa"/>
            <w:vMerge w:val="restart"/>
            <w:tcBorders>
              <w:top w:val="single" w:sz="8" w:space="0" w:color="auto"/>
              <w:left w:val="single" w:sz="8" w:space="0" w:color="auto"/>
              <w:bottom w:val="single" w:sz="8" w:space="0" w:color="000000"/>
              <w:right w:val="nil"/>
            </w:tcBorders>
            <w:shd w:val="clear" w:color="auto" w:fill="auto"/>
            <w:noWrap/>
            <w:textDirection w:val="btLr"/>
            <w:vAlign w:val="center"/>
            <w:hideMark/>
          </w:tcPr>
          <w:p w14:paraId="3599E4D5" w14:textId="77777777" w:rsidR="00F44342" w:rsidRPr="00F44342" w:rsidRDefault="00F44342" w:rsidP="00F44342">
            <w:pPr>
              <w:jc w:val="center"/>
              <w:rPr>
                <w:rFonts w:ascii="Calibri" w:hAnsi="Calibri" w:cs="Times New Roman"/>
                <w:b/>
                <w:bCs/>
                <w:color w:val="000000"/>
                <w:sz w:val="18"/>
                <w:szCs w:val="18"/>
                <w:lang w:val="sk-SK" w:eastAsia="sk-SK"/>
              </w:rPr>
            </w:pP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6BEC99D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profil/ profile</w:t>
            </w:r>
          </w:p>
        </w:tc>
        <w:tc>
          <w:tcPr>
            <w:tcW w:w="518" w:type="dxa"/>
            <w:tcBorders>
              <w:top w:val="single" w:sz="8" w:space="0" w:color="auto"/>
              <w:left w:val="nil"/>
              <w:bottom w:val="single" w:sz="4" w:space="0" w:color="auto"/>
              <w:right w:val="single" w:sz="4" w:space="0" w:color="auto"/>
            </w:tcBorders>
            <w:shd w:val="clear" w:color="auto" w:fill="auto"/>
            <w:textDirection w:val="btLr"/>
            <w:vAlign w:val="center"/>
            <w:hideMark/>
          </w:tcPr>
          <w:p w14:paraId="6ED5C9F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výrub trieda /        </w:t>
            </w:r>
            <w:proofErr w:type="spellStart"/>
            <w:r w:rsidRPr="00F44342">
              <w:rPr>
                <w:rFonts w:ascii="Calibri" w:hAnsi="Calibri" w:cs="Times New Roman"/>
                <w:b/>
                <w:bCs/>
                <w:color w:val="000000"/>
                <w:sz w:val="18"/>
                <w:szCs w:val="18"/>
                <w:lang w:val="sk-SK" w:eastAsia="sk-SK"/>
              </w:rPr>
              <w:t>section</w:t>
            </w:r>
            <w:proofErr w:type="spellEnd"/>
            <w:r w:rsidRPr="00F44342">
              <w:rPr>
                <w:rFonts w:ascii="Calibri" w:hAnsi="Calibri" w:cs="Times New Roman"/>
                <w:b/>
                <w:bCs/>
                <w:color w:val="000000"/>
                <w:sz w:val="18"/>
                <w:szCs w:val="18"/>
                <w:lang w:val="sk-SK" w:eastAsia="sk-SK"/>
              </w:rPr>
              <w:t xml:space="preserve"> type</w:t>
            </w:r>
          </w:p>
        </w:tc>
        <w:tc>
          <w:tcPr>
            <w:tcW w:w="8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1AB2811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staničenie/ </w:t>
            </w:r>
            <w:proofErr w:type="spellStart"/>
            <w:r w:rsidRPr="00F44342">
              <w:rPr>
                <w:rFonts w:ascii="Calibri" w:hAnsi="Calibri" w:cs="Times New Roman"/>
                <w:b/>
                <w:bCs/>
                <w:color w:val="000000"/>
                <w:sz w:val="18"/>
                <w:szCs w:val="18"/>
                <w:lang w:val="sk-SK" w:eastAsia="sk-SK"/>
              </w:rPr>
              <w:t>chainage</w:t>
            </w:r>
            <w:proofErr w:type="spellEnd"/>
          </w:p>
        </w:tc>
        <w:tc>
          <w:tcPr>
            <w:tcW w:w="8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D103B2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nulté meranie/ </w:t>
            </w:r>
            <w:proofErr w:type="spellStart"/>
            <w:r w:rsidRPr="00F44342">
              <w:rPr>
                <w:rFonts w:ascii="Calibri" w:hAnsi="Calibri" w:cs="Times New Roman"/>
                <w:b/>
                <w:bCs/>
                <w:color w:val="000000"/>
                <w:sz w:val="18"/>
                <w:szCs w:val="18"/>
                <w:lang w:val="sk-SK" w:eastAsia="sk-SK"/>
              </w:rPr>
              <w:t>zero</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read</w:t>
            </w:r>
            <w:proofErr w:type="spellEnd"/>
            <w:r w:rsidRPr="00F44342">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02B95C06" w14:textId="77777777" w:rsidR="00F44342" w:rsidRPr="00F44342" w:rsidRDefault="00F44342" w:rsidP="00F44342">
            <w:pPr>
              <w:jc w:val="center"/>
              <w:rPr>
                <w:rFonts w:ascii="Calibri" w:hAnsi="Calibri" w:cs="Times New Roman"/>
                <w:b/>
                <w:bCs/>
                <w:color w:val="000000"/>
                <w:sz w:val="18"/>
                <w:szCs w:val="18"/>
                <w:lang w:val="sk-SK" w:eastAsia="sk-SK"/>
              </w:rPr>
            </w:pPr>
            <w:proofErr w:type="spellStart"/>
            <w:r w:rsidRPr="00F44342">
              <w:rPr>
                <w:rFonts w:ascii="Calibri" w:hAnsi="Calibri" w:cs="Times New Roman"/>
                <w:b/>
                <w:bCs/>
                <w:color w:val="000000"/>
                <w:sz w:val="18"/>
                <w:szCs w:val="18"/>
                <w:lang w:val="sk-SK" w:eastAsia="sk-SK"/>
              </w:rPr>
              <w:t>int</w:t>
            </w:r>
            <w:proofErr w:type="spellEnd"/>
            <w:r w:rsidRPr="00F44342">
              <w:rPr>
                <w:rFonts w:ascii="Calibri" w:hAnsi="Calibri" w:cs="Times New Roman"/>
                <w:b/>
                <w:bCs/>
                <w:color w:val="000000"/>
                <w:sz w:val="18"/>
                <w:szCs w:val="18"/>
                <w:lang w:val="sk-SK" w:eastAsia="sk-SK"/>
              </w:rPr>
              <w:t xml:space="preserve">. merania/ </w:t>
            </w:r>
            <w:proofErr w:type="spellStart"/>
            <w:r w:rsidRPr="00F44342">
              <w:rPr>
                <w:rFonts w:ascii="Calibri" w:hAnsi="Calibri" w:cs="Times New Roman"/>
                <w:b/>
                <w:bCs/>
                <w:color w:val="000000"/>
                <w:sz w:val="18"/>
                <w:szCs w:val="18"/>
                <w:lang w:val="sk-SK" w:eastAsia="sk-SK"/>
              </w:rPr>
              <w:t>freq</w:t>
            </w:r>
            <w:proofErr w:type="spellEnd"/>
            <w:r w:rsidRPr="00F44342">
              <w:rPr>
                <w:rFonts w:ascii="Calibri" w:hAnsi="Calibri" w:cs="Times New Roman"/>
                <w:b/>
                <w:bCs/>
                <w:color w:val="000000"/>
                <w:sz w:val="18"/>
                <w:szCs w:val="18"/>
                <w:lang w:val="sk-SK" w:eastAsia="sk-SK"/>
              </w:rPr>
              <w:t xml:space="preserve">. of </w:t>
            </w:r>
            <w:proofErr w:type="spellStart"/>
            <w:r w:rsidRPr="00F44342">
              <w:rPr>
                <w:rFonts w:ascii="Calibri" w:hAnsi="Calibri" w:cs="Times New Roman"/>
                <w:b/>
                <w:bCs/>
                <w:color w:val="000000"/>
                <w:sz w:val="18"/>
                <w:szCs w:val="18"/>
                <w:lang w:val="sk-SK" w:eastAsia="sk-SK"/>
              </w:rPr>
              <w:t>read</w:t>
            </w:r>
            <w:proofErr w:type="spellEnd"/>
            <w:r w:rsidRPr="00F44342">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1C0C0F6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priečne / </w:t>
            </w:r>
            <w:proofErr w:type="spellStart"/>
            <w:r w:rsidRPr="00F44342">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5B77EE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priečne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transverse</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3B8BE29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007FCA8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189DF4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sadanie / </w:t>
            </w:r>
            <w:proofErr w:type="spellStart"/>
            <w:r w:rsidRPr="00F44342">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146B99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sadanie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settlement</w:t>
            </w:r>
            <w:proofErr w:type="spellEnd"/>
          </w:p>
        </w:tc>
        <w:tc>
          <w:tcPr>
            <w:tcW w:w="50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14BFB7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0AFB54A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6EC7DA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pozdĺžne/ </w:t>
            </w:r>
            <w:proofErr w:type="spellStart"/>
            <w:r w:rsidRPr="00F44342">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9CBBA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pozdĺž.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longitudinal</w:t>
            </w:r>
            <w:proofErr w:type="spellEnd"/>
            <w:r w:rsidRPr="00F44342">
              <w:rPr>
                <w:rFonts w:ascii="Calibri" w:hAnsi="Calibri" w:cs="Times New Roman"/>
                <w:b/>
                <w:bCs/>
                <w:color w:val="000000"/>
                <w:sz w:val="18"/>
                <w:szCs w:val="18"/>
                <w:lang w:val="sk-SK" w:eastAsia="sk-SK"/>
              </w:rPr>
              <w:t xml:space="preserve"> </w:t>
            </w:r>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2CD866B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4E93AE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konvergencia/ </w:t>
            </w:r>
            <w:proofErr w:type="spellStart"/>
            <w:r w:rsidRPr="00F44342">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2862B4E" w14:textId="77777777" w:rsidR="00F44342" w:rsidRPr="00F44342" w:rsidRDefault="00F44342" w:rsidP="00F44342">
            <w:pPr>
              <w:jc w:val="center"/>
              <w:rPr>
                <w:rFonts w:ascii="Calibri" w:hAnsi="Calibri" w:cs="Times New Roman"/>
                <w:b/>
                <w:bCs/>
                <w:color w:val="000000"/>
                <w:sz w:val="18"/>
                <w:szCs w:val="18"/>
                <w:lang w:val="sk-SK" w:eastAsia="sk-SK"/>
              </w:rPr>
            </w:pPr>
            <w:proofErr w:type="spellStart"/>
            <w:r w:rsidRPr="00F44342">
              <w:rPr>
                <w:rFonts w:ascii="Calibri" w:hAnsi="Calibri" w:cs="Times New Roman"/>
                <w:b/>
                <w:bCs/>
                <w:color w:val="000000"/>
                <w:sz w:val="18"/>
                <w:szCs w:val="18"/>
                <w:lang w:val="sk-SK" w:eastAsia="sk-SK"/>
              </w:rPr>
              <w:t>konverg</w:t>
            </w:r>
            <w:proofErr w:type="spellEnd"/>
            <w:r w:rsidRPr="00F44342">
              <w:rPr>
                <w:rFonts w:ascii="Calibri" w:hAnsi="Calibri" w:cs="Times New Roman"/>
                <w:b/>
                <w:bCs/>
                <w:color w:val="000000"/>
                <w:sz w:val="18"/>
                <w:szCs w:val="18"/>
                <w:lang w:val="sk-SK" w:eastAsia="sk-SK"/>
              </w:rPr>
              <w:t xml:space="preserv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convergence</w:t>
            </w:r>
            <w:proofErr w:type="spellEnd"/>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7038125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r>
      <w:tr w:rsidR="00F44342" w:rsidRPr="00F44342" w14:paraId="223C827C" w14:textId="77777777" w:rsidTr="00F44342">
        <w:trPr>
          <w:trHeight w:val="60"/>
        </w:trPr>
        <w:tc>
          <w:tcPr>
            <w:tcW w:w="205" w:type="dxa"/>
            <w:vMerge/>
            <w:tcBorders>
              <w:top w:val="single" w:sz="8" w:space="0" w:color="auto"/>
              <w:left w:val="single" w:sz="8" w:space="0" w:color="auto"/>
              <w:bottom w:val="single" w:sz="8" w:space="0" w:color="000000"/>
              <w:right w:val="nil"/>
            </w:tcBorders>
            <w:vAlign w:val="center"/>
            <w:hideMark/>
          </w:tcPr>
          <w:p w14:paraId="2002088F"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nil"/>
              <w:right w:val="single" w:sz="8" w:space="0" w:color="auto"/>
            </w:tcBorders>
            <w:shd w:val="clear" w:color="auto" w:fill="auto"/>
            <w:noWrap/>
            <w:vAlign w:val="center"/>
            <w:hideMark/>
          </w:tcPr>
          <w:p w14:paraId="090F1BF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18" w:type="dxa"/>
            <w:tcBorders>
              <w:top w:val="nil"/>
              <w:left w:val="nil"/>
              <w:bottom w:val="nil"/>
              <w:right w:val="single" w:sz="4" w:space="0" w:color="auto"/>
            </w:tcBorders>
            <w:shd w:val="clear" w:color="auto" w:fill="auto"/>
            <w:noWrap/>
            <w:vAlign w:val="center"/>
            <w:hideMark/>
          </w:tcPr>
          <w:p w14:paraId="23AF6C5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867" w:type="dxa"/>
            <w:tcBorders>
              <w:top w:val="nil"/>
              <w:left w:val="nil"/>
              <w:bottom w:val="nil"/>
              <w:right w:val="single" w:sz="4" w:space="0" w:color="auto"/>
            </w:tcBorders>
            <w:shd w:val="clear" w:color="auto" w:fill="auto"/>
            <w:noWrap/>
            <w:textDirection w:val="btLr"/>
            <w:vAlign w:val="center"/>
            <w:hideMark/>
          </w:tcPr>
          <w:p w14:paraId="1BDB977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820" w:type="dxa"/>
            <w:tcBorders>
              <w:top w:val="nil"/>
              <w:left w:val="nil"/>
              <w:bottom w:val="nil"/>
              <w:right w:val="single" w:sz="4" w:space="0" w:color="auto"/>
            </w:tcBorders>
            <w:shd w:val="clear" w:color="auto" w:fill="auto"/>
            <w:noWrap/>
            <w:textDirection w:val="btLr"/>
            <w:vAlign w:val="center"/>
            <w:hideMark/>
          </w:tcPr>
          <w:p w14:paraId="524DF4D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00" w:type="dxa"/>
            <w:tcBorders>
              <w:top w:val="nil"/>
              <w:left w:val="nil"/>
              <w:bottom w:val="nil"/>
              <w:right w:val="nil"/>
            </w:tcBorders>
            <w:shd w:val="clear" w:color="auto" w:fill="auto"/>
            <w:noWrap/>
            <w:textDirection w:val="btLr"/>
            <w:vAlign w:val="center"/>
            <w:hideMark/>
          </w:tcPr>
          <w:p w14:paraId="13B5A7D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single" w:sz="8" w:space="0" w:color="auto"/>
              <w:bottom w:val="nil"/>
              <w:right w:val="single" w:sz="4" w:space="0" w:color="auto"/>
            </w:tcBorders>
            <w:shd w:val="clear" w:color="auto" w:fill="auto"/>
            <w:noWrap/>
            <w:vAlign w:val="center"/>
            <w:hideMark/>
          </w:tcPr>
          <w:p w14:paraId="3AF448CE"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nil"/>
              <w:right w:val="single" w:sz="4" w:space="0" w:color="auto"/>
            </w:tcBorders>
            <w:shd w:val="clear" w:color="auto" w:fill="auto"/>
            <w:noWrap/>
            <w:vAlign w:val="center"/>
            <w:hideMark/>
          </w:tcPr>
          <w:p w14:paraId="4899EA0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80" w:type="dxa"/>
            <w:tcBorders>
              <w:top w:val="nil"/>
              <w:left w:val="nil"/>
              <w:bottom w:val="nil"/>
              <w:right w:val="single" w:sz="4" w:space="0" w:color="auto"/>
            </w:tcBorders>
            <w:shd w:val="clear" w:color="auto" w:fill="auto"/>
            <w:vAlign w:val="center"/>
            <w:hideMark/>
          </w:tcPr>
          <w:p w14:paraId="53B46E5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460" w:type="dxa"/>
            <w:tcBorders>
              <w:top w:val="nil"/>
              <w:left w:val="nil"/>
              <w:bottom w:val="nil"/>
              <w:right w:val="single" w:sz="8" w:space="0" w:color="auto"/>
            </w:tcBorders>
            <w:shd w:val="clear" w:color="auto" w:fill="auto"/>
            <w:vAlign w:val="center"/>
            <w:hideMark/>
          </w:tcPr>
          <w:p w14:paraId="4BFA620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nil"/>
              <w:bottom w:val="nil"/>
              <w:right w:val="single" w:sz="4" w:space="0" w:color="auto"/>
            </w:tcBorders>
            <w:shd w:val="clear" w:color="auto" w:fill="auto"/>
            <w:noWrap/>
            <w:vAlign w:val="center"/>
            <w:hideMark/>
          </w:tcPr>
          <w:p w14:paraId="5F8FF05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80" w:type="dxa"/>
            <w:tcBorders>
              <w:top w:val="nil"/>
              <w:left w:val="nil"/>
              <w:bottom w:val="nil"/>
              <w:right w:val="single" w:sz="4" w:space="0" w:color="auto"/>
            </w:tcBorders>
            <w:shd w:val="clear" w:color="auto" w:fill="auto"/>
            <w:noWrap/>
            <w:vAlign w:val="center"/>
            <w:hideMark/>
          </w:tcPr>
          <w:p w14:paraId="3003801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nil"/>
              <w:right w:val="single" w:sz="4" w:space="0" w:color="auto"/>
            </w:tcBorders>
            <w:shd w:val="clear" w:color="auto" w:fill="auto"/>
            <w:vAlign w:val="center"/>
            <w:hideMark/>
          </w:tcPr>
          <w:p w14:paraId="1154AC7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80" w:type="dxa"/>
            <w:tcBorders>
              <w:top w:val="nil"/>
              <w:left w:val="nil"/>
              <w:bottom w:val="nil"/>
              <w:right w:val="nil"/>
            </w:tcBorders>
            <w:shd w:val="clear" w:color="auto" w:fill="auto"/>
            <w:vAlign w:val="center"/>
            <w:hideMark/>
          </w:tcPr>
          <w:p w14:paraId="78695C7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single" w:sz="8" w:space="0" w:color="auto"/>
              <w:bottom w:val="nil"/>
              <w:right w:val="single" w:sz="4" w:space="0" w:color="auto"/>
            </w:tcBorders>
            <w:shd w:val="clear" w:color="auto" w:fill="auto"/>
            <w:noWrap/>
            <w:vAlign w:val="center"/>
            <w:hideMark/>
          </w:tcPr>
          <w:p w14:paraId="7D0C6DF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nil"/>
              <w:right w:val="single" w:sz="4" w:space="0" w:color="auto"/>
            </w:tcBorders>
            <w:shd w:val="clear" w:color="auto" w:fill="auto"/>
            <w:noWrap/>
            <w:vAlign w:val="center"/>
            <w:hideMark/>
          </w:tcPr>
          <w:p w14:paraId="60E43E0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nil"/>
              <w:right w:val="single" w:sz="8" w:space="0" w:color="auto"/>
            </w:tcBorders>
            <w:shd w:val="clear" w:color="auto" w:fill="auto"/>
            <w:vAlign w:val="center"/>
            <w:hideMark/>
          </w:tcPr>
          <w:p w14:paraId="2F2C788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nil"/>
              <w:bottom w:val="nil"/>
              <w:right w:val="single" w:sz="4" w:space="0" w:color="auto"/>
            </w:tcBorders>
            <w:shd w:val="clear" w:color="auto" w:fill="auto"/>
            <w:noWrap/>
            <w:vAlign w:val="center"/>
            <w:hideMark/>
          </w:tcPr>
          <w:p w14:paraId="5818685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nil"/>
              <w:right w:val="single" w:sz="4" w:space="0" w:color="auto"/>
            </w:tcBorders>
            <w:shd w:val="clear" w:color="auto" w:fill="auto"/>
            <w:noWrap/>
            <w:vAlign w:val="center"/>
            <w:hideMark/>
          </w:tcPr>
          <w:p w14:paraId="3B67021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nil"/>
              <w:right w:val="single" w:sz="8" w:space="0" w:color="auto"/>
            </w:tcBorders>
            <w:shd w:val="clear" w:color="auto" w:fill="auto"/>
            <w:vAlign w:val="center"/>
            <w:hideMark/>
          </w:tcPr>
          <w:p w14:paraId="79C8AA5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r>
      <w:tr w:rsidR="00F44342" w:rsidRPr="00F44342" w14:paraId="5309AB2D" w14:textId="77777777" w:rsidTr="00F44342">
        <w:trPr>
          <w:trHeight w:val="278"/>
        </w:trPr>
        <w:tc>
          <w:tcPr>
            <w:tcW w:w="205" w:type="dxa"/>
            <w:vMerge w:val="restart"/>
            <w:tcBorders>
              <w:top w:val="nil"/>
              <w:left w:val="single" w:sz="8" w:space="0" w:color="auto"/>
              <w:bottom w:val="single" w:sz="8" w:space="0" w:color="000000"/>
              <w:right w:val="nil"/>
            </w:tcBorders>
            <w:shd w:val="clear" w:color="auto" w:fill="auto"/>
            <w:noWrap/>
            <w:textDirection w:val="btLr"/>
            <w:vAlign w:val="center"/>
            <w:hideMark/>
          </w:tcPr>
          <w:p w14:paraId="06669AA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STR-Z</w:t>
            </w:r>
          </w:p>
        </w:tc>
        <w:tc>
          <w:tcPr>
            <w:tcW w:w="4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947B6B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17</w:t>
            </w:r>
          </w:p>
        </w:tc>
        <w:tc>
          <w:tcPr>
            <w:tcW w:w="518" w:type="dxa"/>
            <w:tcBorders>
              <w:top w:val="single" w:sz="8" w:space="0" w:color="auto"/>
              <w:left w:val="nil"/>
              <w:bottom w:val="single" w:sz="4" w:space="0" w:color="auto"/>
              <w:right w:val="single" w:sz="4" w:space="0" w:color="auto"/>
            </w:tcBorders>
            <w:shd w:val="clear" w:color="auto" w:fill="auto"/>
            <w:noWrap/>
            <w:vAlign w:val="center"/>
            <w:hideMark/>
          </w:tcPr>
          <w:p w14:paraId="3F3926E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LBA0</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0E95598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21 030.0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297ACE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29.09.15</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14:paraId="5FD15AE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 </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7D9A591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2557BDA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3212F5C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460" w:type="dxa"/>
            <w:tcBorders>
              <w:top w:val="single" w:sz="4" w:space="0" w:color="auto"/>
              <w:left w:val="single" w:sz="4" w:space="0" w:color="auto"/>
              <w:bottom w:val="single" w:sz="4" w:space="0" w:color="auto"/>
              <w:right w:val="single" w:sz="4" w:space="0" w:color="auto"/>
            </w:tcBorders>
            <w:shd w:val="clear" w:color="000000" w:fill="B1A0C7"/>
            <w:noWrap/>
            <w:vAlign w:val="center"/>
            <w:hideMark/>
          </w:tcPr>
          <w:p w14:paraId="1C6A90E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285</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3F46CD8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0-2</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A48AB4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18</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14:paraId="70DFDC2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570E56D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60</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5C26E58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5B3F467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14:paraId="257E99A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04D9300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1B1525C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50</w:t>
            </w:r>
          </w:p>
        </w:tc>
        <w:tc>
          <w:tcPr>
            <w:tcW w:w="500"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1557594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167</w:t>
            </w:r>
          </w:p>
        </w:tc>
      </w:tr>
      <w:tr w:rsidR="00F44342" w:rsidRPr="00F44342" w14:paraId="39CF0EAA" w14:textId="77777777" w:rsidTr="00F44342">
        <w:trPr>
          <w:trHeight w:val="278"/>
        </w:trPr>
        <w:tc>
          <w:tcPr>
            <w:tcW w:w="205" w:type="dxa"/>
            <w:vMerge/>
            <w:tcBorders>
              <w:top w:val="nil"/>
              <w:left w:val="single" w:sz="8" w:space="0" w:color="auto"/>
              <w:bottom w:val="single" w:sz="8" w:space="0" w:color="000000"/>
              <w:right w:val="nil"/>
            </w:tcBorders>
            <w:vAlign w:val="center"/>
            <w:hideMark/>
          </w:tcPr>
          <w:p w14:paraId="34F8ACC6"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4" w:space="0" w:color="auto"/>
            </w:tcBorders>
            <w:shd w:val="clear" w:color="auto" w:fill="auto"/>
            <w:noWrap/>
            <w:vAlign w:val="center"/>
            <w:hideMark/>
          </w:tcPr>
          <w:p w14:paraId="4308F01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28N</w:t>
            </w:r>
          </w:p>
        </w:tc>
        <w:tc>
          <w:tcPr>
            <w:tcW w:w="518" w:type="dxa"/>
            <w:tcBorders>
              <w:top w:val="nil"/>
              <w:left w:val="nil"/>
              <w:bottom w:val="single" w:sz="4" w:space="0" w:color="auto"/>
              <w:right w:val="single" w:sz="4" w:space="0" w:color="auto"/>
            </w:tcBorders>
            <w:shd w:val="clear" w:color="auto" w:fill="auto"/>
            <w:noWrap/>
            <w:vAlign w:val="center"/>
            <w:hideMark/>
          </w:tcPr>
          <w:p w14:paraId="48EF52C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B03</w:t>
            </w:r>
          </w:p>
        </w:tc>
        <w:tc>
          <w:tcPr>
            <w:tcW w:w="867" w:type="dxa"/>
            <w:tcBorders>
              <w:top w:val="nil"/>
              <w:left w:val="nil"/>
              <w:bottom w:val="single" w:sz="4" w:space="0" w:color="auto"/>
              <w:right w:val="single" w:sz="4" w:space="0" w:color="auto"/>
            </w:tcBorders>
            <w:shd w:val="clear" w:color="auto" w:fill="auto"/>
            <w:noWrap/>
            <w:vAlign w:val="center"/>
            <w:hideMark/>
          </w:tcPr>
          <w:p w14:paraId="2046C35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21 260.4</w:t>
            </w:r>
          </w:p>
        </w:tc>
        <w:tc>
          <w:tcPr>
            <w:tcW w:w="820" w:type="dxa"/>
            <w:tcBorders>
              <w:top w:val="nil"/>
              <w:left w:val="nil"/>
              <w:bottom w:val="single" w:sz="4" w:space="0" w:color="auto"/>
              <w:right w:val="single" w:sz="4" w:space="0" w:color="auto"/>
            </w:tcBorders>
            <w:shd w:val="clear" w:color="auto" w:fill="auto"/>
            <w:noWrap/>
            <w:vAlign w:val="center"/>
            <w:hideMark/>
          </w:tcPr>
          <w:p w14:paraId="55C13C9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12.11.18</w:t>
            </w:r>
          </w:p>
        </w:tc>
        <w:tc>
          <w:tcPr>
            <w:tcW w:w="500" w:type="dxa"/>
            <w:tcBorders>
              <w:top w:val="nil"/>
              <w:left w:val="nil"/>
              <w:bottom w:val="single" w:sz="4" w:space="0" w:color="auto"/>
              <w:right w:val="single" w:sz="4" w:space="0" w:color="auto"/>
            </w:tcBorders>
            <w:shd w:val="clear" w:color="auto" w:fill="auto"/>
            <w:noWrap/>
            <w:vAlign w:val="center"/>
            <w:hideMark/>
          </w:tcPr>
          <w:p w14:paraId="713E787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nil"/>
              <w:bottom w:val="single" w:sz="4" w:space="0" w:color="auto"/>
              <w:right w:val="single" w:sz="4" w:space="0" w:color="auto"/>
            </w:tcBorders>
            <w:shd w:val="clear" w:color="auto" w:fill="auto"/>
            <w:noWrap/>
            <w:vAlign w:val="center"/>
            <w:hideMark/>
          </w:tcPr>
          <w:p w14:paraId="049F967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95C202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9</w:t>
            </w:r>
          </w:p>
        </w:tc>
        <w:tc>
          <w:tcPr>
            <w:tcW w:w="580" w:type="dxa"/>
            <w:tcBorders>
              <w:top w:val="nil"/>
              <w:left w:val="nil"/>
              <w:bottom w:val="single" w:sz="4" w:space="0" w:color="auto"/>
              <w:right w:val="single" w:sz="4" w:space="0" w:color="auto"/>
            </w:tcBorders>
            <w:shd w:val="clear" w:color="auto" w:fill="auto"/>
            <w:noWrap/>
            <w:vAlign w:val="center"/>
            <w:hideMark/>
          </w:tcPr>
          <w:p w14:paraId="5E4B737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460" w:type="dxa"/>
            <w:tcBorders>
              <w:top w:val="nil"/>
              <w:left w:val="nil"/>
              <w:bottom w:val="single" w:sz="4" w:space="0" w:color="auto"/>
              <w:right w:val="single" w:sz="4" w:space="0" w:color="auto"/>
            </w:tcBorders>
            <w:shd w:val="clear" w:color="auto" w:fill="auto"/>
            <w:noWrap/>
            <w:vAlign w:val="center"/>
            <w:hideMark/>
          </w:tcPr>
          <w:p w14:paraId="0F9914F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18</w:t>
            </w:r>
          </w:p>
        </w:tc>
        <w:tc>
          <w:tcPr>
            <w:tcW w:w="550" w:type="dxa"/>
            <w:tcBorders>
              <w:top w:val="nil"/>
              <w:left w:val="nil"/>
              <w:bottom w:val="single" w:sz="4" w:space="0" w:color="auto"/>
              <w:right w:val="single" w:sz="4" w:space="0" w:color="auto"/>
            </w:tcBorders>
            <w:shd w:val="clear" w:color="auto" w:fill="auto"/>
            <w:noWrap/>
            <w:vAlign w:val="center"/>
            <w:hideMark/>
          </w:tcPr>
          <w:p w14:paraId="7EC609D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0E7378B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w:t>
            </w:r>
          </w:p>
        </w:tc>
        <w:tc>
          <w:tcPr>
            <w:tcW w:w="500" w:type="dxa"/>
            <w:tcBorders>
              <w:top w:val="nil"/>
              <w:left w:val="nil"/>
              <w:bottom w:val="single" w:sz="4" w:space="0" w:color="auto"/>
              <w:right w:val="single" w:sz="4" w:space="0" w:color="auto"/>
            </w:tcBorders>
            <w:shd w:val="clear" w:color="auto" w:fill="auto"/>
            <w:noWrap/>
            <w:vAlign w:val="center"/>
            <w:hideMark/>
          </w:tcPr>
          <w:p w14:paraId="7EEA933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580" w:type="dxa"/>
            <w:tcBorders>
              <w:top w:val="nil"/>
              <w:left w:val="nil"/>
              <w:bottom w:val="single" w:sz="4" w:space="0" w:color="auto"/>
              <w:right w:val="single" w:sz="4" w:space="0" w:color="auto"/>
            </w:tcBorders>
            <w:shd w:val="clear" w:color="auto" w:fill="auto"/>
            <w:noWrap/>
            <w:vAlign w:val="center"/>
            <w:hideMark/>
          </w:tcPr>
          <w:p w14:paraId="081F830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10</w:t>
            </w:r>
          </w:p>
        </w:tc>
        <w:tc>
          <w:tcPr>
            <w:tcW w:w="550" w:type="dxa"/>
            <w:tcBorders>
              <w:top w:val="nil"/>
              <w:left w:val="nil"/>
              <w:bottom w:val="single" w:sz="4" w:space="0" w:color="auto"/>
              <w:right w:val="single" w:sz="4" w:space="0" w:color="auto"/>
            </w:tcBorders>
            <w:shd w:val="clear" w:color="auto" w:fill="auto"/>
            <w:noWrap/>
            <w:vAlign w:val="center"/>
            <w:hideMark/>
          </w:tcPr>
          <w:p w14:paraId="3BF32ED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B57B80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6</w:t>
            </w:r>
          </w:p>
        </w:tc>
        <w:tc>
          <w:tcPr>
            <w:tcW w:w="500" w:type="dxa"/>
            <w:tcBorders>
              <w:top w:val="nil"/>
              <w:left w:val="nil"/>
              <w:bottom w:val="single" w:sz="4" w:space="0" w:color="auto"/>
              <w:right w:val="single" w:sz="4" w:space="0" w:color="auto"/>
            </w:tcBorders>
            <w:shd w:val="clear" w:color="auto" w:fill="auto"/>
            <w:noWrap/>
            <w:vAlign w:val="center"/>
            <w:hideMark/>
          </w:tcPr>
          <w:p w14:paraId="6F3BD5E8"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658A1EB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7ECA236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8</w:t>
            </w:r>
          </w:p>
        </w:tc>
        <w:tc>
          <w:tcPr>
            <w:tcW w:w="500" w:type="dxa"/>
            <w:tcBorders>
              <w:top w:val="nil"/>
              <w:left w:val="nil"/>
              <w:bottom w:val="single" w:sz="4" w:space="0" w:color="auto"/>
              <w:right w:val="single" w:sz="8" w:space="0" w:color="auto"/>
            </w:tcBorders>
            <w:shd w:val="clear" w:color="auto" w:fill="auto"/>
            <w:noWrap/>
            <w:vAlign w:val="center"/>
            <w:hideMark/>
          </w:tcPr>
          <w:p w14:paraId="2BBE2CF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16</w:t>
            </w:r>
          </w:p>
        </w:tc>
      </w:tr>
      <w:tr w:rsidR="00F44342" w:rsidRPr="00F44342" w14:paraId="5ECAAFDE" w14:textId="77777777" w:rsidTr="00F44342">
        <w:trPr>
          <w:trHeight w:val="278"/>
        </w:trPr>
        <w:tc>
          <w:tcPr>
            <w:tcW w:w="205" w:type="dxa"/>
            <w:vMerge/>
            <w:tcBorders>
              <w:top w:val="nil"/>
              <w:left w:val="single" w:sz="8" w:space="0" w:color="auto"/>
              <w:bottom w:val="single" w:sz="8" w:space="0" w:color="000000"/>
              <w:right w:val="nil"/>
            </w:tcBorders>
            <w:vAlign w:val="center"/>
            <w:hideMark/>
          </w:tcPr>
          <w:p w14:paraId="577265ED"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4" w:space="0" w:color="auto"/>
            </w:tcBorders>
            <w:shd w:val="clear" w:color="auto" w:fill="auto"/>
            <w:noWrap/>
            <w:vAlign w:val="center"/>
            <w:hideMark/>
          </w:tcPr>
          <w:p w14:paraId="5ABD0A9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84</w:t>
            </w:r>
          </w:p>
        </w:tc>
        <w:tc>
          <w:tcPr>
            <w:tcW w:w="518" w:type="dxa"/>
            <w:tcBorders>
              <w:top w:val="nil"/>
              <w:left w:val="nil"/>
              <w:bottom w:val="single" w:sz="4" w:space="0" w:color="auto"/>
              <w:right w:val="single" w:sz="4" w:space="0" w:color="auto"/>
            </w:tcBorders>
            <w:shd w:val="clear" w:color="auto" w:fill="auto"/>
            <w:noWrap/>
            <w:vAlign w:val="center"/>
            <w:hideMark/>
          </w:tcPr>
          <w:p w14:paraId="214C265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LBB0</w:t>
            </w:r>
          </w:p>
        </w:tc>
        <w:tc>
          <w:tcPr>
            <w:tcW w:w="867" w:type="dxa"/>
            <w:tcBorders>
              <w:top w:val="nil"/>
              <w:left w:val="nil"/>
              <w:bottom w:val="single" w:sz="4" w:space="0" w:color="auto"/>
              <w:right w:val="single" w:sz="4" w:space="0" w:color="auto"/>
            </w:tcBorders>
            <w:shd w:val="clear" w:color="auto" w:fill="auto"/>
            <w:noWrap/>
            <w:vAlign w:val="center"/>
            <w:hideMark/>
          </w:tcPr>
          <w:p w14:paraId="016879A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22 510.2</w:t>
            </w:r>
          </w:p>
        </w:tc>
        <w:tc>
          <w:tcPr>
            <w:tcW w:w="820" w:type="dxa"/>
            <w:tcBorders>
              <w:top w:val="nil"/>
              <w:left w:val="nil"/>
              <w:bottom w:val="single" w:sz="4" w:space="0" w:color="auto"/>
              <w:right w:val="single" w:sz="4" w:space="0" w:color="auto"/>
            </w:tcBorders>
            <w:shd w:val="clear" w:color="auto" w:fill="auto"/>
            <w:noWrap/>
            <w:vAlign w:val="center"/>
            <w:hideMark/>
          </w:tcPr>
          <w:p w14:paraId="200FDA8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28.02.17</w:t>
            </w:r>
          </w:p>
        </w:tc>
        <w:tc>
          <w:tcPr>
            <w:tcW w:w="500" w:type="dxa"/>
            <w:tcBorders>
              <w:top w:val="nil"/>
              <w:left w:val="nil"/>
              <w:bottom w:val="single" w:sz="4" w:space="0" w:color="auto"/>
              <w:right w:val="single" w:sz="4" w:space="0" w:color="auto"/>
            </w:tcBorders>
            <w:shd w:val="clear" w:color="auto" w:fill="auto"/>
            <w:noWrap/>
            <w:vAlign w:val="center"/>
            <w:hideMark/>
          </w:tcPr>
          <w:p w14:paraId="1B3F453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nil"/>
              <w:bottom w:val="single" w:sz="4" w:space="0" w:color="auto"/>
              <w:right w:val="single" w:sz="4" w:space="0" w:color="auto"/>
            </w:tcBorders>
            <w:shd w:val="clear" w:color="auto" w:fill="auto"/>
            <w:noWrap/>
            <w:vAlign w:val="center"/>
            <w:hideMark/>
          </w:tcPr>
          <w:p w14:paraId="654FEC1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62230D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34</w:t>
            </w:r>
          </w:p>
        </w:tc>
        <w:tc>
          <w:tcPr>
            <w:tcW w:w="580" w:type="dxa"/>
            <w:tcBorders>
              <w:top w:val="nil"/>
              <w:left w:val="nil"/>
              <w:bottom w:val="single" w:sz="4" w:space="0" w:color="auto"/>
              <w:right w:val="single" w:sz="4" w:space="0" w:color="auto"/>
            </w:tcBorders>
            <w:shd w:val="clear" w:color="auto" w:fill="auto"/>
            <w:noWrap/>
            <w:vAlign w:val="center"/>
            <w:hideMark/>
          </w:tcPr>
          <w:p w14:paraId="28B9C7C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4</w:t>
            </w:r>
          </w:p>
        </w:tc>
        <w:tc>
          <w:tcPr>
            <w:tcW w:w="460" w:type="dxa"/>
            <w:tcBorders>
              <w:top w:val="nil"/>
              <w:left w:val="nil"/>
              <w:bottom w:val="single" w:sz="4" w:space="0" w:color="auto"/>
              <w:right w:val="single" w:sz="4" w:space="0" w:color="auto"/>
            </w:tcBorders>
            <w:shd w:val="clear" w:color="auto" w:fill="auto"/>
            <w:noWrap/>
            <w:vAlign w:val="center"/>
            <w:hideMark/>
          </w:tcPr>
          <w:p w14:paraId="7A33202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68</w:t>
            </w:r>
          </w:p>
        </w:tc>
        <w:tc>
          <w:tcPr>
            <w:tcW w:w="550" w:type="dxa"/>
            <w:tcBorders>
              <w:top w:val="nil"/>
              <w:left w:val="nil"/>
              <w:bottom w:val="single" w:sz="4" w:space="0" w:color="auto"/>
              <w:right w:val="single" w:sz="4" w:space="0" w:color="auto"/>
            </w:tcBorders>
            <w:shd w:val="clear" w:color="auto" w:fill="auto"/>
            <w:noWrap/>
            <w:vAlign w:val="center"/>
            <w:hideMark/>
          </w:tcPr>
          <w:p w14:paraId="1665246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4131574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50</w:t>
            </w:r>
          </w:p>
        </w:tc>
        <w:tc>
          <w:tcPr>
            <w:tcW w:w="500" w:type="dxa"/>
            <w:tcBorders>
              <w:top w:val="nil"/>
              <w:left w:val="nil"/>
              <w:bottom w:val="single" w:sz="4" w:space="0" w:color="auto"/>
              <w:right w:val="single" w:sz="4" w:space="0" w:color="auto"/>
            </w:tcBorders>
            <w:shd w:val="clear" w:color="auto" w:fill="auto"/>
            <w:noWrap/>
            <w:vAlign w:val="center"/>
            <w:hideMark/>
          </w:tcPr>
          <w:p w14:paraId="1CEF42C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580" w:type="dxa"/>
            <w:tcBorders>
              <w:top w:val="single" w:sz="4" w:space="0" w:color="auto"/>
              <w:left w:val="single" w:sz="4" w:space="0" w:color="auto"/>
              <w:bottom w:val="single" w:sz="4" w:space="0" w:color="auto"/>
              <w:right w:val="single" w:sz="4" w:space="0" w:color="auto"/>
            </w:tcBorders>
            <w:shd w:val="clear" w:color="000000" w:fill="9BBB59"/>
            <w:noWrap/>
            <w:vAlign w:val="center"/>
            <w:hideMark/>
          </w:tcPr>
          <w:p w14:paraId="21E16DF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83</w:t>
            </w:r>
          </w:p>
        </w:tc>
        <w:tc>
          <w:tcPr>
            <w:tcW w:w="550" w:type="dxa"/>
            <w:tcBorders>
              <w:top w:val="nil"/>
              <w:left w:val="nil"/>
              <w:bottom w:val="single" w:sz="4" w:space="0" w:color="auto"/>
              <w:right w:val="single" w:sz="4" w:space="0" w:color="auto"/>
            </w:tcBorders>
            <w:shd w:val="clear" w:color="auto" w:fill="auto"/>
            <w:noWrap/>
            <w:vAlign w:val="center"/>
            <w:hideMark/>
          </w:tcPr>
          <w:p w14:paraId="6043590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2BADD9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7</w:t>
            </w:r>
          </w:p>
        </w:tc>
        <w:tc>
          <w:tcPr>
            <w:tcW w:w="500" w:type="dxa"/>
            <w:tcBorders>
              <w:top w:val="nil"/>
              <w:left w:val="nil"/>
              <w:bottom w:val="single" w:sz="4" w:space="0" w:color="auto"/>
              <w:right w:val="single" w:sz="4" w:space="0" w:color="auto"/>
            </w:tcBorders>
            <w:shd w:val="clear" w:color="auto" w:fill="auto"/>
            <w:noWrap/>
            <w:vAlign w:val="center"/>
            <w:hideMark/>
          </w:tcPr>
          <w:p w14:paraId="25D3123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2D6DA7B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2C7B6A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41</w:t>
            </w:r>
          </w:p>
        </w:tc>
        <w:tc>
          <w:tcPr>
            <w:tcW w:w="500" w:type="dxa"/>
            <w:tcBorders>
              <w:top w:val="nil"/>
              <w:left w:val="nil"/>
              <w:bottom w:val="single" w:sz="4" w:space="0" w:color="auto"/>
              <w:right w:val="single" w:sz="8" w:space="0" w:color="auto"/>
            </w:tcBorders>
            <w:shd w:val="clear" w:color="auto" w:fill="auto"/>
            <w:noWrap/>
            <w:vAlign w:val="center"/>
            <w:hideMark/>
          </w:tcPr>
          <w:p w14:paraId="22B6EDB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68</w:t>
            </w:r>
          </w:p>
        </w:tc>
      </w:tr>
      <w:tr w:rsidR="00F44342" w:rsidRPr="00F44342" w14:paraId="2AB82F6C" w14:textId="77777777" w:rsidTr="00F44342">
        <w:trPr>
          <w:trHeight w:val="300"/>
        </w:trPr>
        <w:tc>
          <w:tcPr>
            <w:tcW w:w="205" w:type="dxa"/>
            <w:vMerge/>
            <w:tcBorders>
              <w:top w:val="nil"/>
              <w:left w:val="single" w:sz="8" w:space="0" w:color="auto"/>
              <w:bottom w:val="single" w:sz="8" w:space="0" w:color="000000"/>
              <w:right w:val="nil"/>
            </w:tcBorders>
            <w:vAlign w:val="center"/>
            <w:hideMark/>
          </w:tcPr>
          <w:p w14:paraId="20C9B370"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4" w:space="0" w:color="auto"/>
            </w:tcBorders>
            <w:shd w:val="clear" w:color="auto" w:fill="auto"/>
            <w:noWrap/>
            <w:vAlign w:val="center"/>
            <w:hideMark/>
          </w:tcPr>
          <w:p w14:paraId="74F596B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85</w:t>
            </w:r>
          </w:p>
        </w:tc>
        <w:tc>
          <w:tcPr>
            <w:tcW w:w="518" w:type="dxa"/>
            <w:tcBorders>
              <w:top w:val="nil"/>
              <w:left w:val="nil"/>
              <w:bottom w:val="single" w:sz="4" w:space="0" w:color="auto"/>
              <w:right w:val="single" w:sz="4" w:space="0" w:color="auto"/>
            </w:tcBorders>
            <w:shd w:val="clear" w:color="auto" w:fill="auto"/>
            <w:noWrap/>
            <w:vAlign w:val="center"/>
            <w:hideMark/>
          </w:tcPr>
          <w:p w14:paraId="0CA3F22E"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LBB0</w:t>
            </w:r>
          </w:p>
        </w:tc>
        <w:tc>
          <w:tcPr>
            <w:tcW w:w="867" w:type="dxa"/>
            <w:tcBorders>
              <w:top w:val="nil"/>
              <w:left w:val="nil"/>
              <w:bottom w:val="single" w:sz="4" w:space="0" w:color="auto"/>
              <w:right w:val="single" w:sz="4" w:space="0" w:color="auto"/>
            </w:tcBorders>
            <w:shd w:val="clear" w:color="auto" w:fill="auto"/>
            <w:noWrap/>
            <w:vAlign w:val="center"/>
            <w:hideMark/>
          </w:tcPr>
          <w:p w14:paraId="088E806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22 537.6</w:t>
            </w:r>
          </w:p>
        </w:tc>
        <w:tc>
          <w:tcPr>
            <w:tcW w:w="820" w:type="dxa"/>
            <w:tcBorders>
              <w:top w:val="nil"/>
              <w:left w:val="nil"/>
              <w:bottom w:val="single" w:sz="4" w:space="0" w:color="auto"/>
              <w:right w:val="single" w:sz="4" w:space="0" w:color="auto"/>
            </w:tcBorders>
            <w:shd w:val="clear" w:color="auto" w:fill="auto"/>
            <w:noWrap/>
            <w:vAlign w:val="center"/>
            <w:hideMark/>
          </w:tcPr>
          <w:p w14:paraId="5DE0403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09.03.17</w:t>
            </w:r>
          </w:p>
        </w:tc>
        <w:tc>
          <w:tcPr>
            <w:tcW w:w="500" w:type="dxa"/>
            <w:tcBorders>
              <w:top w:val="nil"/>
              <w:left w:val="nil"/>
              <w:bottom w:val="single" w:sz="4" w:space="0" w:color="auto"/>
              <w:right w:val="single" w:sz="4" w:space="0" w:color="auto"/>
            </w:tcBorders>
            <w:shd w:val="clear" w:color="auto" w:fill="auto"/>
            <w:noWrap/>
            <w:vAlign w:val="center"/>
            <w:hideMark/>
          </w:tcPr>
          <w:p w14:paraId="7F0C472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nil"/>
              <w:bottom w:val="single" w:sz="4" w:space="0" w:color="auto"/>
              <w:right w:val="single" w:sz="4" w:space="0" w:color="auto"/>
            </w:tcBorders>
            <w:shd w:val="clear" w:color="auto" w:fill="auto"/>
            <w:noWrap/>
            <w:vAlign w:val="center"/>
            <w:hideMark/>
          </w:tcPr>
          <w:p w14:paraId="1513C1A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1F9B70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77</w:t>
            </w:r>
          </w:p>
        </w:tc>
        <w:tc>
          <w:tcPr>
            <w:tcW w:w="580" w:type="dxa"/>
            <w:tcBorders>
              <w:top w:val="nil"/>
              <w:left w:val="nil"/>
              <w:bottom w:val="single" w:sz="4" w:space="0" w:color="auto"/>
              <w:right w:val="single" w:sz="4" w:space="0" w:color="auto"/>
            </w:tcBorders>
            <w:shd w:val="clear" w:color="auto" w:fill="auto"/>
            <w:noWrap/>
            <w:vAlign w:val="center"/>
            <w:hideMark/>
          </w:tcPr>
          <w:p w14:paraId="53EF75B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46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482BB3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154</w:t>
            </w:r>
          </w:p>
        </w:tc>
        <w:tc>
          <w:tcPr>
            <w:tcW w:w="550" w:type="dxa"/>
            <w:tcBorders>
              <w:top w:val="nil"/>
              <w:left w:val="nil"/>
              <w:bottom w:val="single" w:sz="4" w:space="0" w:color="auto"/>
              <w:right w:val="single" w:sz="4" w:space="0" w:color="auto"/>
            </w:tcBorders>
            <w:shd w:val="clear" w:color="auto" w:fill="auto"/>
            <w:noWrap/>
            <w:vAlign w:val="center"/>
            <w:hideMark/>
          </w:tcPr>
          <w:p w14:paraId="4655753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577D997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72</w:t>
            </w:r>
          </w:p>
        </w:tc>
        <w:tc>
          <w:tcPr>
            <w:tcW w:w="500" w:type="dxa"/>
            <w:tcBorders>
              <w:top w:val="nil"/>
              <w:left w:val="nil"/>
              <w:bottom w:val="single" w:sz="4" w:space="0" w:color="auto"/>
              <w:right w:val="single" w:sz="4" w:space="0" w:color="auto"/>
            </w:tcBorders>
            <w:shd w:val="clear" w:color="auto" w:fill="auto"/>
            <w:noWrap/>
            <w:vAlign w:val="center"/>
            <w:hideMark/>
          </w:tcPr>
          <w:p w14:paraId="08753AB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459E86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120</w:t>
            </w:r>
          </w:p>
        </w:tc>
        <w:tc>
          <w:tcPr>
            <w:tcW w:w="550" w:type="dxa"/>
            <w:tcBorders>
              <w:top w:val="nil"/>
              <w:left w:val="nil"/>
              <w:bottom w:val="single" w:sz="4" w:space="0" w:color="auto"/>
              <w:right w:val="single" w:sz="4" w:space="0" w:color="auto"/>
            </w:tcBorders>
            <w:shd w:val="clear" w:color="auto" w:fill="auto"/>
            <w:noWrap/>
            <w:vAlign w:val="center"/>
            <w:hideMark/>
          </w:tcPr>
          <w:p w14:paraId="583494A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438769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20</w:t>
            </w:r>
          </w:p>
        </w:tc>
        <w:tc>
          <w:tcPr>
            <w:tcW w:w="500" w:type="dxa"/>
            <w:tcBorders>
              <w:top w:val="nil"/>
              <w:left w:val="nil"/>
              <w:bottom w:val="single" w:sz="4" w:space="0" w:color="auto"/>
              <w:right w:val="single" w:sz="4" w:space="0" w:color="auto"/>
            </w:tcBorders>
            <w:shd w:val="clear" w:color="auto" w:fill="auto"/>
            <w:noWrap/>
            <w:vAlign w:val="center"/>
            <w:hideMark/>
          </w:tcPr>
          <w:p w14:paraId="352AF64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4C36868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62D33A7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53</w:t>
            </w:r>
          </w:p>
        </w:tc>
        <w:tc>
          <w:tcPr>
            <w:tcW w:w="500"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5C75B54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88</w:t>
            </w:r>
          </w:p>
        </w:tc>
      </w:tr>
      <w:tr w:rsidR="00F44342" w:rsidRPr="00F44342" w14:paraId="1D0F13CC" w14:textId="77777777" w:rsidTr="00F44342">
        <w:trPr>
          <w:trHeight w:val="315"/>
        </w:trPr>
        <w:tc>
          <w:tcPr>
            <w:tcW w:w="205" w:type="dxa"/>
            <w:vMerge/>
            <w:tcBorders>
              <w:top w:val="nil"/>
              <w:left w:val="single" w:sz="8" w:space="0" w:color="auto"/>
              <w:bottom w:val="single" w:sz="8" w:space="0" w:color="000000"/>
              <w:right w:val="nil"/>
            </w:tcBorders>
            <w:vAlign w:val="center"/>
            <w:hideMark/>
          </w:tcPr>
          <w:p w14:paraId="770018C6"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4" w:space="0" w:color="auto"/>
            </w:tcBorders>
            <w:shd w:val="clear" w:color="auto" w:fill="auto"/>
            <w:noWrap/>
            <w:vAlign w:val="center"/>
            <w:hideMark/>
          </w:tcPr>
          <w:p w14:paraId="59C35C4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86</w:t>
            </w:r>
          </w:p>
        </w:tc>
        <w:tc>
          <w:tcPr>
            <w:tcW w:w="518" w:type="dxa"/>
            <w:tcBorders>
              <w:top w:val="nil"/>
              <w:left w:val="nil"/>
              <w:bottom w:val="single" w:sz="8" w:space="0" w:color="auto"/>
              <w:right w:val="single" w:sz="4" w:space="0" w:color="auto"/>
            </w:tcBorders>
            <w:shd w:val="clear" w:color="auto" w:fill="auto"/>
            <w:noWrap/>
            <w:vAlign w:val="center"/>
            <w:hideMark/>
          </w:tcPr>
          <w:p w14:paraId="36B76BC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LBB0</w:t>
            </w:r>
          </w:p>
        </w:tc>
        <w:tc>
          <w:tcPr>
            <w:tcW w:w="867" w:type="dxa"/>
            <w:tcBorders>
              <w:top w:val="nil"/>
              <w:left w:val="nil"/>
              <w:bottom w:val="single" w:sz="8" w:space="0" w:color="auto"/>
              <w:right w:val="single" w:sz="4" w:space="0" w:color="auto"/>
            </w:tcBorders>
            <w:shd w:val="clear" w:color="auto" w:fill="auto"/>
            <w:noWrap/>
            <w:vAlign w:val="center"/>
            <w:hideMark/>
          </w:tcPr>
          <w:p w14:paraId="35AD96C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22 554.9</w:t>
            </w:r>
          </w:p>
        </w:tc>
        <w:tc>
          <w:tcPr>
            <w:tcW w:w="820" w:type="dxa"/>
            <w:tcBorders>
              <w:top w:val="nil"/>
              <w:left w:val="nil"/>
              <w:bottom w:val="single" w:sz="8" w:space="0" w:color="auto"/>
              <w:right w:val="single" w:sz="4" w:space="0" w:color="auto"/>
            </w:tcBorders>
            <w:shd w:val="clear" w:color="auto" w:fill="auto"/>
            <w:noWrap/>
            <w:vAlign w:val="center"/>
            <w:hideMark/>
          </w:tcPr>
          <w:p w14:paraId="5F7EAEC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16.03.17</w:t>
            </w:r>
          </w:p>
        </w:tc>
        <w:tc>
          <w:tcPr>
            <w:tcW w:w="500" w:type="dxa"/>
            <w:tcBorders>
              <w:top w:val="nil"/>
              <w:left w:val="nil"/>
              <w:bottom w:val="single" w:sz="8" w:space="0" w:color="auto"/>
              <w:right w:val="single" w:sz="4" w:space="0" w:color="auto"/>
            </w:tcBorders>
            <w:shd w:val="clear" w:color="auto" w:fill="auto"/>
            <w:noWrap/>
            <w:vAlign w:val="center"/>
            <w:hideMark/>
          </w:tcPr>
          <w:p w14:paraId="1A03071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nil"/>
              <w:bottom w:val="single" w:sz="8" w:space="0" w:color="auto"/>
              <w:right w:val="single" w:sz="4" w:space="0" w:color="auto"/>
            </w:tcBorders>
            <w:shd w:val="clear" w:color="auto" w:fill="auto"/>
            <w:noWrap/>
            <w:vAlign w:val="center"/>
            <w:hideMark/>
          </w:tcPr>
          <w:p w14:paraId="0134DE0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6437252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52</w:t>
            </w:r>
          </w:p>
        </w:tc>
        <w:tc>
          <w:tcPr>
            <w:tcW w:w="580" w:type="dxa"/>
            <w:tcBorders>
              <w:top w:val="nil"/>
              <w:left w:val="nil"/>
              <w:bottom w:val="single" w:sz="8" w:space="0" w:color="auto"/>
              <w:right w:val="single" w:sz="4" w:space="0" w:color="auto"/>
            </w:tcBorders>
            <w:shd w:val="clear" w:color="auto" w:fill="auto"/>
            <w:noWrap/>
            <w:vAlign w:val="center"/>
            <w:hideMark/>
          </w:tcPr>
          <w:p w14:paraId="3299759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460" w:type="dxa"/>
            <w:tcBorders>
              <w:top w:val="single" w:sz="4" w:space="0" w:color="auto"/>
              <w:left w:val="single" w:sz="4" w:space="0" w:color="auto"/>
              <w:bottom w:val="single" w:sz="8" w:space="0" w:color="auto"/>
              <w:right w:val="single" w:sz="4" w:space="0" w:color="auto"/>
            </w:tcBorders>
            <w:shd w:val="clear" w:color="000000" w:fill="92D050"/>
            <w:noWrap/>
            <w:vAlign w:val="center"/>
            <w:hideMark/>
          </w:tcPr>
          <w:p w14:paraId="4440925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104</w:t>
            </w:r>
          </w:p>
        </w:tc>
        <w:tc>
          <w:tcPr>
            <w:tcW w:w="550" w:type="dxa"/>
            <w:tcBorders>
              <w:top w:val="nil"/>
              <w:left w:val="nil"/>
              <w:bottom w:val="single" w:sz="8" w:space="0" w:color="auto"/>
              <w:right w:val="single" w:sz="4" w:space="0" w:color="auto"/>
            </w:tcBorders>
            <w:shd w:val="clear" w:color="auto" w:fill="auto"/>
            <w:noWrap/>
            <w:vAlign w:val="center"/>
            <w:hideMark/>
          </w:tcPr>
          <w:p w14:paraId="7C3B232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8" w:space="0" w:color="auto"/>
              <w:right w:val="single" w:sz="4" w:space="0" w:color="auto"/>
            </w:tcBorders>
            <w:shd w:val="clear" w:color="auto" w:fill="auto"/>
            <w:noWrap/>
            <w:vAlign w:val="center"/>
            <w:hideMark/>
          </w:tcPr>
          <w:p w14:paraId="03C1035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26</w:t>
            </w:r>
          </w:p>
        </w:tc>
        <w:tc>
          <w:tcPr>
            <w:tcW w:w="500" w:type="dxa"/>
            <w:tcBorders>
              <w:top w:val="nil"/>
              <w:left w:val="nil"/>
              <w:bottom w:val="single" w:sz="8" w:space="0" w:color="auto"/>
              <w:right w:val="single" w:sz="4" w:space="0" w:color="auto"/>
            </w:tcBorders>
            <w:shd w:val="clear" w:color="auto" w:fill="auto"/>
            <w:noWrap/>
            <w:vAlign w:val="center"/>
            <w:hideMark/>
          </w:tcPr>
          <w:p w14:paraId="1EAAB91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80" w:type="dxa"/>
            <w:tcBorders>
              <w:top w:val="nil"/>
              <w:left w:val="nil"/>
              <w:bottom w:val="single" w:sz="8" w:space="0" w:color="auto"/>
              <w:right w:val="single" w:sz="4" w:space="0" w:color="auto"/>
            </w:tcBorders>
            <w:shd w:val="clear" w:color="auto" w:fill="auto"/>
            <w:noWrap/>
            <w:vAlign w:val="center"/>
            <w:hideMark/>
          </w:tcPr>
          <w:p w14:paraId="168A701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43</w:t>
            </w:r>
          </w:p>
        </w:tc>
        <w:tc>
          <w:tcPr>
            <w:tcW w:w="550" w:type="dxa"/>
            <w:tcBorders>
              <w:top w:val="nil"/>
              <w:left w:val="nil"/>
              <w:bottom w:val="single" w:sz="8" w:space="0" w:color="auto"/>
              <w:right w:val="single" w:sz="4" w:space="0" w:color="auto"/>
            </w:tcBorders>
            <w:shd w:val="clear" w:color="auto" w:fill="auto"/>
            <w:noWrap/>
            <w:vAlign w:val="center"/>
            <w:hideMark/>
          </w:tcPr>
          <w:p w14:paraId="57FAA43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457B33A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8</w:t>
            </w:r>
          </w:p>
        </w:tc>
        <w:tc>
          <w:tcPr>
            <w:tcW w:w="500" w:type="dxa"/>
            <w:tcBorders>
              <w:top w:val="nil"/>
              <w:left w:val="nil"/>
              <w:bottom w:val="single" w:sz="8" w:space="0" w:color="auto"/>
              <w:right w:val="single" w:sz="4" w:space="0" w:color="auto"/>
            </w:tcBorders>
            <w:shd w:val="clear" w:color="auto" w:fill="auto"/>
            <w:noWrap/>
            <w:vAlign w:val="center"/>
            <w:hideMark/>
          </w:tcPr>
          <w:p w14:paraId="2279DE7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50" w:type="dxa"/>
            <w:tcBorders>
              <w:top w:val="nil"/>
              <w:left w:val="nil"/>
              <w:bottom w:val="single" w:sz="8" w:space="0" w:color="auto"/>
              <w:right w:val="single" w:sz="4" w:space="0" w:color="auto"/>
            </w:tcBorders>
            <w:shd w:val="clear" w:color="auto" w:fill="auto"/>
            <w:noWrap/>
            <w:vAlign w:val="center"/>
            <w:hideMark/>
          </w:tcPr>
          <w:p w14:paraId="38596A8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nil"/>
              <w:bottom w:val="single" w:sz="8" w:space="0" w:color="auto"/>
              <w:right w:val="single" w:sz="4" w:space="0" w:color="auto"/>
            </w:tcBorders>
            <w:shd w:val="clear" w:color="auto" w:fill="auto"/>
            <w:noWrap/>
            <w:vAlign w:val="center"/>
            <w:hideMark/>
          </w:tcPr>
          <w:p w14:paraId="5958A65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41</w:t>
            </w:r>
          </w:p>
        </w:tc>
        <w:tc>
          <w:tcPr>
            <w:tcW w:w="500" w:type="dxa"/>
            <w:tcBorders>
              <w:top w:val="nil"/>
              <w:left w:val="nil"/>
              <w:bottom w:val="single" w:sz="8" w:space="0" w:color="auto"/>
              <w:right w:val="single" w:sz="8" w:space="0" w:color="auto"/>
            </w:tcBorders>
            <w:shd w:val="clear" w:color="auto" w:fill="auto"/>
            <w:noWrap/>
            <w:vAlign w:val="center"/>
            <w:hideMark/>
          </w:tcPr>
          <w:p w14:paraId="38F1532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68</w:t>
            </w:r>
          </w:p>
        </w:tc>
      </w:tr>
    </w:tbl>
    <w:p w14:paraId="667747C8" w14:textId="77777777" w:rsidR="00E973F2" w:rsidRDefault="00E973F2" w:rsidP="00447DDD">
      <w:pPr>
        <w:jc w:val="both"/>
        <w:rPr>
          <w:rFonts w:asciiTheme="minorHAnsi" w:hAnsiTheme="minorHAnsi"/>
          <w:sz w:val="22"/>
          <w:szCs w:val="22"/>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A8244C" w:rsidRPr="00AF11DF" w14:paraId="662E0422" w14:textId="77777777" w:rsidTr="00A8244C">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9B939" w14:textId="77777777" w:rsidR="00A8244C" w:rsidRPr="00AF11DF" w:rsidRDefault="00A8244C" w:rsidP="00A8244C">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50</w:t>
            </w:r>
          </w:p>
        </w:tc>
        <w:tc>
          <w:tcPr>
            <w:tcW w:w="5040" w:type="dxa"/>
            <w:tcBorders>
              <w:top w:val="nil"/>
              <w:left w:val="nil"/>
              <w:bottom w:val="nil"/>
              <w:right w:val="nil"/>
            </w:tcBorders>
            <w:shd w:val="clear" w:color="auto" w:fill="auto"/>
            <w:noWrap/>
            <w:vAlign w:val="bottom"/>
            <w:hideMark/>
          </w:tcPr>
          <w:p w14:paraId="551372F5" w14:textId="77777777" w:rsidR="00A8244C" w:rsidRPr="00AF11DF" w:rsidRDefault="00A8244C" w:rsidP="00A8244C">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8244C" w:rsidRPr="00AF11DF" w14:paraId="3A0ABAF6" w14:textId="77777777" w:rsidTr="00A8244C">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0E61721C" w14:textId="77777777" w:rsidR="00A8244C" w:rsidRPr="00AF11DF" w:rsidRDefault="00A8244C" w:rsidP="00A8244C">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4B6342E9" w14:textId="77777777" w:rsidR="00A8244C" w:rsidRPr="00AF11DF" w:rsidRDefault="00A8244C" w:rsidP="00A8244C">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8244C" w:rsidRPr="00AF11DF" w14:paraId="12651A7F" w14:textId="77777777" w:rsidTr="00A8244C">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48B352CC" w14:textId="77777777" w:rsidR="00A8244C" w:rsidRPr="00AF11DF" w:rsidRDefault="00A8244C" w:rsidP="00A8244C">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227C3760" w14:textId="77777777" w:rsidR="00A8244C" w:rsidRPr="00AF11DF" w:rsidRDefault="00A8244C" w:rsidP="00A8244C">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8244C" w:rsidRPr="00AF11DF" w14:paraId="3F411B19" w14:textId="77777777" w:rsidTr="00A8244C">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4BB62B97" w14:textId="77777777" w:rsidR="00A8244C" w:rsidRPr="00AF11DF" w:rsidRDefault="00A8244C" w:rsidP="00A8244C">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26B31533" w14:textId="77777777" w:rsidR="00A8244C" w:rsidRPr="00AF11DF" w:rsidRDefault="00A8244C" w:rsidP="00A8244C">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3FB95231" w14:textId="77777777" w:rsidR="00A8244C" w:rsidRDefault="00A8244C" w:rsidP="00A8244C">
      <w:pPr>
        <w:jc w:val="both"/>
        <w:rPr>
          <w:rFonts w:asciiTheme="minorHAnsi" w:hAnsiTheme="minorHAnsi"/>
          <w:u w:val="single"/>
        </w:rPr>
      </w:pPr>
    </w:p>
    <w:p w14:paraId="4392FFE9" w14:textId="77777777" w:rsidR="0069143C" w:rsidRDefault="0069143C" w:rsidP="00447DDD">
      <w:pPr>
        <w:jc w:val="both"/>
        <w:rPr>
          <w:rFonts w:asciiTheme="minorHAnsi" w:hAnsiTheme="minorHAnsi"/>
          <w:sz w:val="22"/>
          <w:szCs w:val="22"/>
        </w:rPr>
      </w:pPr>
    </w:p>
    <w:p w14:paraId="79706CE0" w14:textId="77777777" w:rsidR="0069143C" w:rsidRPr="00DD7690" w:rsidRDefault="0069143C" w:rsidP="00447DDD">
      <w:pPr>
        <w:jc w:val="both"/>
        <w:rPr>
          <w:rFonts w:asciiTheme="minorHAnsi" w:hAnsiTheme="minorHAnsi"/>
          <w:sz w:val="22"/>
          <w:szCs w:val="22"/>
        </w:rPr>
      </w:pPr>
    </w:p>
    <w:p w14:paraId="690DC868" w14:textId="77777777" w:rsidR="00165F87" w:rsidRDefault="00165F87" w:rsidP="00165F87">
      <w:pPr>
        <w:jc w:val="both"/>
        <w:rPr>
          <w:rFonts w:asciiTheme="minorHAnsi" w:hAnsiTheme="minorHAnsi"/>
          <w:u w:val="single"/>
        </w:rPr>
      </w:pPr>
      <w:r>
        <w:rPr>
          <w:rFonts w:asciiTheme="minorHAnsi" w:hAnsiTheme="minorHAnsi"/>
          <w:u w:val="single"/>
        </w:rPr>
        <w:t>Tabuľka č.2/ Table no.2</w:t>
      </w:r>
    </w:p>
    <w:tbl>
      <w:tblPr>
        <w:tblW w:w="10935" w:type="dxa"/>
        <w:tblInd w:w="-639" w:type="dxa"/>
        <w:tblCellMar>
          <w:left w:w="70" w:type="dxa"/>
          <w:right w:w="70" w:type="dxa"/>
        </w:tblCellMar>
        <w:tblLook w:val="04A0" w:firstRow="1" w:lastRow="0" w:firstColumn="1" w:lastColumn="0" w:noHBand="0" w:noVBand="1"/>
      </w:tblPr>
      <w:tblGrid>
        <w:gridCol w:w="372"/>
        <w:gridCol w:w="480"/>
        <w:gridCol w:w="620"/>
        <w:gridCol w:w="760"/>
        <w:gridCol w:w="820"/>
        <w:gridCol w:w="500"/>
        <w:gridCol w:w="550"/>
        <w:gridCol w:w="550"/>
        <w:gridCol w:w="580"/>
        <w:gridCol w:w="460"/>
        <w:gridCol w:w="550"/>
        <w:gridCol w:w="580"/>
        <w:gridCol w:w="500"/>
        <w:gridCol w:w="580"/>
        <w:gridCol w:w="550"/>
        <w:gridCol w:w="550"/>
        <w:gridCol w:w="500"/>
        <w:gridCol w:w="550"/>
        <w:gridCol w:w="550"/>
        <w:gridCol w:w="500"/>
      </w:tblGrid>
      <w:tr w:rsidR="00F44342" w:rsidRPr="00F44342" w14:paraId="117BFC7F" w14:textId="77777777" w:rsidTr="00F44342">
        <w:trPr>
          <w:trHeight w:val="1523"/>
        </w:trPr>
        <w:tc>
          <w:tcPr>
            <w:tcW w:w="205" w:type="dxa"/>
            <w:tcBorders>
              <w:top w:val="single" w:sz="8" w:space="0" w:color="auto"/>
              <w:left w:val="single" w:sz="8" w:space="0" w:color="auto"/>
              <w:bottom w:val="single" w:sz="4" w:space="0" w:color="auto"/>
              <w:right w:val="nil"/>
            </w:tcBorders>
            <w:shd w:val="clear" w:color="auto" w:fill="auto"/>
            <w:noWrap/>
            <w:textDirection w:val="btLr"/>
            <w:vAlign w:val="center"/>
            <w:hideMark/>
          </w:tcPr>
          <w:p w14:paraId="50CE218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SEKUNDÁR</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0EE86F5E"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blok/ </w:t>
            </w:r>
            <w:proofErr w:type="spellStart"/>
            <w:r w:rsidRPr="00F44342">
              <w:rPr>
                <w:rFonts w:ascii="Calibri" w:hAnsi="Calibri" w:cs="Times New Roman"/>
                <w:b/>
                <w:bCs/>
                <w:color w:val="000000"/>
                <w:sz w:val="18"/>
                <w:szCs w:val="18"/>
                <w:lang w:val="sk-SK" w:eastAsia="sk-SK"/>
              </w:rPr>
              <w:t>block</w:t>
            </w:r>
            <w:proofErr w:type="spellEnd"/>
          </w:p>
        </w:tc>
        <w:tc>
          <w:tcPr>
            <w:tcW w:w="6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605154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výrub trieda /        </w:t>
            </w:r>
            <w:proofErr w:type="spellStart"/>
            <w:r w:rsidRPr="00F44342">
              <w:rPr>
                <w:rFonts w:ascii="Calibri" w:hAnsi="Calibri" w:cs="Times New Roman"/>
                <w:b/>
                <w:bCs/>
                <w:color w:val="000000"/>
                <w:sz w:val="18"/>
                <w:szCs w:val="18"/>
                <w:lang w:val="sk-SK" w:eastAsia="sk-SK"/>
              </w:rPr>
              <w:t>section</w:t>
            </w:r>
            <w:proofErr w:type="spellEnd"/>
            <w:r w:rsidRPr="00F44342">
              <w:rPr>
                <w:rFonts w:ascii="Calibri" w:hAnsi="Calibri" w:cs="Times New Roman"/>
                <w:b/>
                <w:bCs/>
                <w:color w:val="000000"/>
                <w:sz w:val="18"/>
                <w:szCs w:val="18"/>
                <w:lang w:val="sk-SK" w:eastAsia="sk-SK"/>
              </w:rPr>
              <w:t xml:space="preserve"> type</w:t>
            </w:r>
          </w:p>
        </w:tc>
        <w:tc>
          <w:tcPr>
            <w:tcW w:w="76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C0E447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staničenie/ </w:t>
            </w:r>
            <w:proofErr w:type="spellStart"/>
            <w:r w:rsidRPr="00F44342">
              <w:rPr>
                <w:rFonts w:ascii="Calibri" w:hAnsi="Calibri" w:cs="Times New Roman"/>
                <w:b/>
                <w:bCs/>
                <w:color w:val="000000"/>
                <w:sz w:val="18"/>
                <w:szCs w:val="18"/>
                <w:lang w:val="sk-SK" w:eastAsia="sk-SK"/>
              </w:rPr>
              <w:t>chainage</w:t>
            </w:r>
            <w:proofErr w:type="spellEnd"/>
          </w:p>
        </w:tc>
        <w:tc>
          <w:tcPr>
            <w:tcW w:w="8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A659D3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nulté meranie/ </w:t>
            </w:r>
            <w:proofErr w:type="spellStart"/>
            <w:r w:rsidRPr="00F44342">
              <w:rPr>
                <w:rFonts w:ascii="Calibri" w:hAnsi="Calibri" w:cs="Times New Roman"/>
                <w:b/>
                <w:bCs/>
                <w:color w:val="000000"/>
                <w:sz w:val="18"/>
                <w:szCs w:val="18"/>
                <w:lang w:val="sk-SK" w:eastAsia="sk-SK"/>
              </w:rPr>
              <w:t>zero</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read</w:t>
            </w:r>
            <w:proofErr w:type="spellEnd"/>
            <w:r w:rsidRPr="00F44342">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474D16DB" w14:textId="77777777" w:rsidR="00F44342" w:rsidRPr="00F44342" w:rsidRDefault="00F44342" w:rsidP="00F44342">
            <w:pPr>
              <w:jc w:val="center"/>
              <w:rPr>
                <w:rFonts w:ascii="Calibri" w:hAnsi="Calibri" w:cs="Times New Roman"/>
                <w:b/>
                <w:bCs/>
                <w:color w:val="000000"/>
                <w:sz w:val="18"/>
                <w:szCs w:val="18"/>
                <w:lang w:val="sk-SK" w:eastAsia="sk-SK"/>
              </w:rPr>
            </w:pPr>
            <w:proofErr w:type="spellStart"/>
            <w:r w:rsidRPr="00F44342">
              <w:rPr>
                <w:rFonts w:ascii="Calibri" w:hAnsi="Calibri" w:cs="Times New Roman"/>
                <w:b/>
                <w:bCs/>
                <w:color w:val="000000"/>
                <w:sz w:val="18"/>
                <w:szCs w:val="18"/>
                <w:lang w:val="sk-SK" w:eastAsia="sk-SK"/>
              </w:rPr>
              <w:t>int</w:t>
            </w:r>
            <w:proofErr w:type="spellEnd"/>
            <w:r w:rsidRPr="00F44342">
              <w:rPr>
                <w:rFonts w:ascii="Calibri" w:hAnsi="Calibri" w:cs="Times New Roman"/>
                <w:b/>
                <w:bCs/>
                <w:color w:val="000000"/>
                <w:sz w:val="18"/>
                <w:szCs w:val="18"/>
                <w:lang w:val="sk-SK" w:eastAsia="sk-SK"/>
              </w:rPr>
              <w:t xml:space="preserve">. merania/ </w:t>
            </w:r>
            <w:proofErr w:type="spellStart"/>
            <w:r w:rsidRPr="00F44342">
              <w:rPr>
                <w:rFonts w:ascii="Calibri" w:hAnsi="Calibri" w:cs="Times New Roman"/>
                <w:b/>
                <w:bCs/>
                <w:color w:val="000000"/>
                <w:sz w:val="18"/>
                <w:szCs w:val="18"/>
                <w:lang w:val="sk-SK" w:eastAsia="sk-SK"/>
              </w:rPr>
              <w:t>freq</w:t>
            </w:r>
            <w:proofErr w:type="spellEnd"/>
            <w:r w:rsidRPr="00F44342">
              <w:rPr>
                <w:rFonts w:ascii="Calibri" w:hAnsi="Calibri" w:cs="Times New Roman"/>
                <w:b/>
                <w:bCs/>
                <w:color w:val="000000"/>
                <w:sz w:val="18"/>
                <w:szCs w:val="18"/>
                <w:lang w:val="sk-SK" w:eastAsia="sk-SK"/>
              </w:rPr>
              <w:t xml:space="preserve">. of </w:t>
            </w:r>
            <w:proofErr w:type="spellStart"/>
            <w:r w:rsidRPr="00F44342">
              <w:rPr>
                <w:rFonts w:ascii="Calibri" w:hAnsi="Calibri" w:cs="Times New Roman"/>
                <w:b/>
                <w:bCs/>
                <w:color w:val="000000"/>
                <w:sz w:val="18"/>
                <w:szCs w:val="18"/>
                <w:lang w:val="sk-SK" w:eastAsia="sk-SK"/>
              </w:rPr>
              <w:t>read</w:t>
            </w:r>
            <w:proofErr w:type="spellEnd"/>
            <w:r w:rsidRPr="00F44342">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3729B2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priečne / </w:t>
            </w:r>
            <w:proofErr w:type="spellStart"/>
            <w:r w:rsidRPr="00F44342">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B7584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priečne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transverse</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2AC344B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2030B41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778CCDE"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sadanie / </w:t>
            </w:r>
            <w:proofErr w:type="spellStart"/>
            <w:r w:rsidRPr="00F44342">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058083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sadanie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settlement</w:t>
            </w:r>
            <w:proofErr w:type="spellEnd"/>
          </w:p>
        </w:tc>
        <w:tc>
          <w:tcPr>
            <w:tcW w:w="50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C3FD5D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07FC356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198CFF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pozdĺžne/ </w:t>
            </w:r>
            <w:proofErr w:type="spellStart"/>
            <w:r w:rsidRPr="00F44342">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6FD928"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pozdĺž.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longitudinal</w:t>
            </w:r>
            <w:proofErr w:type="spellEnd"/>
            <w:r w:rsidRPr="00F44342">
              <w:rPr>
                <w:rFonts w:ascii="Calibri" w:hAnsi="Calibri" w:cs="Times New Roman"/>
                <w:b/>
                <w:bCs/>
                <w:color w:val="000000"/>
                <w:sz w:val="18"/>
                <w:szCs w:val="18"/>
                <w:lang w:val="sk-SK" w:eastAsia="sk-SK"/>
              </w:rPr>
              <w:t xml:space="preserve"> </w:t>
            </w:r>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73EA888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783A6D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konvergencia/ </w:t>
            </w:r>
            <w:proofErr w:type="spellStart"/>
            <w:r w:rsidRPr="00F44342">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0A34D68" w14:textId="77777777" w:rsidR="00F44342" w:rsidRPr="00F44342" w:rsidRDefault="00F44342" w:rsidP="00F44342">
            <w:pPr>
              <w:jc w:val="center"/>
              <w:rPr>
                <w:rFonts w:ascii="Calibri" w:hAnsi="Calibri" w:cs="Times New Roman"/>
                <w:b/>
                <w:bCs/>
                <w:color w:val="000000"/>
                <w:sz w:val="18"/>
                <w:szCs w:val="18"/>
                <w:lang w:val="sk-SK" w:eastAsia="sk-SK"/>
              </w:rPr>
            </w:pPr>
            <w:proofErr w:type="spellStart"/>
            <w:r w:rsidRPr="00F44342">
              <w:rPr>
                <w:rFonts w:ascii="Calibri" w:hAnsi="Calibri" w:cs="Times New Roman"/>
                <w:b/>
                <w:bCs/>
                <w:color w:val="000000"/>
                <w:sz w:val="18"/>
                <w:szCs w:val="18"/>
                <w:lang w:val="sk-SK" w:eastAsia="sk-SK"/>
              </w:rPr>
              <w:t>konverg</w:t>
            </w:r>
            <w:proofErr w:type="spellEnd"/>
            <w:r w:rsidRPr="00F44342">
              <w:rPr>
                <w:rFonts w:ascii="Calibri" w:hAnsi="Calibri" w:cs="Times New Roman"/>
                <w:b/>
                <w:bCs/>
                <w:color w:val="000000"/>
                <w:sz w:val="18"/>
                <w:szCs w:val="18"/>
                <w:lang w:val="sk-SK" w:eastAsia="sk-SK"/>
              </w:rPr>
              <w:t xml:space="preserve">. celkom/ </w:t>
            </w:r>
            <w:proofErr w:type="spellStart"/>
            <w:r w:rsidRPr="00F44342">
              <w:rPr>
                <w:rFonts w:ascii="Calibri" w:hAnsi="Calibri" w:cs="Times New Roman"/>
                <w:b/>
                <w:bCs/>
                <w:color w:val="000000"/>
                <w:sz w:val="18"/>
                <w:szCs w:val="18"/>
                <w:lang w:val="sk-SK" w:eastAsia="sk-SK"/>
              </w:rPr>
              <w:t>total</w:t>
            </w:r>
            <w:proofErr w:type="spellEnd"/>
            <w:r w:rsidRPr="00F44342">
              <w:rPr>
                <w:rFonts w:ascii="Calibri" w:hAnsi="Calibri" w:cs="Times New Roman"/>
                <w:b/>
                <w:bCs/>
                <w:color w:val="000000"/>
                <w:sz w:val="18"/>
                <w:szCs w:val="18"/>
                <w:lang w:val="sk-SK" w:eastAsia="sk-SK"/>
              </w:rPr>
              <w:t xml:space="preserve"> </w:t>
            </w:r>
            <w:proofErr w:type="spellStart"/>
            <w:r w:rsidRPr="00F44342">
              <w:rPr>
                <w:rFonts w:ascii="Calibri" w:hAnsi="Calibri" w:cs="Times New Roman"/>
                <w:b/>
                <w:bCs/>
                <w:color w:val="000000"/>
                <w:sz w:val="18"/>
                <w:szCs w:val="18"/>
                <w:lang w:val="sk-SK" w:eastAsia="sk-SK"/>
              </w:rPr>
              <w:t>convergence</w:t>
            </w:r>
            <w:proofErr w:type="spellEnd"/>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73DD726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percento / </w:t>
            </w:r>
            <w:proofErr w:type="spellStart"/>
            <w:r w:rsidRPr="00F44342">
              <w:rPr>
                <w:rFonts w:ascii="Calibri" w:hAnsi="Calibri" w:cs="Times New Roman"/>
                <w:b/>
                <w:bCs/>
                <w:color w:val="000000"/>
                <w:sz w:val="18"/>
                <w:szCs w:val="18"/>
                <w:lang w:val="sk-SK" w:eastAsia="sk-SK"/>
              </w:rPr>
              <w:t>percentage</w:t>
            </w:r>
            <w:proofErr w:type="spellEnd"/>
          </w:p>
        </w:tc>
      </w:tr>
      <w:tr w:rsidR="00F44342" w:rsidRPr="00F44342" w14:paraId="5C70984F" w14:textId="77777777" w:rsidTr="00F44342">
        <w:trPr>
          <w:trHeight w:val="315"/>
        </w:trPr>
        <w:tc>
          <w:tcPr>
            <w:tcW w:w="205" w:type="dxa"/>
            <w:tcBorders>
              <w:top w:val="nil"/>
              <w:left w:val="single" w:sz="8" w:space="0" w:color="auto"/>
              <w:bottom w:val="single" w:sz="8" w:space="0" w:color="auto"/>
              <w:right w:val="nil"/>
            </w:tcBorders>
            <w:shd w:val="clear" w:color="auto" w:fill="auto"/>
            <w:noWrap/>
            <w:vAlign w:val="center"/>
            <w:hideMark/>
          </w:tcPr>
          <w:p w14:paraId="5C92447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259692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620" w:type="dxa"/>
            <w:tcBorders>
              <w:top w:val="nil"/>
              <w:left w:val="nil"/>
              <w:bottom w:val="single" w:sz="8" w:space="0" w:color="auto"/>
              <w:right w:val="single" w:sz="4" w:space="0" w:color="auto"/>
            </w:tcBorders>
            <w:shd w:val="clear" w:color="auto" w:fill="auto"/>
            <w:noWrap/>
            <w:vAlign w:val="center"/>
            <w:hideMark/>
          </w:tcPr>
          <w:p w14:paraId="6B2350B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760" w:type="dxa"/>
            <w:tcBorders>
              <w:top w:val="nil"/>
              <w:left w:val="nil"/>
              <w:bottom w:val="single" w:sz="8" w:space="0" w:color="auto"/>
              <w:right w:val="single" w:sz="4" w:space="0" w:color="auto"/>
            </w:tcBorders>
            <w:shd w:val="clear" w:color="auto" w:fill="auto"/>
            <w:noWrap/>
            <w:vAlign w:val="center"/>
            <w:hideMark/>
          </w:tcPr>
          <w:p w14:paraId="44DD213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820" w:type="dxa"/>
            <w:tcBorders>
              <w:top w:val="nil"/>
              <w:left w:val="nil"/>
              <w:bottom w:val="single" w:sz="8" w:space="0" w:color="auto"/>
              <w:right w:val="single" w:sz="4" w:space="0" w:color="auto"/>
            </w:tcBorders>
            <w:shd w:val="clear" w:color="auto" w:fill="auto"/>
            <w:noWrap/>
            <w:vAlign w:val="center"/>
            <w:hideMark/>
          </w:tcPr>
          <w:p w14:paraId="72507B5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00" w:type="dxa"/>
            <w:tcBorders>
              <w:top w:val="nil"/>
              <w:left w:val="nil"/>
              <w:bottom w:val="single" w:sz="8" w:space="0" w:color="auto"/>
              <w:right w:val="nil"/>
            </w:tcBorders>
            <w:shd w:val="clear" w:color="auto" w:fill="auto"/>
            <w:noWrap/>
            <w:vAlign w:val="center"/>
            <w:hideMark/>
          </w:tcPr>
          <w:p w14:paraId="1497DD0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2107CA5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42EA08D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vAlign w:val="center"/>
            <w:hideMark/>
          </w:tcPr>
          <w:p w14:paraId="276180B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460" w:type="dxa"/>
            <w:tcBorders>
              <w:top w:val="nil"/>
              <w:left w:val="nil"/>
              <w:bottom w:val="single" w:sz="8" w:space="0" w:color="auto"/>
              <w:right w:val="single" w:sz="8" w:space="0" w:color="auto"/>
            </w:tcBorders>
            <w:shd w:val="clear" w:color="auto" w:fill="auto"/>
            <w:vAlign w:val="center"/>
            <w:hideMark/>
          </w:tcPr>
          <w:p w14:paraId="62939BD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53CE32CA"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noWrap/>
            <w:vAlign w:val="center"/>
            <w:hideMark/>
          </w:tcPr>
          <w:p w14:paraId="287F454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4" w:space="0" w:color="auto"/>
            </w:tcBorders>
            <w:shd w:val="clear" w:color="auto" w:fill="auto"/>
            <w:vAlign w:val="center"/>
            <w:hideMark/>
          </w:tcPr>
          <w:p w14:paraId="3590883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80" w:type="dxa"/>
            <w:tcBorders>
              <w:top w:val="nil"/>
              <w:left w:val="nil"/>
              <w:bottom w:val="single" w:sz="8" w:space="0" w:color="auto"/>
              <w:right w:val="nil"/>
            </w:tcBorders>
            <w:shd w:val="clear" w:color="auto" w:fill="auto"/>
            <w:vAlign w:val="center"/>
            <w:hideMark/>
          </w:tcPr>
          <w:p w14:paraId="04C7336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90C96F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23086EAE"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158AC0B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0710B6A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273AF92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1C7555F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w:t>
            </w:r>
          </w:p>
        </w:tc>
      </w:tr>
      <w:tr w:rsidR="00F44342" w:rsidRPr="00F44342" w14:paraId="7B743893" w14:textId="77777777" w:rsidTr="00F44342">
        <w:trPr>
          <w:trHeight w:val="300"/>
        </w:trPr>
        <w:tc>
          <w:tcPr>
            <w:tcW w:w="205" w:type="dxa"/>
            <w:vMerge w:val="restart"/>
            <w:tcBorders>
              <w:top w:val="nil"/>
              <w:left w:val="single" w:sz="8" w:space="0" w:color="auto"/>
              <w:bottom w:val="single" w:sz="8" w:space="0" w:color="000000"/>
              <w:right w:val="nil"/>
            </w:tcBorders>
            <w:shd w:val="clear" w:color="auto" w:fill="auto"/>
            <w:noWrap/>
            <w:vAlign w:val="center"/>
            <w:hideMark/>
          </w:tcPr>
          <w:p w14:paraId="669000E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SZ</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D7EFDC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051</w:t>
            </w:r>
          </w:p>
        </w:tc>
        <w:tc>
          <w:tcPr>
            <w:tcW w:w="620" w:type="dxa"/>
            <w:tcBorders>
              <w:top w:val="nil"/>
              <w:left w:val="nil"/>
              <w:bottom w:val="single" w:sz="4" w:space="0" w:color="auto"/>
              <w:right w:val="single" w:sz="4" w:space="0" w:color="auto"/>
            </w:tcBorders>
            <w:shd w:val="clear" w:color="auto" w:fill="auto"/>
            <w:noWrap/>
            <w:vAlign w:val="center"/>
            <w:hideMark/>
          </w:tcPr>
          <w:p w14:paraId="4BDA71B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A02</w:t>
            </w:r>
          </w:p>
        </w:tc>
        <w:tc>
          <w:tcPr>
            <w:tcW w:w="760" w:type="dxa"/>
            <w:tcBorders>
              <w:top w:val="nil"/>
              <w:left w:val="nil"/>
              <w:bottom w:val="single" w:sz="4" w:space="0" w:color="auto"/>
              <w:right w:val="single" w:sz="4" w:space="0" w:color="auto"/>
            </w:tcBorders>
            <w:shd w:val="clear" w:color="auto" w:fill="auto"/>
            <w:noWrap/>
            <w:vAlign w:val="center"/>
            <w:hideMark/>
          </w:tcPr>
          <w:p w14:paraId="1648683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21368.1</w:t>
            </w:r>
          </w:p>
        </w:tc>
        <w:tc>
          <w:tcPr>
            <w:tcW w:w="820" w:type="dxa"/>
            <w:tcBorders>
              <w:top w:val="nil"/>
              <w:left w:val="nil"/>
              <w:bottom w:val="single" w:sz="4" w:space="0" w:color="auto"/>
              <w:right w:val="single" w:sz="4" w:space="0" w:color="auto"/>
            </w:tcBorders>
            <w:shd w:val="clear" w:color="auto" w:fill="auto"/>
            <w:noWrap/>
            <w:vAlign w:val="center"/>
            <w:hideMark/>
          </w:tcPr>
          <w:p w14:paraId="72D2184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7.4.17</w:t>
            </w:r>
          </w:p>
        </w:tc>
        <w:tc>
          <w:tcPr>
            <w:tcW w:w="500" w:type="dxa"/>
            <w:tcBorders>
              <w:top w:val="nil"/>
              <w:left w:val="nil"/>
              <w:bottom w:val="single" w:sz="4" w:space="0" w:color="auto"/>
              <w:right w:val="nil"/>
            </w:tcBorders>
            <w:shd w:val="clear" w:color="auto" w:fill="auto"/>
            <w:noWrap/>
            <w:vAlign w:val="center"/>
            <w:hideMark/>
          </w:tcPr>
          <w:p w14:paraId="00FA855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5DACFF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66A3E9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4</w:t>
            </w:r>
          </w:p>
        </w:tc>
        <w:tc>
          <w:tcPr>
            <w:tcW w:w="580" w:type="dxa"/>
            <w:tcBorders>
              <w:top w:val="nil"/>
              <w:left w:val="nil"/>
              <w:bottom w:val="single" w:sz="4" w:space="0" w:color="auto"/>
              <w:right w:val="single" w:sz="4" w:space="0" w:color="auto"/>
            </w:tcBorders>
            <w:shd w:val="clear" w:color="auto" w:fill="auto"/>
            <w:noWrap/>
            <w:vAlign w:val="center"/>
            <w:hideMark/>
          </w:tcPr>
          <w:p w14:paraId="44F0A4E6"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460" w:type="dxa"/>
            <w:tcBorders>
              <w:top w:val="nil"/>
              <w:left w:val="nil"/>
              <w:bottom w:val="single" w:sz="4" w:space="0" w:color="auto"/>
              <w:right w:val="single" w:sz="8" w:space="0" w:color="auto"/>
            </w:tcBorders>
            <w:shd w:val="clear" w:color="auto" w:fill="auto"/>
            <w:noWrap/>
            <w:vAlign w:val="center"/>
            <w:hideMark/>
          </w:tcPr>
          <w:p w14:paraId="5EF2F2F4"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295F6DF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4D0A186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4" w:space="0" w:color="auto"/>
            </w:tcBorders>
            <w:shd w:val="clear" w:color="auto" w:fill="auto"/>
            <w:noWrap/>
            <w:vAlign w:val="center"/>
            <w:hideMark/>
          </w:tcPr>
          <w:p w14:paraId="1756534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1,2</w:t>
            </w:r>
          </w:p>
        </w:tc>
        <w:tc>
          <w:tcPr>
            <w:tcW w:w="580" w:type="dxa"/>
            <w:tcBorders>
              <w:top w:val="nil"/>
              <w:left w:val="nil"/>
              <w:bottom w:val="single" w:sz="4" w:space="0" w:color="auto"/>
              <w:right w:val="nil"/>
            </w:tcBorders>
            <w:shd w:val="clear" w:color="auto" w:fill="auto"/>
            <w:noWrap/>
            <w:vAlign w:val="center"/>
            <w:hideMark/>
          </w:tcPr>
          <w:p w14:paraId="65C57EF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4A3CD9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B125B1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noWrap/>
            <w:vAlign w:val="center"/>
            <w:hideMark/>
          </w:tcPr>
          <w:p w14:paraId="0A3C6CC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4B25BA6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16DC0E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noWrap/>
            <w:vAlign w:val="center"/>
            <w:hideMark/>
          </w:tcPr>
          <w:p w14:paraId="6A8E984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r w:rsidR="00F44342" w:rsidRPr="00F44342" w14:paraId="50287553" w14:textId="77777777" w:rsidTr="00F44342">
        <w:trPr>
          <w:trHeight w:val="300"/>
        </w:trPr>
        <w:tc>
          <w:tcPr>
            <w:tcW w:w="205" w:type="dxa"/>
            <w:vMerge/>
            <w:tcBorders>
              <w:top w:val="nil"/>
              <w:left w:val="single" w:sz="8" w:space="0" w:color="auto"/>
              <w:bottom w:val="single" w:sz="8" w:space="0" w:color="000000"/>
              <w:right w:val="nil"/>
            </w:tcBorders>
            <w:vAlign w:val="center"/>
            <w:hideMark/>
          </w:tcPr>
          <w:p w14:paraId="34AB5CD5"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D1533E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094</w:t>
            </w:r>
          </w:p>
        </w:tc>
        <w:tc>
          <w:tcPr>
            <w:tcW w:w="620" w:type="dxa"/>
            <w:tcBorders>
              <w:top w:val="nil"/>
              <w:left w:val="nil"/>
              <w:bottom w:val="single" w:sz="4" w:space="0" w:color="auto"/>
              <w:right w:val="single" w:sz="4" w:space="0" w:color="auto"/>
            </w:tcBorders>
            <w:shd w:val="clear" w:color="auto" w:fill="auto"/>
            <w:noWrap/>
            <w:vAlign w:val="center"/>
            <w:hideMark/>
          </w:tcPr>
          <w:p w14:paraId="21757E5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B01</w:t>
            </w:r>
          </w:p>
        </w:tc>
        <w:tc>
          <w:tcPr>
            <w:tcW w:w="760" w:type="dxa"/>
            <w:tcBorders>
              <w:top w:val="nil"/>
              <w:left w:val="nil"/>
              <w:bottom w:val="single" w:sz="4" w:space="0" w:color="auto"/>
              <w:right w:val="single" w:sz="4" w:space="0" w:color="auto"/>
            </w:tcBorders>
            <w:shd w:val="clear" w:color="auto" w:fill="auto"/>
            <w:noWrap/>
            <w:vAlign w:val="center"/>
            <w:hideMark/>
          </w:tcPr>
          <w:p w14:paraId="337D6DE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21868.8</w:t>
            </w:r>
          </w:p>
        </w:tc>
        <w:tc>
          <w:tcPr>
            <w:tcW w:w="820" w:type="dxa"/>
            <w:tcBorders>
              <w:top w:val="nil"/>
              <w:left w:val="nil"/>
              <w:bottom w:val="single" w:sz="4" w:space="0" w:color="auto"/>
              <w:right w:val="single" w:sz="4" w:space="0" w:color="auto"/>
            </w:tcBorders>
            <w:shd w:val="clear" w:color="auto" w:fill="auto"/>
            <w:noWrap/>
            <w:vAlign w:val="center"/>
            <w:hideMark/>
          </w:tcPr>
          <w:p w14:paraId="6DEE38F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29.6.17</w:t>
            </w:r>
          </w:p>
        </w:tc>
        <w:tc>
          <w:tcPr>
            <w:tcW w:w="500" w:type="dxa"/>
            <w:tcBorders>
              <w:top w:val="nil"/>
              <w:left w:val="nil"/>
              <w:bottom w:val="single" w:sz="4" w:space="0" w:color="auto"/>
              <w:right w:val="nil"/>
            </w:tcBorders>
            <w:shd w:val="clear" w:color="auto" w:fill="auto"/>
            <w:noWrap/>
            <w:vAlign w:val="center"/>
            <w:hideMark/>
          </w:tcPr>
          <w:p w14:paraId="670D4EB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4910E8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BE83C2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80" w:type="dxa"/>
            <w:tcBorders>
              <w:top w:val="nil"/>
              <w:left w:val="nil"/>
              <w:bottom w:val="single" w:sz="4" w:space="0" w:color="auto"/>
              <w:right w:val="single" w:sz="4" w:space="0" w:color="auto"/>
            </w:tcBorders>
            <w:shd w:val="clear" w:color="auto" w:fill="auto"/>
            <w:noWrap/>
            <w:vAlign w:val="center"/>
            <w:hideMark/>
          </w:tcPr>
          <w:p w14:paraId="27583A2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1-5</w:t>
            </w:r>
          </w:p>
        </w:tc>
        <w:tc>
          <w:tcPr>
            <w:tcW w:w="460" w:type="dxa"/>
            <w:tcBorders>
              <w:top w:val="nil"/>
              <w:left w:val="nil"/>
              <w:bottom w:val="single" w:sz="4" w:space="0" w:color="auto"/>
              <w:right w:val="single" w:sz="8" w:space="0" w:color="auto"/>
            </w:tcBorders>
            <w:shd w:val="clear" w:color="auto" w:fill="auto"/>
            <w:noWrap/>
            <w:vAlign w:val="center"/>
            <w:hideMark/>
          </w:tcPr>
          <w:p w14:paraId="7EBA9990"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57A2358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04EB6A0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w:t>
            </w:r>
          </w:p>
        </w:tc>
        <w:tc>
          <w:tcPr>
            <w:tcW w:w="500" w:type="dxa"/>
            <w:tcBorders>
              <w:top w:val="nil"/>
              <w:left w:val="nil"/>
              <w:bottom w:val="single" w:sz="4" w:space="0" w:color="auto"/>
              <w:right w:val="single" w:sz="4" w:space="0" w:color="auto"/>
            </w:tcBorders>
            <w:shd w:val="clear" w:color="auto" w:fill="auto"/>
            <w:noWrap/>
            <w:vAlign w:val="center"/>
            <w:hideMark/>
          </w:tcPr>
          <w:p w14:paraId="564EA7E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w:t>
            </w:r>
          </w:p>
        </w:tc>
        <w:tc>
          <w:tcPr>
            <w:tcW w:w="580" w:type="dxa"/>
            <w:tcBorders>
              <w:top w:val="nil"/>
              <w:left w:val="nil"/>
              <w:bottom w:val="single" w:sz="4" w:space="0" w:color="auto"/>
              <w:right w:val="nil"/>
            </w:tcBorders>
            <w:shd w:val="clear" w:color="auto" w:fill="auto"/>
            <w:noWrap/>
            <w:vAlign w:val="center"/>
            <w:hideMark/>
          </w:tcPr>
          <w:p w14:paraId="228BB58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4BF3AB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73BFC9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7356B1C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1.5</w:t>
            </w:r>
          </w:p>
        </w:tc>
        <w:tc>
          <w:tcPr>
            <w:tcW w:w="550" w:type="dxa"/>
            <w:tcBorders>
              <w:top w:val="nil"/>
              <w:left w:val="nil"/>
              <w:bottom w:val="single" w:sz="4" w:space="0" w:color="auto"/>
              <w:right w:val="single" w:sz="4" w:space="0" w:color="auto"/>
            </w:tcBorders>
            <w:shd w:val="clear" w:color="auto" w:fill="auto"/>
            <w:noWrap/>
            <w:vAlign w:val="center"/>
            <w:hideMark/>
          </w:tcPr>
          <w:p w14:paraId="5FEE251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4E118D1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125E8BD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r w:rsidR="00F44342" w:rsidRPr="00F44342" w14:paraId="3763B09F" w14:textId="77777777" w:rsidTr="00F44342">
        <w:trPr>
          <w:trHeight w:val="300"/>
        </w:trPr>
        <w:tc>
          <w:tcPr>
            <w:tcW w:w="205" w:type="dxa"/>
            <w:vMerge/>
            <w:tcBorders>
              <w:top w:val="nil"/>
              <w:left w:val="single" w:sz="8" w:space="0" w:color="auto"/>
              <w:bottom w:val="single" w:sz="8" w:space="0" w:color="000000"/>
              <w:right w:val="nil"/>
            </w:tcBorders>
            <w:vAlign w:val="center"/>
            <w:hideMark/>
          </w:tcPr>
          <w:p w14:paraId="3B29DB67"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FD2C79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137</w:t>
            </w:r>
          </w:p>
        </w:tc>
        <w:tc>
          <w:tcPr>
            <w:tcW w:w="620" w:type="dxa"/>
            <w:tcBorders>
              <w:top w:val="nil"/>
              <w:left w:val="nil"/>
              <w:bottom w:val="single" w:sz="4" w:space="0" w:color="auto"/>
              <w:right w:val="single" w:sz="4" w:space="0" w:color="auto"/>
            </w:tcBorders>
            <w:shd w:val="clear" w:color="auto" w:fill="auto"/>
            <w:noWrap/>
            <w:vAlign w:val="center"/>
            <w:hideMark/>
          </w:tcPr>
          <w:p w14:paraId="64410A5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B03</w:t>
            </w:r>
          </w:p>
        </w:tc>
        <w:tc>
          <w:tcPr>
            <w:tcW w:w="760" w:type="dxa"/>
            <w:tcBorders>
              <w:top w:val="nil"/>
              <w:left w:val="nil"/>
              <w:bottom w:val="single" w:sz="4" w:space="0" w:color="auto"/>
              <w:right w:val="single" w:sz="4" w:space="0" w:color="auto"/>
            </w:tcBorders>
            <w:shd w:val="clear" w:color="auto" w:fill="auto"/>
            <w:noWrap/>
            <w:vAlign w:val="center"/>
            <w:hideMark/>
          </w:tcPr>
          <w:p w14:paraId="2E373EF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22380.1</w:t>
            </w:r>
          </w:p>
        </w:tc>
        <w:tc>
          <w:tcPr>
            <w:tcW w:w="820" w:type="dxa"/>
            <w:tcBorders>
              <w:top w:val="nil"/>
              <w:left w:val="nil"/>
              <w:bottom w:val="single" w:sz="4" w:space="0" w:color="auto"/>
              <w:right w:val="single" w:sz="4" w:space="0" w:color="auto"/>
            </w:tcBorders>
            <w:shd w:val="clear" w:color="auto" w:fill="auto"/>
            <w:noWrap/>
            <w:vAlign w:val="center"/>
            <w:hideMark/>
          </w:tcPr>
          <w:p w14:paraId="187777E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3.2.18</w:t>
            </w:r>
          </w:p>
        </w:tc>
        <w:tc>
          <w:tcPr>
            <w:tcW w:w="500" w:type="dxa"/>
            <w:tcBorders>
              <w:top w:val="nil"/>
              <w:left w:val="nil"/>
              <w:bottom w:val="single" w:sz="4" w:space="0" w:color="auto"/>
              <w:right w:val="nil"/>
            </w:tcBorders>
            <w:shd w:val="clear" w:color="auto" w:fill="auto"/>
            <w:noWrap/>
            <w:vAlign w:val="center"/>
            <w:hideMark/>
          </w:tcPr>
          <w:p w14:paraId="3A3EA6A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08C9CE1"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D6B246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w:t>
            </w:r>
          </w:p>
        </w:tc>
        <w:tc>
          <w:tcPr>
            <w:tcW w:w="580" w:type="dxa"/>
            <w:tcBorders>
              <w:top w:val="nil"/>
              <w:left w:val="nil"/>
              <w:bottom w:val="single" w:sz="4" w:space="0" w:color="auto"/>
              <w:right w:val="single" w:sz="4" w:space="0" w:color="auto"/>
            </w:tcBorders>
            <w:shd w:val="clear" w:color="auto" w:fill="auto"/>
            <w:noWrap/>
            <w:vAlign w:val="center"/>
            <w:hideMark/>
          </w:tcPr>
          <w:p w14:paraId="126053E5"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2, 4</w:t>
            </w:r>
          </w:p>
        </w:tc>
        <w:tc>
          <w:tcPr>
            <w:tcW w:w="460" w:type="dxa"/>
            <w:tcBorders>
              <w:top w:val="nil"/>
              <w:left w:val="nil"/>
              <w:bottom w:val="single" w:sz="4" w:space="0" w:color="auto"/>
              <w:right w:val="single" w:sz="8" w:space="0" w:color="auto"/>
            </w:tcBorders>
            <w:shd w:val="clear" w:color="auto" w:fill="auto"/>
            <w:noWrap/>
            <w:vAlign w:val="center"/>
            <w:hideMark/>
          </w:tcPr>
          <w:p w14:paraId="147F2EF8"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6E398B1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309A485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4" w:space="0" w:color="auto"/>
            </w:tcBorders>
            <w:shd w:val="clear" w:color="auto" w:fill="auto"/>
            <w:noWrap/>
            <w:vAlign w:val="center"/>
            <w:hideMark/>
          </w:tcPr>
          <w:p w14:paraId="29D576F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7D40A66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43CE01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E6D930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noWrap/>
            <w:vAlign w:val="center"/>
            <w:hideMark/>
          </w:tcPr>
          <w:p w14:paraId="6CADF749"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68F4AED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DE5648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noWrap/>
            <w:vAlign w:val="center"/>
            <w:hideMark/>
          </w:tcPr>
          <w:p w14:paraId="344E356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r w:rsidR="00F44342" w:rsidRPr="00F44342" w14:paraId="567FED43" w14:textId="77777777" w:rsidTr="00F44342">
        <w:trPr>
          <w:trHeight w:val="300"/>
        </w:trPr>
        <w:tc>
          <w:tcPr>
            <w:tcW w:w="205" w:type="dxa"/>
            <w:vMerge/>
            <w:tcBorders>
              <w:top w:val="nil"/>
              <w:left w:val="single" w:sz="8" w:space="0" w:color="auto"/>
              <w:bottom w:val="single" w:sz="8" w:space="0" w:color="000000"/>
              <w:right w:val="nil"/>
            </w:tcBorders>
            <w:vAlign w:val="center"/>
            <w:hideMark/>
          </w:tcPr>
          <w:p w14:paraId="067B9570"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E209CB7"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180</w:t>
            </w:r>
          </w:p>
        </w:tc>
        <w:tc>
          <w:tcPr>
            <w:tcW w:w="620" w:type="dxa"/>
            <w:tcBorders>
              <w:top w:val="nil"/>
              <w:left w:val="nil"/>
              <w:bottom w:val="single" w:sz="4" w:space="0" w:color="auto"/>
              <w:right w:val="single" w:sz="4" w:space="0" w:color="auto"/>
            </w:tcBorders>
            <w:shd w:val="clear" w:color="auto" w:fill="auto"/>
            <w:noWrap/>
            <w:vAlign w:val="center"/>
            <w:hideMark/>
          </w:tcPr>
          <w:p w14:paraId="5428E6B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B01</w:t>
            </w:r>
          </w:p>
        </w:tc>
        <w:tc>
          <w:tcPr>
            <w:tcW w:w="760" w:type="dxa"/>
            <w:tcBorders>
              <w:top w:val="nil"/>
              <w:left w:val="nil"/>
              <w:bottom w:val="single" w:sz="4" w:space="0" w:color="auto"/>
              <w:right w:val="single" w:sz="4" w:space="0" w:color="auto"/>
            </w:tcBorders>
            <w:shd w:val="clear" w:color="auto" w:fill="auto"/>
            <w:noWrap/>
            <w:vAlign w:val="center"/>
            <w:hideMark/>
          </w:tcPr>
          <w:p w14:paraId="4027798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22887.0</w:t>
            </w:r>
          </w:p>
        </w:tc>
        <w:tc>
          <w:tcPr>
            <w:tcW w:w="820" w:type="dxa"/>
            <w:tcBorders>
              <w:top w:val="nil"/>
              <w:left w:val="nil"/>
              <w:bottom w:val="single" w:sz="4" w:space="0" w:color="auto"/>
              <w:right w:val="single" w:sz="4" w:space="0" w:color="auto"/>
            </w:tcBorders>
            <w:shd w:val="clear" w:color="auto" w:fill="auto"/>
            <w:noWrap/>
            <w:vAlign w:val="center"/>
            <w:hideMark/>
          </w:tcPr>
          <w:p w14:paraId="456D3C3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22.9.18</w:t>
            </w:r>
          </w:p>
        </w:tc>
        <w:tc>
          <w:tcPr>
            <w:tcW w:w="500" w:type="dxa"/>
            <w:tcBorders>
              <w:top w:val="nil"/>
              <w:left w:val="nil"/>
              <w:bottom w:val="single" w:sz="4" w:space="0" w:color="auto"/>
              <w:right w:val="nil"/>
            </w:tcBorders>
            <w:shd w:val="clear" w:color="auto" w:fill="auto"/>
            <w:noWrap/>
            <w:vAlign w:val="center"/>
            <w:hideMark/>
          </w:tcPr>
          <w:p w14:paraId="0AAB77C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F1EBB7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90A006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80" w:type="dxa"/>
            <w:tcBorders>
              <w:top w:val="nil"/>
              <w:left w:val="nil"/>
              <w:bottom w:val="single" w:sz="4" w:space="0" w:color="auto"/>
              <w:right w:val="single" w:sz="4" w:space="0" w:color="auto"/>
            </w:tcBorders>
            <w:shd w:val="clear" w:color="auto" w:fill="auto"/>
            <w:noWrap/>
            <w:vAlign w:val="center"/>
            <w:hideMark/>
          </w:tcPr>
          <w:p w14:paraId="5FBEFA63"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3, 5</w:t>
            </w:r>
          </w:p>
        </w:tc>
        <w:tc>
          <w:tcPr>
            <w:tcW w:w="460" w:type="dxa"/>
            <w:tcBorders>
              <w:top w:val="nil"/>
              <w:left w:val="nil"/>
              <w:bottom w:val="single" w:sz="4" w:space="0" w:color="auto"/>
              <w:right w:val="single" w:sz="8" w:space="0" w:color="auto"/>
            </w:tcBorders>
            <w:shd w:val="clear" w:color="auto" w:fill="auto"/>
            <w:noWrap/>
            <w:vAlign w:val="center"/>
            <w:hideMark/>
          </w:tcPr>
          <w:p w14:paraId="3C9888EC"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42C9A13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4C3AD93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4" w:space="0" w:color="auto"/>
            </w:tcBorders>
            <w:shd w:val="clear" w:color="auto" w:fill="auto"/>
            <w:vAlign w:val="center"/>
            <w:hideMark/>
          </w:tcPr>
          <w:p w14:paraId="08AC77E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5B8015EE"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BD63CD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4E8640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vAlign w:val="center"/>
            <w:hideMark/>
          </w:tcPr>
          <w:p w14:paraId="2252910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54917DC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6C92E76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5AC519E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r w:rsidR="00F44342" w:rsidRPr="00F44342" w14:paraId="5D8F5DF8" w14:textId="77777777" w:rsidTr="00F44342">
        <w:trPr>
          <w:trHeight w:val="300"/>
        </w:trPr>
        <w:tc>
          <w:tcPr>
            <w:tcW w:w="205" w:type="dxa"/>
            <w:vMerge/>
            <w:tcBorders>
              <w:top w:val="nil"/>
              <w:left w:val="single" w:sz="8" w:space="0" w:color="auto"/>
              <w:bottom w:val="single" w:sz="8" w:space="0" w:color="000000"/>
              <w:right w:val="nil"/>
            </w:tcBorders>
            <w:vAlign w:val="center"/>
            <w:hideMark/>
          </w:tcPr>
          <w:p w14:paraId="04BE1995"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BE80E5F"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195</w:t>
            </w:r>
          </w:p>
        </w:tc>
        <w:tc>
          <w:tcPr>
            <w:tcW w:w="620" w:type="dxa"/>
            <w:tcBorders>
              <w:top w:val="nil"/>
              <w:left w:val="nil"/>
              <w:bottom w:val="single" w:sz="4" w:space="0" w:color="auto"/>
              <w:right w:val="single" w:sz="4" w:space="0" w:color="auto"/>
            </w:tcBorders>
            <w:shd w:val="clear" w:color="auto" w:fill="auto"/>
            <w:noWrap/>
            <w:vAlign w:val="center"/>
            <w:hideMark/>
          </w:tcPr>
          <w:p w14:paraId="607C108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B03</w:t>
            </w:r>
          </w:p>
        </w:tc>
        <w:tc>
          <w:tcPr>
            <w:tcW w:w="760" w:type="dxa"/>
            <w:tcBorders>
              <w:top w:val="nil"/>
              <w:left w:val="nil"/>
              <w:bottom w:val="single" w:sz="4" w:space="0" w:color="auto"/>
              <w:right w:val="single" w:sz="4" w:space="0" w:color="auto"/>
            </w:tcBorders>
            <w:shd w:val="clear" w:color="auto" w:fill="auto"/>
            <w:noWrap/>
            <w:vAlign w:val="center"/>
            <w:hideMark/>
          </w:tcPr>
          <w:p w14:paraId="1293DA5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23065.0</w:t>
            </w:r>
          </w:p>
        </w:tc>
        <w:tc>
          <w:tcPr>
            <w:tcW w:w="820" w:type="dxa"/>
            <w:tcBorders>
              <w:top w:val="nil"/>
              <w:left w:val="nil"/>
              <w:bottom w:val="single" w:sz="4" w:space="0" w:color="auto"/>
              <w:right w:val="single" w:sz="4" w:space="0" w:color="auto"/>
            </w:tcBorders>
            <w:shd w:val="clear" w:color="auto" w:fill="auto"/>
            <w:noWrap/>
            <w:vAlign w:val="center"/>
            <w:hideMark/>
          </w:tcPr>
          <w:p w14:paraId="4D2C5C1A"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15.8.18</w:t>
            </w:r>
          </w:p>
        </w:tc>
        <w:tc>
          <w:tcPr>
            <w:tcW w:w="500" w:type="dxa"/>
            <w:tcBorders>
              <w:top w:val="nil"/>
              <w:left w:val="nil"/>
              <w:bottom w:val="single" w:sz="4" w:space="0" w:color="auto"/>
              <w:right w:val="nil"/>
            </w:tcBorders>
            <w:shd w:val="clear" w:color="auto" w:fill="auto"/>
            <w:noWrap/>
            <w:vAlign w:val="center"/>
            <w:hideMark/>
          </w:tcPr>
          <w:p w14:paraId="39D62E22"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8B49C4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3DC2608"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w:t>
            </w:r>
          </w:p>
        </w:tc>
        <w:tc>
          <w:tcPr>
            <w:tcW w:w="580" w:type="dxa"/>
            <w:tcBorders>
              <w:top w:val="nil"/>
              <w:left w:val="nil"/>
              <w:bottom w:val="single" w:sz="4" w:space="0" w:color="auto"/>
              <w:right w:val="single" w:sz="4" w:space="0" w:color="auto"/>
            </w:tcBorders>
            <w:shd w:val="clear" w:color="auto" w:fill="auto"/>
            <w:noWrap/>
            <w:vAlign w:val="center"/>
            <w:hideMark/>
          </w:tcPr>
          <w:p w14:paraId="5FAC03BB"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3, 5</w:t>
            </w:r>
          </w:p>
        </w:tc>
        <w:tc>
          <w:tcPr>
            <w:tcW w:w="460" w:type="dxa"/>
            <w:tcBorders>
              <w:top w:val="nil"/>
              <w:left w:val="nil"/>
              <w:bottom w:val="single" w:sz="4" w:space="0" w:color="auto"/>
              <w:right w:val="single" w:sz="8" w:space="0" w:color="auto"/>
            </w:tcBorders>
            <w:shd w:val="clear" w:color="auto" w:fill="auto"/>
            <w:noWrap/>
            <w:vAlign w:val="center"/>
            <w:hideMark/>
          </w:tcPr>
          <w:p w14:paraId="6517FC77"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643D51C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1F76EC07"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4" w:space="0" w:color="auto"/>
            </w:tcBorders>
            <w:shd w:val="clear" w:color="auto" w:fill="auto"/>
            <w:noWrap/>
            <w:vAlign w:val="center"/>
            <w:hideMark/>
          </w:tcPr>
          <w:p w14:paraId="30498CE1"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 - </w:t>
            </w:r>
          </w:p>
        </w:tc>
        <w:tc>
          <w:tcPr>
            <w:tcW w:w="580" w:type="dxa"/>
            <w:tcBorders>
              <w:top w:val="nil"/>
              <w:left w:val="nil"/>
              <w:bottom w:val="single" w:sz="4" w:space="0" w:color="auto"/>
              <w:right w:val="nil"/>
            </w:tcBorders>
            <w:shd w:val="clear" w:color="auto" w:fill="auto"/>
            <w:noWrap/>
            <w:vAlign w:val="center"/>
            <w:hideMark/>
          </w:tcPr>
          <w:p w14:paraId="10AE606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CB4AF3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AB20D5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8" w:space="0" w:color="auto"/>
            </w:tcBorders>
            <w:shd w:val="clear" w:color="auto" w:fill="auto"/>
            <w:noWrap/>
            <w:vAlign w:val="center"/>
            <w:hideMark/>
          </w:tcPr>
          <w:p w14:paraId="6BB5DBC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 xml:space="preserve"> - </w:t>
            </w:r>
          </w:p>
        </w:tc>
        <w:tc>
          <w:tcPr>
            <w:tcW w:w="550" w:type="dxa"/>
            <w:tcBorders>
              <w:top w:val="nil"/>
              <w:left w:val="nil"/>
              <w:bottom w:val="single" w:sz="4" w:space="0" w:color="auto"/>
              <w:right w:val="single" w:sz="4" w:space="0" w:color="auto"/>
            </w:tcBorders>
            <w:shd w:val="clear" w:color="auto" w:fill="auto"/>
            <w:noWrap/>
            <w:vAlign w:val="center"/>
            <w:hideMark/>
          </w:tcPr>
          <w:p w14:paraId="3ABE3F95"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F9A179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4586C06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r w:rsidR="00F44342" w:rsidRPr="00F44342" w14:paraId="5B9FB815" w14:textId="77777777" w:rsidTr="00F44342">
        <w:trPr>
          <w:trHeight w:val="315"/>
        </w:trPr>
        <w:tc>
          <w:tcPr>
            <w:tcW w:w="205" w:type="dxa"/>
            <w:vMerge/>
            <w:tcBorders>
              <w:top w:val="nil"/>
              <w:left w:val="single" w:sz="8" w:space="0" w:color="auto"/>
              <w:bottom w:val="single" w:sz="8" w:space="0" w:color="000000"/>
              <w:right w:val="nil"/>
            </w:tcBorders>
            <w:vAlign w:val="center"/>
            <w:hideMark/>
          </w:tcPr>
          <w:p w14:paraId="6014E249" w14:textId="77777777" w:rsidR="00F44342" w:rsidRPr="00F44342" w:rsidRDefault="00F44342" w:rsidP="00F44342">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1C39F9A4"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199</w:t>
            </w:r>
          </w:p>
        </w:tc>
        <w:tc>
          <w:tcPr>
            <w:tcW w:w="620" w:type="dxa"/>
            <w:tcBorders>
              <w:top w:val="nil"/>
              <w:left w:val="nil"/>
              <w:bottom w:val="single" w:sz="8" w:space="0" w:color="auto"/>
              <w:right w:val="single" w:sz="4" w:space="0" w:color="auto"/>
            </w:tcBorders>
            <w:shd w:val="clear" w:color="auto" w:fill="auto"/>
            <w:noWrap/>
            <w:vAlign w:val="center"/>
            <w:hideMark/>
          </w:tcPr>
          <w:p w14:paraId="772ACA5D"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B01</w:t>
            </w:r>
          </w:p>
        </w:tc>
        <w:tc>
          <w:tcPr>
            <w:tcW w:w="760" w:type="dxa"/>
            <w:tcBorders>
              <w:top w:val="nil"/>
              <w:left w:val="nil"/>
              <w:bottom w:val="single" w:sz="8" w:space="0" w:color="auto"/>
              <w:right w:val="single" w:sz="4" w:space="0" w:color="auto"/>
            </w:tcBorders>
            <w:shd w:val="clear" w:color="auto" w:fill="auto"/>
            <w:noWrap/>
            <w:vAlign w:val="center"/>
            <w:hideMark/>
          </w:tcPr>
          <w:p w14:paraId="3FA23E0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23110.0</w:t>
            </w:r>
          </w:p>
        </w:tc>
        <w:tc>
          <w:tcPr>
            <w:tcW w:w="820" w:type="dxa"/>
            <w:tcBorders>
              <w:top w:val="nil"/>
              <w:left w:val="nil"/>
              <w:bottom w:val="single" w:sz="8" w:space="0" w:color="auto"/>
              <w:right w:val="single" w:sz="4" w:space="0" w:color="auto"/>
            </w:tcBorders>
            <w:shd w:val="clear" w:color="auto" w:fill="auto"/>
            <w:noWrap/>
            <w:vAlign w:val="center"/>
            <w:hideMark/>
          </w:tcPr>
          <w:p w14:paraId="4E338B0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15.8.18</w:t>
            </w:r>
          </w:p>
        </w:tc>
        <w:tc>
          <w:tcPr>
            <w:tcW w:w="500" w:type="dxa"/>
            <w:tcBorders>
              <w:top w:val="nil"/>
              <w:left w:val="nil"/>
              <w:bottom w:val="single" w:sz="8" w:space="0" w:color="auto"/>
              <w:right w:val="nil"/>
            </w:tcBorders>
            <w:shd w:val="clear" w:color="auto" w:fill="auto"/>
            <w:noWrap/>
            <w:vAlign w:val="center"/>
            <w:hideMark/>
          </w:tcPr>
          <w:p w14:paraId="2A6A8E7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54E8917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7922914C"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80" w:type="dxa"/>
            <w:tcBorders>
              <w:top w:val="nil"/>
              <w:left w:val="nil"/>
              <w:bottom w:val="single" w:sz="8" w:space="0" w:color="auto"/>
              <w:right w:val="single" w:sz="4" w:space="0" w:color="auto"/>
            </w:tcBorders>
            <w:shd w:val="clear" w:color="auto" w:fill="auto"/>
            <w:noWrap/>
            <w:vAlign w:val="center"/>
            <w:hideMark/>
          </w:tcPr>
          <w:p w14:paraId="3E2CFA7C"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2</w:t>
            </w:r>
          </w:p>
        </w:tc>
        <w:tc>
          <w:tcPr>
            <w:tcW w:w="460" w:type="dxa"/>
            <w:tcBorders>
              <w:top w:val="nil"/>
              <w:left w:val="nil"/>
              <w:bottom w:val="single" w:sz="8" w:space="0" w:color="auto"/>
              <w:right w:val="single" w:sz="8" w:space="0" w:color="auto"/>
            </w:tcBorders>
            <w:shd w:val="clear" w:color="auto" w:fill="auto"/>
            <w:noWrap/>
            <w:vAlign w:val="center"/>
            <w:hideMark/>
          </w:tcPr>
          <w:p w14:paraId="5E9233D9" w14:textId="77777777" w:rsidR="00F44342" w:rsidRPr="00F44342" w:rsidRDefault="00F44342" w:rsidP="00F44342">
            <w:pPr>
              <w:jc w:val="center"/>
              <w:rPr>
                <w:rFonts w:ascii="Calibri" w:hAnsi="Calibri" w:cs="Times New Roman"/>
                <w:color w:val="000000"/>
                <w:sz w:val="16"/>
                <w:szCs w:val="16"/>
                <w:lang w:val="sk-SK" w:eastAsia="sk-SK"/>
              </w:rPr>
            </w:pPr>
            <w:r w:rsidRPr="00F44342">
              <w:rPr>
                <w:rFonts w:ascii="Calibri" w:hAnsi="Calibri" w:cs="Times New Roman"/>
                <w:color w:val="000000"/>
                <w:sz w:val="16"/>
                <w:szCs w:val="16"/>
                <w:lang w:val="sk-SK" w:eastAsia="sk-SK"/>
              </w:rPr>
              <w:t>-</w:t>
            </w:r>
          </w:p>
        </w:tc>
        <w:tc>
          <w:tcPr>
            <w:tcW w:w="550" w:type="dxa"/>
            <w:tcBorders>
              <w:top w:val="nil"/>
              <w:left w:val="nil"/>
              <w:bottom w:val="single" w:sz="8" w:space="0" w:color="auto"/>
              <w:right w:val="single" w:sz="4" w:space="0" w:color="auto"/>
            </w:tcBorders>
            <w:shd w:val="clear" w:color="auto" w:fill="auto"/>
            <w:noWrap/>
            <w:vAlign w:val="center"/>
            <w:hideMark/>
          </w:tcPr>
          <w:p w14:paraId="29DBECA4"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0-1</w:t>
            </w:r>
          </w:p>
        </w:tc>
        <w:tc>
          <w:tcPr>
            <w:tcW w:w="580" w:type="dxa"/>
            <w:tcBorders>
              <w:top w:val="nil"/>
              <w:left w:val="nil"/>
              <w:bottom w:val="single" w:sz="8" w:space="0" w:color="auto"/>
              <w:right w:val="single" w:sz="4" w:space="0" w:color="auto"/>
            </w:tcBorders>
            <w:shd w:val="clear" w:color="auto" w:fill="auto"/>
            <w:noWrap/>
            <w:vAlign w:val="center"/>
            <w:hideMark/>
          </w:tcPr>
          <w:p w14:paraId="75121D20"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8" w:space="0" w:color="auto"/>
              <w:right w:val="single" w:sz="4" w:space="0" w:color="auto"/>
            </w:tcBorders>
            <w:shd w:val="clear" w:color="auto" w:fill="auto"/>
            <w:noWrap/>
            <w:vAlign w:val="center"/>
            <w:hideMark/>
          </w:tcPr>
          <w:p w14:paraId="52F454C0"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4</w:t>
            </w:r>
          </w:p>
        </w:tc>
        <w:tc>
          <w:tcPr>
            <w:tcW w:w="580" w:type="dxa"/>
            <w:tcBorders>
              <w:top w:val="nil"/>
              <w:left w:val="nil"/>
              <w:bottom w:val="single" w:sz="8" w:space="0" w:color="auto"/>
              <w:right w:val="nil"/>
            </w:tcBorders>
            <w:shd w:val="clear" w:color="auto" w:fill="auto"/>
            <w:noWrap/>
            <w:vAlign w:val="center"/>
            <w:hideMark/>
          </w:tcPr>
          <w:p w14:paraId="02643AF9"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5A37012D"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0B350753"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2</w:t>
            </w:r>
          </w:p>
        </w:tc>
        <w:tc>
          <w:tcPr>
            <w:tcW w:w="500" w:type="dxa"/>
            <w:tcBorders>
              <w:top w:val="nil"/>
              <w:left w:val="nil"/>
              <w:bottom w:val="single" w:sz="8" w:space="0" w:color="auto"/>
              <w:right w:val="single" w:sz="8" w:space="0" w:color="auto"/>
            </w:tcBorders>
            <w:shd w:val="clear" w:color="auto" w:fill="auto"/>
            <w:noWrap/>
            <w:vAlign w:val="center"/>
            <w:hideMark/>
          </w:tcPr>
          <w:p w14:paraId="0C66BBD2" w14:textId="77777777" w:rsidR="00F44342" w:rsidRPr="00F44342" w:rsidRDefault="00F44342" w:rsidP="00F44342">
            <w:pPr>
              <w:jc w:val="center"/>
              <w:rPr>
                <w:rFonts w:ascii="Calibri" w:hAnsi="Calibri" w:cs="Times New Roman"/>
                <w:b/>
                <w:bCs/>
                <w:color w:val="000000"/>
                <w:sz w:val="18"/>
                <w:szCs w:val="18"/>
                <w:lang w:val="sk-SK" w:eastAsia="sk-SK"/>
              </w:rPr>
            </w:pPr>
            <w:r w:rsidRPr="00F44342">
              <w:rPr>
                <w:rFonts w:ascii="Calibri" w:hAnsi="Calibri" w:cs="Times New Roman"/>
                <w:b/>
                <w:bCs/>
                <w:color w:val="000000"/>
                <w:sz w:val="18"/>
                <w:szCs w:val="18"/>
                <w:lang w:val="sk-SK" w:eastAsia="sk-SK"/>
              </w:rPr>
              <w:t>5</w:t>
            </w:r>
          </w:p>
        </w:tc>
        <w:tc>
          <w:tcPr>
            <w:tcW w:w="550" w:type="dxa"/>
            <w:tcBorders>
              <w:top w:val="nil"/>
              <w:left w:val="nil"/>
              <w:bottom w:val="single" w:sz="8" w:space="0" w:color="auto"/>
              <w:right w:val="single" w:sz="4" w:space="0" w:color="auto"/>
            </w:tcBorders>
            <w:shd w:val="clear" w:color="auto" w:fill="auto"/>
            <w:noWrap/>
            <w:vAlign w:val="center"/>
            <w:hideMark/>
          </w:tcPr>
          <w:p w14:paraId="5C401166"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50" w:type="dxa"/>
            <w:tcBorders>
              <w:top w:val="nil"/>
              <w:left w:val="nil"/>
              <w:bottom w:val="single" w:sz="8" w:space="0" w:color="auto"/>
              <w:right w:val="single" w:sz="4" w:space="0" w:color="auto"/>
            </w:tcBorders>
            <w:shd w:val="clear" w:color="auto" w:fill="auto"/>
            <w:noWrap/>
            <w:vAlign w:val="center"/>
            <w:hideMark/>
          </w:tcPr>
          <w:p w14:paraId="20E8530B"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0</w:t>
            </w:r>
          </w:p>
        </w:tc>
        <w:tc>
          <w:tcPr>
            <w:tcW w:w="500" w:type="dxa"/>
            <w:tcBorders>
              <w:top w:val="nil"/>
              <w:left w:val="nil"/>
              <w:bottom w:val="single" w:sz="8" w:space="0" w:color="auto"/>
              <w:right w:val="single" w:sz="8" w:space="0" w:color="auto"/>
            </w:tcBorders>
            <w:shd w:val="clear" w:color="auto" w:fill="auto"/>
            <w:noWrap/>
            <w:vAlign w:val="center"/>
            <w:hideMark/>
          </w:tcPr>
          <w:p w14:paraId="0BC6906F" w14:textId="77777777" w:rsidR="00F44342" w:rsidRPr="00F44342" w:rsidRDefault="00F44342" w:rsidP="00F44342">
            <w:pPr>
              <w:jc w:val="center"/>
              <w:rPr>
                <w:rFonts w:ascii="Calibri" w:hAnsi="Calibri" w:cs="Times New Roman"/>
                <w:color w:val="000000"/>
                <w:sz w:val="18"/>
                <w:szCs w:val="18"/>
                <w:lang w:val="sk-SK" w:eastAsia="sk-SK"/>
              </w:rPr>
            </w:pPr>
            <w:r w:rsidRPr="00F44342">
              <w:rPr>
                <w:rFonts w:ascii="Calibri" w:hAnsi="Calibri" w:cs="Times New Roman"/>
                <w:color w:val="000000"/>
                <w:sz w:val="18"/>
                <w:szCs w:val="18"/>
                <w:lang w:val="sk-SK" w:eastAsia="sk-SK"/>
              </w:rPr>
              <w:t>-</w:t>
            </w:r>
          </w:p>
        </w:tc>
      </w:tr>
    </w:tbl>
    <w:p w14:paraId="1965DB97" w14:textId="77777777" w:rsidR="000A7418" w:rsidRDefault="000A7418" w:rsidP="00165F87">
      <w:pPr>
        <w:jc w:val="both"/>
        <w:rPr>
          <w:rFonts w:asciiTheme="minorHAnsi" w:hAnsiTheme="minorHAnsi"/>
          <w:u w:val="single"/>
        </w:rPr>
      </w:pPr>
    </w:p>
    <w:p w14:paraId="73A60126" w14:textId="77777777" w:rsidR="000A7418" w:rsidRDefault="000A7418" w:rsidP="00165F87">
      <w:pPr>
        <w:jc w:val="both"/>
        <w:rPr>
          <w:rFonts w:asciiTheme="minorHAnsi" w:hAnsiTheme="minorHAnsi"/>
          <w:u w:val="single"/>
        </w:rPr>
      </w:pPr>
    </w:p>
    <w:p w14:paraId="42871214" w14:textId="77777777" w:rsidR="000A7418" w:rsidRDefault="000A7418" w:rsidP="00165F87">
      <w:pPr>
        <w:jc w:val="both"/>
        <w:rPr>
          <w:rFonts w:asciiTheme="minorHAnsi" w:hAnsiTheme="minorHAnsi"/>
          <w:u w:val="single"/>
        </w:rPr>
      </w:pPr>
    </w:p>
    <w:p w14:paraId="52CD6C18" w14:textId="77777777" w:rsidR="00F44342" w:rsidRDefault="00F44342">
      <w:pPr>
        <w:rPr>
          <w:rFonts w:asciiTheme="minorHAnsi" w:hAnsiTheme="minorHAnsi"/>
          <w:b/>
          <w:bCs/>
          <w:i/>
          <w:sz w:val="22"/>
          <w:szCs w:val="22"/>
          <w:lang w:val="sk-SK" w:eastAsia="sk-SK"/>
        </w:rPr>
      </w:pPr>
      <w:bookmarkStart w:id="4" w:name="_Toc42771002"/>
      <w:r>
        <w:rPr>
          <w:rFonts w:asciiTheme="minorHAnsi" w:hAnsiTheme="minorHAnsi"/>
          <w:i/>
          <w:sz w:val="22"/>
          <w:szCs w:val="22"/>
        </w:rPr>
        <w:br w:type="page"/>
      </w:r>
    </w:p>
    <w:p w14:paraId="2DB8C4F6" w14:textId="77777777" w:rsidR="00AF0406" w:rsidRPr="000E5D54" w:rsidRDefault="00AF0406" w:rsidP="004C589B">
      <w:pPr>
        <w:pStyle w:val="Nadpis3"/>
        <w:numPr>
          <w:ilvl w:val="2"/>
          <w:numId w:val="2"/>
        </w:numPr>
        <w:spacing w:after="120"/>
        <w:ind w:left="1225" w:hanging="505"/>
        <w:rPr>
          <w:rFonts w:asciiTheme="minorHAnsi" w:hAnsiTheme="minorHAnsi" w:cs="Arial"/>
          <w:i/>
          <w:color w:val="auto"/>
          <w:sz w:val="22"/>
          <w:szCs w:val="22"/>
        </w:rPr>
      </w:pPr>
      <w:r w:rsidRPr="000E5D54">
        <w:rPr>
          <w:rFonts w:asciiTheme="minorHAnsi" w:hAnsiTheme="minorHAnsi" w:cs="Arial"/>
          <w:i/>
          <w:color w:val="auto"/>
          <w:sz w:val="22"/>
          <w:szCs w:val="22"/>
        </w:rPr>
        <w:lastRenderedPageBreak/>
        <w:t xml:space="preserve">STR – Razenie od východného portálu / NTT – </w:t>
      </w:r>
      <w:proofErr w:type="spellStart"/>
      <w:r w:rsidRPr="000E5D54">
        <w:rPr>
          <w:rFonts w:asciiTheme="minorHAnsi" w:hAnsiTheme="minorHAnsi" w:cs="Arial"/>
          <w:i/>
          <w:color w:val="auto"/>
          <w:sz w:val="22"/>
          <w:szCs w:val="22"/>
        </w:rPr>
        <w:t>Excavation</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from</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the</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eastern</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portal</w:t>
      </w:r>
      <w:bookmarkEnd w:id="4"/>
      <w:proofErr w:type="spellEnd"/>
    </w:p>
    <w:p w14:paraId="2468EEF4" w14:textId="77777777" w:rsidR="00732A6E" w:rsidRDefault="009A3837" w:rsidP="009A3837">
      <w:pPr>
        <w:ind w:left="360" w:firstLine="348"/>
        <w:jc w:val="both"/>
        <w:rPr>
          <w:rFonts w:asciiTheme="minorHAnsi" w:hAnsiTheme="minorHAnsi"/>
          <w:lang w:val="sk-SK"/>
        </w:rPr>
      </w:pPr>
      <w:r w:rsidRPr="000E5D54">
        <w:rPr>
          <w:rFonts w:asciiTheme="minorHAnsi" w:hAnsiTheme="minorHAnsi"/>
          <w:lang w:val="sk-SK"/>
        </w:rPr>
        <w:t xml:space="preserve">V severnej tunelovej rúre na razení od východného portálu je osadených </w:t>
      </w:r>
      <w:r w:rsidR="00A8244C">
        <w:rPr>
          <w:rFonts w:asciiTheme="minorHAnsi" w:hAnsiTheme="minorHAnsi"/>
          <w:lang w:val="sk-SK"/>
        </w:rPr>
        <w:t>135</w:t>
      </w:r>
      <w:r w:rsidRPr="000E5D54">
        <w:rPr>
          <w:rFonts w:asciiTheme="minorHAnsi" w:hAnsiTheme="minorHAnsi"/>
          <w:lang w:val="sk-SK"/>
        </w:rPr>
        <w:t xml:space="preserve"> meracích profilov.  Profily sú osadené v staničeniach STR v zmysle projektu GTM (</w:t>
      </w:r>
      <w:proofErr w:type="spellStart"/>
      <w:r w:rsidRPr="000E5D54">
        <w:rPr>
          <w:rFonts w:asciiTheme="minorHAnsi" w:hAnsiTheme="minorHAnsi"/>
          <w:lang w:val="sk-SK"/>
        </w:rPr>
        <w:t>Basler</w:t>
      </w:r>
      <w:proofErr w:type="spellEnd"/>
      <w:r w:rsidRPr="000E5D54">
        <w:rPr>
          <w:rFonts w:asciiTheme="minorHAnsi" w:hAnsiTheme="minorHAnsi"/>
          <w:lang w:val="sk-SK"/>
        </w:rPr>
        <w:t xml:space="preserve"> &amp; </w:t>
      </w:r>
      <w:proofErr w:type="spellStart"/>
      <w:r w:rsidRPr="000E5D54">
        <w:rPr>
          <w:rFonts w:asciiTheme="minorHAnsi" w:hAnsiTheme="minorHAnsi"/>
          <w:lang w:val="sk-SK"/>
        </w:rPr>
        <w:t>Hofman</w:t>
      </w:r>
      <w:proofErr w:type="spellEnd"/>
      <w:r w:rsidRPr="000E5D54">
        <w:rPr>
          <w:rFonts w:asciiTheme="minorHAnsi" w:hAnsiTheme="minorHAnsi"/>
          <w:lang w:val="sk-SK"/>
        </w:rPr>
        <w:t xml:space="preserve">, B-GTM.2) – profily č. 1 - 9 (28212,8 – 28081,3) a v zmysle upresnenia zástupcu projektanta Združenia </w:t>
      </w:r>
      <w:proofErr w:type="spellStart"/>
      <w:r w:rsidRPr="000E5D54">
        <w:rPr>
          <w:rFonts w:asciiTheme="minorHAnsi" w:hAnsiTheme="minorHAnsi"/>
          <w:lang w:val="sk-SK"/>
        </w:rPr>
        <w:t>Salini-Impregilo</w:t>
      </w:r>
      <w:proofErr w:type="spellEnd"/>
      <w:r w:rsidRPr="000E5D54">
        <w:rPr>
          <w:rFonts w:asciiTheme="minorHAnsi" w:hAnsiTheme="minorHAnsi"/>
          <w:lang w:val="sk-SK"/>
        </w:rPr>
        <w:t xml:space="preserve"> Dúha, Ing. Petra </w:t>
      </w:r>
      <w:proofErr w:type="spellStart"/>
      <w:r w:rsidRPr="000E5D54">
        <w:rPr>
          <w:rFonts w:asciiTheme="minorHAnsi" w:hAnsiTheme="minorHAnsi"/>
          <w:lang w:val="sk-SK"/>
        </w:rPr>
        <w:t>Mitrengu</w:t>
      </w:r>
      <w:proofErr w:type="spellEnd"/>
      <w:r w:rsidRPr="000E5D54">
        <w:rPr>
          <w:rFonts w:asciiTheme="minorHAnsi" w:hAnsiTheme="minorHAnsi"/>
          <w:lang w:val="sk-SK"/>
        </w:rPr>
        <w:t xml:space="preserve"> – profily 10 až </w:t>
      </w:r>
      <w:r w:rsidR="00A8244C">
        <w:rPr>
          <w:rFonts w:asciiTheme="minorHAnsi" w:hAnsiTheme="minorHAnsi"/>
          <w:lang w:val="sk-SK"/>
        </w:rPr>
        <w:t>135</w:t>
      </w:r>
      <w:r w:rsidR="00C943F5" w:rsidRPr="000E5D54">
        <w:rPr>
          <w:rFonts w:asciiTheme="minorHAnsi" w:hAnsiTheme="minorHAnsi"/>
          <w:lang w:val="sk-SK"/>
        </w:rPr>
        <w:t>.</w:t>
      </w:r>
      <w:r w:rsidRPr="000E5D54">
        <w:rPr>
          <w:rFonts w:asciiTheme="minorHAnsi" w:hAnsiTheme="minorHAnsi"/>
          <w:lang w:val="sk-SK"/>
        </w:rPr>
        <w:t xml:space="preserve"> </w:t>
      </w:r>
    </w:p>
    <w:p w14:paraId="68A3DB75" w14:textId="77777777" w:rsidR="00A75BD6" w:rsidRDefault="00A75BD6" w:rsidP="009A3837">
      <w:pPr>
        <w:ind w:left="360" w:firstLine="348"/>
        <w:jc w:val="both"/>
        <w:rPr>
          <w:rFonts w:asciiTheme="minorHAnsi" w:hAnsiTheme="minorHAnsi"/>
          <w:color w:val="000000" w:themeColor="text1"/>
          <w:lang w:val="sk-SK"/>
        </w:rPr>
      </w:pPr>
      <w:r w:rsidRPr="00A75BD6">
        <w:rPr>
          <w:rFonts w:asciiTheme="minorHAnsi" w:hAnsiTheme="minorHAnsi"/>
          <w:color w:val="000000" w:themeColor="text1"/>
          <w:lang w:val="sk-SK"/>
        </w:rPr>
        <w:t>Za sledo</w:t>
      </w:r>
      <w:r w:rsidR="00E973F2">
        <w:rPr>
          <w:rFonts w:asciiTheme="minorHAnsi" w:hAnsiTheme="minorHAnsi"/>
          <w:color w:val="000000" w:themeColor="text1"/>
          <w:lang w:val="sk-SK"/>
        </w:rPr>
        <w:t>vané ob</w:t>
      </w:r>
      <w:r w:rsidR="0077421C">
        <w:rPr>
          <w:rFonts w:asciiTheme="minorHAnsi" w:hAnsiTheme="minorHAnsi"/>
          <w:color w:val="000000" w:themeColor="text1"/>
          <w:lang w:val="sk-SK"/>
        </w:rPr>
        <w:t xml:space="preserve">dobie na profiloch č. </w:t>
      </w:r>
      <w:r w:rsidR="00D11671">
        <w:rPr>
          <w:rFonts w:asciiTheme="minorHAnsi" w:hAnsiTheme="minorHAnsi"/>
          <w:color w:val="000000" w:themeColor="text1"/>
          <w:lang w:val="sk-SK"/>
        </w:rPr>
        <w:t>13</w:t>
      </w:r>
      <w:r w:rsidR="00B1235D">
        <w:rPr>
          <w:rFonts w:asciiTheme="minorHAnsi" w:hAnsiTheme="minorHAnsi"/>
          <w:color w:val="000000" w:themeColor="text1"/>
          <w:lang w:val="sk-SK"/>
        </w:rPr>
        <w:t>3</w:t>
      </w:r>
      <w:r w:rsidR="00223BA3">
        <w:rPr>
          <w:rFonts w:asciiTheme="minorHAnsi" w:hAnsiTheme="minorHAnsi"/>
          <w:color w:val="000000" w:themeColor="text1"/>
          <w:lang w:val="sk-SK"/>
        </w:rPr>
        <w:t>-135</w:t>
      </w:r>
      <w:r w:rsidRPr="00A75BD6">
        <w:rPr>
          <w:rFonts w:asciiTheme="minorHAnsi" w:hAnsiTheme="minorHAnsi"/>
          <w:color w:val="000000" w:themeColor="text1"/>
          <w:lang w:val="sk-SK"/>
        </w:rPr>
        <w:t xml:space="preserve"> dochádza</w:t>
      </w:r>
      <w:r w:rsidR="001E18D0">
        <w:rPr>
          <w:rFonts w:asciiTheme="minorHAnsi" w:hAnsiTheme="minorHAnsi"/>
          <w:color w:val="000000" w:themeColor="text1"/>
          <w:lang w:val="sk-SK"/>
        </w:rPr>
        <w:t xml:space="preserve"> k zmenám polohy v hodnotách </w:t>
      </w:r>
      <w:r w:rsidR="00F44342">
        <w:rPr>
          <w:rFonts w:asciiTheme="minorHAnsi" w:hAnsiTheme="minorHAnsi"/>
          <w:color w:val="000000" w:themeColor="text1"/>
          <w:lang w:val="sk-SK"/>
        </w:rPr>
        <w:t>0</w:t>
      </w:r>
      <w:r w:rsidR="001E18D0">
        <w:rPr>
          <w:rFonts w:asciiTheme="minorHAnsi" w:hAnsiTheme="minorHAnsi"/>
          <w:color w:val="000000" w:themeColor="text1"/>
          <w:lang w:val="sk-SK"/>
        </w:rPr>
        <w:t>-</w:t>
      </w:r>
      <w:r w:rsidR="00F44342">
        <w:rPr>
          <w:rFonts w:asciiTheme="minorHAnsi" w:hAnsiTheme="minorHAnsi"/>
          <w:color w:val="000000" w:themeColor="text1"/>
          <w:lang w:val="sk-SK"/>
        </w:rPr>
        <w:t>3</w:t>
      </w:r>
      <w:r w:rsidR="005154A1">
        <w:rPr>
          <w:rFonts w:asciiTheme="minorHAnsi" w:hAnsiTheme="minorHAnsi"/>
          <w:color w:val="000000" w:themeColor="text1"/>
          <w:lang w:val="sk-SK"/>
        </w:rPr>
        <w:t xml:space="preserve"> mm</w:t>
      </w:r>
      <w:r w:rsidR="00223BA3">
        <w:rPr>
          <w:rFonts w:asciiTheme="minorHAnsi" w:hAnsiTheme="minorHAnsi"/>
          <w:color w:val="000000" w:themeColor="text1"/>
          <w:lang w:val="sk-SK"/>
        </w:rPr>
        <w:t xml:space="preserve">. </w:t>
      </w:r>
      <w:r w:rsidRPr="00A75BD6">
        <w:rPr>
          <w:rFonts w:asciiTheme="minorHAnsi" w:hAnsiTheme="minorHAnsi"/>
          <w:color w:val="000000" w:themeColor="text1"/>
          <w:lang w:val="sk-SK"/>
        </w:rPr>
        <w:t xml:space="preserve">Prehľad </w:t>
      </w:r>
      <w:r>
        <w:rPr>
          <w:rFonts w:asciiTheme="minorHAnsi" w:hAnsiTheme="minorHAnsi"/>
          <w:color w:val="000000" w:themeColor="text1"/>
          <w:lang w:val="sk-SK"/>
        </w:rPr>
        <w:t>meraných</w:t>
      </w:r>
      <w:r w:rsidRPr="00A75BD6">
        <w:rPr>
          <w:rFonts w:asciiTheme="minorHAnsi" w:hAnsiTheme="minorHAnsi"/>
          <w:color w:val="000000" w:themeColor="text1"/>
          <w:lang w:val="sk-SK"/>
        </w:rPr>
        <w:t xml:space="preserve"> profilov s vy</w:t>
      </w:r>
      <w:r>
        <w:rPr>
          <w:rFonts w:asciiTheme="minorHAnsi" w:hAnsiTheme="minorHAnsi"/>
          <w:color w:val="000000" w:themeColor="text1"/>
          <w:lang w:val="sk-SK"/>
        </w:rPr>
        <w:t>značením n</w:t>
      </w:r>
      <w:r w:rsidR="00E973F2">
        <w:rPr>
          <w:rFonts w:asciiTheme="minorHAnsi" w:hAnsiTheme="minorHAnsi"/>
          <w:color w:val="000000" w:themeColor="text1"/>
          <w:lang w:val="sk-SK"/>
        </w:rPr>
        <w:t>ultého</w:t>
      </w:r>
      <w:r>
        <w:rPr>
          <w:rFonts w:asciiTheme="minorHAnsi" w:hAnsiTheme="minorHAnsi"/>
          <w:color w:val="000000" w:themeColor="text1"/>
          <w:lang w:val="sk-SK"/>
        </w:rPr>
        <w:t xml:space="preserve"> merania sa nachádza</w:t>
      </w:r>
      <w:r w:rsidRPr="00A75BD6">
        <w:rPr>
          <w:rFonts w:asciiTheme="minorHAnsi" w:hAnsiTheme="minorHAnsi"/>
          <w:color w:val="000000" w:themeColor="text1"/>
          <w:lang w:val="sk-SK"/>
        </w:rPr>
        <w:t xml:space="preserve"> v t</w:t>
      </w:r>
      <w:r w:rsidR="00165F87">
        <w:rPr>
          <w:rFonts w:asciiTheme="minorHAnsi" w:hAnsiTheme="minorHAnsi"/>
          <w:color w:val="000000" w:themeColor="text1"/>
          <w:lang w:val="sk-SK"/>
        </w:rPr>
        <w:t>abuľke č.3</w:t>
      </w:r>
      <w:r w:rsidRPr="00A75BD6">
        <w:rPr>
          <w:rFonts w:asciiTheme="minorHAnsi" w:hAnsiTheme="minorHAnsi"/>
          <w:color w:val="000000" w:themeColor="text1"/>
          <w:lang w:val="sk-SK"/>
        </w:rPr>
        <w:t>.</w:t>
      </w:r>
    </w:p>
    <w:p w14:paraId="71270905" w14:textId="77777777" w:rsidR="00FB59BE" w:rsidRPr="000E5D54" w:rsidRDefault="0077421C" w:rsidP="00FB59BE">
      <w:pPr>
        <w:ind w:left="360" w:firstLine="348"/>
        <w:jc w:val="both"/>
        <w:rPr>
          <w:rFonts w:asciiTheme="minorHAnsi" w:hAnsiTheme="minorHAnsi"/>
          <w:lang w:val="sk-SK"/>
        </w:rPr>
      </w:pPr>
      <w:r>
        <w:rPr>
          <w:rFonts w:asciiTheme="minorHAnsi" w:hAnsiTheme="minorHAnsi"/>
          <w:lang w:val="sk-SK"/>
        </w:rPr>
        <w:t>V</w:t>
      </w:r>
      <w:r w:rsidR="00223BA3">
        <w:rPr>
          <w:rFonts w:asciiTheme="minorHAnsi" w:hAnsiTheme="minorHAnsi"/>
          <w:lang w:val="sk-SK"/>
        </w:rPr>
        <w:t> sekundárnom ostení sú osadené 4</w:t>
      </w:r>
      <w:r>
        <w:rPr>
          <w:rFonts w:asciiTheme="minorHAnsi" w:hAnsiTheme="minorHAnsi"/>
          <w:lang w:val="sk-SK"/>
        </w:rPr>
        <w:t xml:space="preserve"> meracie</w:t>
      </w:r>
      <w:r w:rsidR="00FB59BE">
        <w:rPr>
          <w:rFonts w:asciiTheme="minorHAnsi" w:hAnsiTheme="minorHAnsi"/>
          <w:lang w:val="sk-SK"/>
        </w:rPr>
        <w:t xml:space="preserve"> profil</w:t>
      </w:r>
      <w:r>
        <w:rPr>
          <w:rFonts w:asciiTheme="minorHAnsi" w:hAnsiTheme="minorHAnsi"/>
          <w:lang w:val="sk-SK"/>
        </w:rPr>
        <w:t>y</w:t>
      </w:r>
      <w:r w:rsidR="00FB59BE">
        <w:rPr>
          <w:rFonts w:asciiTheme="minorHAnsi" w:hAnsiTheme="minorHAnsi"/>
          <w:lang w:val="sk-SK"/>
        </w:rPr>
        <w:t xml:space="preserve"> (bloky </w:t>
      </w:r>
      <w:r w:rsidR="00223BA3">
        <w:rPr>
          <w:rFonts w:asciiTheme="minorHAnsi" w:hAnsiTheme="minorHAnsi"/>
          <w:lang w:val="sk-SK"/>
        </w:rPr>
        <w:t xml:space="preserve">473, </w:t>
      </w:r>
      <w:r w:rsidR="0010064D">
        <w:rPr>
          <w:rFonts w:asciiTheme="minorHAnsi" w:hAnsiTheme="minorHAnsi"/>
          <w:lang w:val="sk-SK"/>
        </w:rPr>
        <w:t xml:space="preserve">515, </w:t>
      </w:r>
      <w:r>
        <w:rPr>
          <w:rFonts w:asciiTheme="minorHAnsi" w:hAnsiTheme="minorHAnsi"/>
          <w:lang w:val="sk-SK"/>
        </w:rPr>
        <w:t xml:space="preserve">558 a </w:t>
      </w:r>
      <w:r w:rsidR="00FB59BE">
        <w:rPr>
          <w:rFonts w:asciiTheme="minorHAnsi" w:hAnsiTheme="minorHAnsi"/>
          <w:lang w:val="sk-SK"/>
        </w:rPr>
        <w:t>601). Prehľad meraných profilov osadených v sekundárnom ostení sa nachádza v tabuľke č.4.</w:t>
      </w:r>
    </w:p>
    <w:p w14:paraId="0191E5C7" w14:textId="77777777" w:rsidR="00FB59BE" w:rsidRPr="00A75BD6" w:rsidRDefault="00FB59BE" w:rsidP="009A3837">
      <w:pPr>
        <w:ind w:left="360" w:firstLine="348"/>
        <w:jc w:val="both"/>
        <w:rPr>
          <w:rFonts w:asciiTheme="minorHAnsi" w:hAnsiTheme="minorHAnsi"/>
          <w:color w:val="000000" w:themeColor="text1"/>
          <w:lang w:val="sk-SK"/>
        </w:rPr>
      </w:pPr>
    </w:p>
    <w:p w14:paraId="5528B891" w14:textId="77777777" w:rsidR="00A75BD6" w:rsidRPr="000E5D54" w:rsidRDefault="00A75BD6" w:rsidP="009A3837">
      <w:pPr>
        <w:ind w:left="360" w:firstLine="348"/>
        <w:jc w:val="both"/>
        <w:rPr>
          <w:rFonts w:asciiTheme="minorHAnsi" w:hAnsiTheme="minorHAnsi"/>
          <w:lang w:val="sk-SK"/>
        </w:rPr>
      </w:pPr>
    </w:p>
    <w:p w14:paraId="163D7223" w14:textId="77777777" w:rsidR="00CB5793" w:rsidRPr="004106D1" w:rsidRDefault="00690D64" w:rsidP="009A3837">
      <w:pPr>
        <w:ind w:left="360" w:firstLine="348"/>
        <w:jc w:val="both"/>
        <w:rPr>
          <w:rFonts w:asciiTheme="minorHAnsi" w:hAnsiTheme="minorHAnsi"/>
          <w:i/>
          <w:color w:val="000000" w:themeColor="text1"/>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north</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tunnel</w:t>
      </w:r>
      <w:proofErr w:type="spellEnd"/>
      <w:r w:rsidR="009A3837" w:rsidRPr="000E5D54">
        <w:rPr>
          <w:rFonts w:asciiTheme="minorHAnsi" w:hAnsiTheme="minorHAnsi"/>
          <w:i/>
          <w:lang w:val="sk-SK"/>
        </w:rPr>
        <w:t xml:space="preserve"> tube </w:t>
      </w:r>
      <w:proofErr w:type="spellStart"/>
      <w:r w:rsidR="009A3837" w:rsidRPr="000E5D54">
        <w:rPr>
          <w:rFonts w:asciiTheme="minorHAnsi" w:hAnsiTheme="minorHAnsi"/>
          <w:i/>
          <w:lang w:val="sk-SK"/>
        </w:rPr>
        <w:t>excavated</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from</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the</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eastern</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portal</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there</w:t>
      </w:r>
      <w:proofErr w:type="spellEnd"/>
      <w:r w:rsidR="009A3837" w:rsidRPr="000E5D54">
        <w:rPr>
          <w:rFonts w:asciiTheme="minorHAnsi" w:hAnsiTheme="minorHAnsi"/>
          <w:i/>
          <w:lang w:val="sk-SK"/>
        </w:rPr>
        <w:t xml:space="preserve"> are </w:t>
      </w:r>
      <w:r w:rsidR="0035238C">
        <w:rPr>
          <w:rFonts w:asciiTheme="minorHAnsi" w:hAnsiTheme="minorHAnsi"/>
          <w:i/>
          <w:lang w:val="sk-SK"/>
        </w:rPr>
        <w:t>13</w:t>
      </w:r>
      <w:r w:rsidR="00A8244C">
        <w:rPr>
          <w:rFonts w:asciiTheme="minorHAnsi" w:hAnsiTheme="minorHAnsi"/>
          <w:i/>
          <w:lang w:val="sk-SK"/>
        </w:rPr>
        <w:t>5</w:t>
      </w:r>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measuring</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profiles</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fitted</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Profiles</w:t>
      </w:r>
      <w:proofErr w:type="spellEnd"/>
      <w:r w:rsidR="009A3837" w:rsidRPr="000E5D54">
        <w:rPr>
          <w:rFonts w:asciiTheme="minorHAnsi" w:hAnsiTheme="minorHAnsi"/>
          <w:i/>
          <w:lang w:val="sk-SK"/>
        </w:rPr>
        <w:t xml:space="preserve"> are </w:t>
      </w:r>
      <w:proofErr w:type="spellStart"/>
      <w:r w:rsidR="009A3837" w:rsidRPr="000E5D54">
        <w:rPr>
          <w:rFonts w:asciiTheme="minorHAnsi" w:hAnsiTheme="minorHAnsi"/>
          <w:i/>
          <w:lang w:val="sk-SK"/>
        </w:rPr>
        <w:t>fitted</w:t>
      </w:r>
      <w:proofErr w:type="spellEnd"/>
      <w:r w:rsidR="009A3837" w:rsidRPr="000E5D54">
        <w:rPr>
          <w:rFonts w:asciiTheme="minorHAnsi" w:hAnsiTheme="minorHAnsi"/>
          <w:i/>
          <w:lang w:val="sk-SK"/>
        </w:rPr>
        <w:t xml:space="preserve"> in </w:t>
      </w:r>
      <w:proofErr w:type="spellStart"/>
      <w:r w:rsidR="009A3837" w:rsidRPr="000E5D54">
        <w:rPr>
          <w:rFonts w:asciiTheme="minorHAnsi" w:hAnsiTheme="minorHAnsi"/>
          <w:i/>
          <w:lang w:val="sk-SK"/>
        </w:rPr>
        <w:t>the</w:t>
      </w:r>
      <w:proofErr w:type="spellEnd"/>
      <w:r w:rsidR="009A3837" w:rsidRPr="000E5D54">
        <w:rPr>
          <w:rFonts w:asciiTheme="minorHAnsi" w:hAnsiTheme="minorHAnsi"/>
          <w:i/>
          <w:lang w:val="sk-SK"/>
        </w:rPr>
        <w:t xml:space="preserve"> NTT </w:t>
      </w:r>
      <w:proofErr w:type="spellStart"/>
      <w:r w:rsidR="009A3837" w:rsidRPr="000E5D54">
        <w:rPr>
          <w:rFonts w:asciiTheme="minorHAnsi" w:hAnsiTheme="minorHAnsi"/>
          <w:i/>
          <w:lang w:val="sk-SK"/>
        </w:rPr>
        <w:t>chainage</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following</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the</w:t>
      </w:r>
      <w:proofErr w:type="spellEnd"/>
      <w:r w:rsidR="009A3837" w:rsidRPr="000E5D54">
        <w:rPr>
          <w:rFonts w:asciiTheme="minorHAnsi" w:hAnsiTheme="minorHAnsi"/>
          <w:i/>
          <w:lang w:val="sk-SK"/>
        </w:rPr>
        <w:t xml:space="preserve"> GTM Project (</w:t>
      </w:r>
      <w:proofErr w:type="spellStart"/>
      <w:r w:rsidR="009A3837" w:rsidRPr="000E5D54">
        <w:rPr>
          <w:rFonts w:asciiTheme="minorHAnsi" w:hAnsiTheme="minorHAnsi"/>
          <w:i/>
          <w:lang w:val="sk-SK"/>
        </w:rPr>
        <w:t>Basler</w:t>
      </w:r>
      <w:proofErr w:type="spellEnd"/>
      <w:r w:rsidR="009A3837" w:rsidRPr="000E5D54">
        <w:rPr>
          <w:rFonts w:asciiTheme="minorHAnsi" w:hAnsiTheme="minorHAnsi"/>
          <w:i/>
          <w:lang w:val="sk-SK"/>
        </w:rPr>
        <w:t xml:space="preserve"> &amp; </w:t>
      </w:r>
      <w:proofErr w:type="spellStart"/>
      <w:r w:rsidR="009A3837" w:rsidRPr="000E5D54">
        <w:rPr>
          <w:rFonts w:asciiTheme="minorHAnsi" w:hAnsiTheme="minorHAnsi"/>
          <w:i/>
          <w:lang w:val="sk-SK"/>
        </w:rPr>
        <w:t>Hofman</w:t>
      </w:r>
      <w:proofErr w:type="spellEnd"/>
      <w:r w:rsidR="009A3837" w:rsidRPr="000E5D54">
        <w:rPr>
          <w:rFonts w:asciiTheme="minorHAnsi" w:hAnsiTheme="minorHAnsi"/>
          <w:i/>
          <w:lang w:val="sk-SK"/>
        </w:rPr>
        <w:t xml:space="preserve"> A-GTM.2) – profil No. 1- 9 and </w:t>
      </w:r>
      <w:proofErr w:type="spellStart"/>
      <w:r w:rsidR="009A3837" w:rsidRPr="000E5D54">
        <w:rPr>
          <w:rFonts w:asciiTheme="minorHAnsi" w:hAnsiTheme="minorHAnsi"/>
          <w:i/>
          <w:lang w:val="sk-SK"/>
        </w:rPr>
        <w:t>also</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under</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the</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specification</w:t>
      </w:r>
      <w:proofErr w:type="spellEnd"/>
      <w:r w:rsidR="009A3837" w:rsidRPr="000E5D54">
        <w:rPr>
          <w:rFonts w:asciiTheme="minorHAnsi" w:hAnsiTheme="minorHAnsi"/>
          <w:i/>
          <w:lang w:val="sk-SK"/>
        </w:rPr>
        <w:t xml:space="preserve"> of </w:t>
      </w:r>
      <w:proofErr w:type="spellStart"/>
      <w:r w:rsidR="009A3837" w:rsidRPr="000E5D54">
        <w:rPr>
          <w:rFonts w:asciiTheme="minorHAnsi" w:hAnsiTheme="minorHAnsi"/>
          <w:i/>
          <w:lang w:val="sk-SK"/>
        </w:rPr>
        <w:t>the</w:t>
      </w:r>
      <w:proofErr w:type="spellEnd"/>
      <w:r w:rsidR="009A3837" w:rsidRPr="000E5D54">
        <w:rPr>
          <w:rFonts w:asciiTheme="minorHAnsi" w:hAnsiTheme="minorHAnsi"/>
          <w:i/>
          <w:lang w:val="sk-SK"/>
        </w:rPr>
        <w:t xml:space="preserve"> </w:t>
      </w:r>
      <w:proofErr w:type="spellStart"/>
      <w:r w:rsidR="009A3837" w:rsidRPr="000E5D54">
        <w:rPr>
          <w:rFonts w:asciiTheme="minorHAnsi" w:hAnsiTheme="minorHAnsi"/>
          <w:i/>
          <w:lang w:val="sk-SK"/>
        </w:rPr>
        <w:t>designer</w:t>
      </w:r>
      <w:proofErr w:type="spellEnd"/>
      <w:r w:rsidR="009A3837" w:rsidRPr="000E5D54">
        <w:rPr>
          <w:rFonts w:asciiTheme="minorHAnsi" w:hAnsiTheme="minorHAnsi"/>
          <w:i/>
          <w:lang w:val="sk-SK"/>
        </w:rPr>
        <w:t xml:space="preserve"> of JV </w:t>
      </w:r>
      <w:proofErr w:type="spellStart"/>
      <w:r w:rsidR="009A3837" w:rsidRPr="000E5D54">
        <w:rPr>
          <w:rFonts w:asciiTheme="minorHAnsi" w:hAnsiTheme="minorHAnsi"/>
          <w:i/>
          <w:lang w:val="sk-SK"/>
        </w:rPr>
        <w:t>Salini-Impregilo</w:t>
      </w:r>
      <w:proofErr w:type="spellEnd"/>
      <w:r w:rsidR="009A3837" w:rsidRPr="000E5D54">
        <w:rPr>
          <w:rFonts w:asciiTheme="minorHAnsi" w:hAnsiTheme="minorHAnsi"/>
          <w:i/>
          <w:lang w:val="sk-SK"/>
        </w:rPr>
        <w:t xml:space="preserve"> Dúha Ing. Peter  Mitrenga – profile No. 10 </w:t>
      </w:r>
      <w:r w:rsidR="00143A64" w:rsidRPr="000E5D54">
        <w:rPr>
          <w:rFonts w:asciiTheme="minorHAnsi" w:hAnsiTheme="minorHAnsi"/>
          <w:i/>
          <w:lang w:val="sk-SK"/>
        </w:rPr>
        <w:t>–</w:t>
      </w:r>
      <w:r w:rsidR="009A3837" w:rsidRPr="000E5D54">
        <w:rPr>
          <w:rFonts w:asciiTheme="minorHAnsi" w:hAnsiTheme="minorHAnsi"/>
          <w:i/>
          <w:lang w:val="sk-SK"/>
        </w:rPr>
        <w:t xml:space="preserve"> </w:t>
      </w:r>
      <w:r w:rsidR="0010064D">
        <w:rPr>
          <w:rFonts w:asciiTheme="minorHAnsi" w:hAnsiTheme="minorHAnsi"/>
          <w:i/>
          <w:lang w:val="sk-SK"/>
        </w:rPr>
        <w:t>1</w:t>
      </w:r>
      <w:r w:rsidR="00A8244C">
        <w:rPr>
          <w:rFonts w:asciiTheme="minorHAnsi" w:hAnsiTheme="minorHAnsi"/>
          <w:i/>
          <w:lang w:val="sk-SK"/>
        </w:rPr>
        <w:t>35</w:t>
      </w:r>
      <w:r w:rsidR="00143A64" w:rsidRPr="000E5D54">
        <w:rPr>
          <w:rFonts w:asciiTheme="minorHAnsi" w:hAnsiTheme="minorHAnsi"/>
          <w:i/>
          <w:lang w:val="sk-SK"/>
        </w:rPr>
        <w:t>.</w:t>
      </w:r>
      <w:r w:rsidR="009A3837" w:rsidRPr="000E5D54">
        <w:rPr>
          <w:rFonts w:asciiTheme="minorHAnsi" w:hAnsiTheme="minorHAnsi"/>
          <w:i/>
          <w:lang w:val="sk-SK"/>
        </w:rPr>
        <w:t xml:space="preserve"> </w:t>
      </w:r>
    </w:p>
    <w:p w14:paraId="4E507764" w14:textId="77777777" w:rsidR="00A75BD6" w:rsidRDefault="00A75BD6" w:rsidP="00A75BD6">
      <w:pPr>
        <w:ind w:left="360" w:firstLine="348"/>
        <w:jc w:val="both"/>
        <w:rPr>
          <w:rFonts w:asciiTheme="minorHAnsi" w:hAnsiTheme="minorHAnsi"/>
          <w:i/>
          <w:color w:val="000000" w:themeColor="text1"/>
          <w:lang w:val="en-US"/>
        </w:rPr>
      </w:pPr>
      <w:r w:rsidRPr="004106D1">
        <w:rPr>
          <w:rFonts w:asciiTheme="minorHAnsi" w:hAnsiTheme="minorHAnsi"/>
          <w:i/>
          <w:color w:val="000000" w:themeColor="text1"/>
          <w:lang w:val="en-US"/>
        </w:rPr>
        <w:t>During the monitored period there are changes in position in the val</w:t>
      </w:r>
      <w:r w:rsidR="003F6708">
        <w:rPr>
          <w:rFonts w:asciiTheme="minorHAnsi" w:hAnsiTheme="minorHAnsi"/>
          <w:i/>
          <w:color w:val="000000" w:themeColor="text1"/>
          <w:lang w:val="en-US"/>
        </w:rPr>
        <w:t xml:space="preserve">ues </w:t>
      </w:r>
      <w:r w:rsidR="00F44342">
        <w:rPr>
          <w:rFonts w:asciiTheme="minorHAnsi" w:hAnsiTheme="minorHAnsi"/>
          <w:i/>
          <w:color w:val="000000" w:themeColor="text1"/>
          <w:lang w:val="en-US"/>
        </w:rPr>
        <w:t>0</w:t>
      </w:r>
      <w:r w:rsidR="003F6708">
        <w:rPr>
          <w:rFonts w:asciiTheme="minorHAnsi" w:hAnsiTheme="minorHAnsi"/>
          <w:i/>
          <w:color w:val="000000" w:themeColor="text1"/>
          <w:lang w:val="en-US"/>
        </w:rPr>
        <w:t>-</w:t>
      </w:r>
      <w:r w:rsidR="00F44342">
        <w:rPr>
          <w:rFonts w:asciiTheme="minorHAnsi" w:hAnsiTheme="minorHAnsi"/>
          <w:i/>
          <w:color w:val="000000" w:themeColor="text1"/>
          <w:lang w:val="en-US"/>
        </w:rPr>
        <w:t>3</w:t>
      </w:r>
      <w:r w:rsidR="0077421C">
        <w:rPr>
          <w:rFonts w:asciiTheme="minorHAnsi" w:hAnsiTheme="minorHAnsi"/>
          <w:i/>
          <w:color w:val="000000" w:themeColor="text1"/>
          <w:lang w:val="en-US"/>
        </w:rPr>
        <w:t xml:space="preserve"> mm on profiles no. </w:t>
      </w:r>
      <w:r w:rsidR="00B1235D">
        <w:rPr>
          <w:rFonts w:asciiTheme="minorHAnsi" w:hAnsiTheme="minorHAnsi"/>
          <w:i/>
          <w:color w:val="000000" w:themeColor="text1"/>
          <w:lang w:val="en-US"/>
        </w:rPr>
        <w:t>133</w:t>
      </w:r>
      <w:r w:rsidR="00223BA3">
        <w:rPr>
          <w:rFonts w:asciiTheme="minorHAnsi" w:hAnsiTheme="minorHAnsi"/>
          <w:i/>
          <w:color w:val="000000" w:themeColor="text1"/>
          <w:lang w:val="en-US"/>
        </w:rPr>
        <w:t>-135</w:t>
      </w:r>
      <w:r w:rsidR="00223BA3">
        <w:rPr>
          <w:rFonts w:asciiTheme="minorHAnsi" w:hAnsiTheme="minorHAnsi"/>
          <w:i/>
          <w:color w:val="000000" w:themeColor="text1"/>
          <w:lang w:val="sk-SK"/>
        </w:rPr>
        <w:t>.</w:t>
      </w:r>
      <w:r w:rsidRPr="004106D1">
        <w:rPr>
          <w:rFonts w:asciiTheme="minorHAnsi" w:hAnsiTheme="minorHAnsi"/>
          <w:i/>
          <w:color w:val="000000" w:themeColor="text1"/>
          <w:lang w:val="en-US"/>
        </w:rPr>
        <w:t xml:space="preserve"> Overview of the measuring profiles is in table no.</w:t>
      </w:r>
      <w:r w:rsidR="00165F87">
        <w:rPr>
          <w:rFonts w:asciiTheme="minorHAnsi" w:hAnsiTheme="minorHAnsi"/>
          <w:i/>
          <w:color w:val="000000" w:themeColor="text1"/>
          <w:lang w:val="en-US"/>
        </w:rPr>
        <w:t>3</w:t>
      </w:r>
      <w:r w:rsidRPr="004106D1">
        <w:rPr>
          <w:rFonts w:asciiTheme="minorHAnsi" w:hAnsiTheme="minorHAnsi"/>
          <w:i/>
          <w:color w:val="000000" w:themeColor="text1"/>
          <w:lang w:val="en-US"/>
        </w:rPr>
        <w:t>.</w:t>
      </w:r>
    </w:p>
    <w:p w14:paraId="00010688" w14:textId="77777777" w:rsidR="00D11671" w:rsidRPr="00E22FE0" w:rsidRDefault="0077421C" w:rsidP="00E22FE0">
      <w:pPr>
        <w:ind w:left="360" w:firstLine="348"/>
        <w:jc w:val="both"/>
        <w:rPr>
          <w:rFonts w:asciiTheme="minorHAnsi" w:hAnsiTheme="minorHAnsi"/>
          <w:i/>
          <w:lang w:val="en-US"/>
        </w:rPr>
      </w:pPr>
      <w:r>
        <w:rPr>
          <w:rFonts w:asciiTheme="minorHAnsi" w:hAnsiTheme="minorHAnsi"/>
          <w:i/>
          <w:lang w:val="en-US"/>
        </w:rPr>
        <w:t xml:space="preserve">In </w:t>
      </w:r>
      <w:r w:rsidR="00223BA3">
        <w:rPr>
          <w:rFonts w:asciiTheme="minorHAnsi" w:hAnsiTheme="minorHAnsi"/>
          <w:i/>
          <w:lang w:val="en-US"/>
        </w:rPr>
        <w:t>the secondary lining there are 4</w:t>
      </w:r>
      <w:r w:rsidR="00165F87">
        <w:rPr>
          <w:rFonts w:asciiTheme="minorHAnsi" w:hAnsiTheme="minorHAnsi"/>
          <w:i/>
          <w:lang w:val="en-US"/>
        </w:rPr>
        <w:t xml:space="preserve"> measuring profile</w:t>
      </w:r>
      <w:r>
        <w:rPr>
          <w:rFonts w:asciiTheme="minorHAnsi" w:hAnsiTheme="minorHAnsi"/>
          <w:i/>
          <w:lang w:val="en-US"/>
        </w:rPr>
        <w:t>s</w:t>
      </w:r>
      <w:r w:rsidR="00165F87">
        <w:rPr>
          <w:rFonts w:asciiTheme="minorHAnsi" w:hAnsiTheme="minorHAnsi"/>
          <w:i/>
          <w:lang w:val="en-US"/>
        </w:rPr>
        <w:t xml:space="preserve"> fitted (block</w:t>
      </w:r>
      <w:r>
        <w:rPr>
          <w:rFonts w:asciiTheme="minorHAnsi" w:hAnsiTheme="minorHAnsi"/>
          <w:i/>
          <w:lang w:val="en-US"/>
        </w:rPr>
        <w:t>s</w:t>
      </w:r>
      <w:r w:rsidR="00165F87">
        <w:rPr>
          <w:rFonts w:asciiTheme="minorHAnsi" w:hAnsiTheme="minorHAnsi"/>
          <w:i/>
          <w:lang w:val="en-US"/>
        </w:rPr>
        <w:t xml:space="preserve"> no. </w:t>
      </w:r>
      <w:r w:rsidR="00223BA3">
        <w:rPr>
          <w:rFonts w:asciiTheme="minorHAnsi" w:hAnsiTheme="minorHAnsi"/>
          <w:i/>
          <w:lang w:val="en-US"/>
        </w:rPr>
        <w:t xml:space="preserve">473, </w:t>
      </w:r>
      <w:r w:rsidR="0010064D">
        <w:rPr>
          <w:rFonts w:asciiTheme="minorHAnsi" w:hAnsiTheme="minorHAnsi"/>
          <w:i/>
          <w:lang w:val="en-US"/>
        </w:rPr>
        <w:t>515, 558 and</w:t>
      </w:r>
      <w:r>
        <w:rPr>
          <w:rFonts w:asciiTheme="minorHAnsi" w:hAnsiTheme="minorHAnsi"/>
          <w:i/>
          <w:lang w:val="en-US"/>
        </w:rPr>
        <w:t xml:space="preserve"> </w:t>
      </w:r>
      <w:r w:rsidR="00165F87">
        <w:rPr>
          <w:rFonts w:asciiTheme="minorHAnsi" w:hAnsiTheme="minorHAnsi"/>
          <w:i/>
          <w:lang w:val="en-US"/>
        </w:rPr>
        <w:t xml:space="preserve">601). </w:t>
      </w:r>
      <w:r w:rsidR="00165F87" w:rsidRPr="000E5D54">
        <w:rPr>
          <w:rFonts w:asciiTheme="minorHAnsi" w:hAnsiTheme="minorHAnsi"/>
          <w:i/>
          <w:lang w:val="en-US"/>
        </w:rPr>
        <w:t>Overview of the</w:t>
      </w:r>
      <w:r w:rsidR="00165F87">
        <w:rPr>
          <w:rFonts w:asciiTheme="minorHAnsi" w:hAnsiTheme="minorHAnsi"/>
          <w:i/>
          <w:lang w:val="en-US"/>
        </w:rPr>
        <w:t xml:space="preserve"> measuring profile</w:t>
      </w:r>
      <w:r w:rsidR="00976978">
        <w:rPr>
          <w:rFonts w:asciiTheme="minorHAnsi" w:hAnsiTheme="minorHAnsi"/>
          <w:i/>
          <w:lang w:val="en-US"/>
        </w:rPr>
        <w:t>s</w:t>
      </w:r>
      <w:r w:rsidR="00165F87">
        <w:rPr>
          <w:rFonts w:asciiTheme="minorHAnsi" w:hAnsiTheme="minorHAnsi"/>
          <w:i/>
          <w:lang w:val="en-US"/>
        </w:rPr>
        <w:t xml:space="preserve"> is in table no.4</w:t>
      </w:r>
      <w:r w:rsidR="00165F87" w:rsidRPr="000E5D54">
        <w:rPr>
          <w:rFonts w:asciiTheme="minorHAnsi" w:hAnsiTheme="minorHAnsi"/>
          <w:i/>
          <w:lang w:val="en-US"/>
        </w:rPr>
        <w:t>.</w:t>
      </w:r>
    </w:p>
    <w:p w14:paraId="426442A8" w14:textId="77777777" w:rsidR="00D11671" w:rsidRDefault="00D11671" w:rsidP="00A75BD6">
      <w:pPr>
        <w:ind w:left="360" w:firstLine="348"/>
        <w:jc w:val="both"/>
        <w:rPr>
          <w:rFonts w:asciiTheme="minorHAnsi" w:hAnsiTheme="minorHAnsi"/>
          <w:i/>
          <w:color w:val="000000" w:themeColor="text1"/>
          <w:lang w:val="en-US"/>
        </w:rPr>
      </w:pPr>
    </w:p>
    <w:p w14:paraId="1B5E0A2A" w14:textId="77777777" w:rsidR="00C429FA" w:rsidRPr="000E5D54" w:rsidRDefault="00165F87" w:rsidP="00447DDD">
      <w:pPr>
        <w:jc w:val="both"/>
        <w:rPr>
          <w:rFonts w:asciiTheme="minorHAnsi" w:hAnsiTheme="minorHAnsi"/>
          <w:u w:val="single"/>
        </w:rPr>
      </w:pPr>
      <w:r>
        <w:rPr>
          <w:rFonts w:asciiTheme="minorHAnsi" w:hAnsiTheme="minorHAnsi"/>
          <w:u w:val="single"/>
        </w:rPr>
        <w:t>Tabuľka č.3</w:t>
      </w:r>
      <w:r w:rsidR="00C429FA" w:rsidRPr="000E5D54">
        <w:rPr>
          <w:rFonts w:asciiTheme="minorHAnsi" w:hAnsiTheme="minorHAnsi"/>
          <w:u w:val="single"/>
        </w:rPr>
        <w:t xml:space="preserve"> </w:t>
      </w:r>
      <w:bookmarkStart w:id="5" w:name="OLE_LINK22"/>
      <w:bookmarkStart w:id="6" w:name="OLE_LINK21"/>
      <w:bookmarkStart w:id="7" w:name="OLE_LINK20"/>
      <w:r>
        <w:rPr>
          <w:rFonts w:asciiTheme="minorHAnsi" w:hAnsiTheme="minorHAnsi"/>
          <w:u w:val="single"/>
        </w:rPr>
        <w:t>/ Table no.3</w:t>
      </w:r>
    </w:p>
    <w:tbl>
      <w:tblPr>
        <w:tblW w:w="11089" w:type="dxa"/>
        <w:tblInd w:w="-639" w:type="dxa"/>
        <w:tblCellMar>
          <w:left w:w="70" w:type="dxa"/>
          <w:right w:w="70" w:type="dxa"/>
        </w:tblCellMar>
        <w:tblLook w:val="04A0" w:firstRow="1" w:lastRow="0" w:firstColumn="1" w:lastColumn="0" w:noHBand="0" w:noVBand="1"/>
      </w:tblPr>
      <w:tblGrid>
        <w:gridCol w:w="372"/>
        <w:gridCol w:w="480"/>
        <w:gridCol w:w="518"/>
        <w:gridCol w:w="943"/>
        <w:gridCol w:w="820"/>
        <w:gridCol w:w="500"/>
        <w:gridCol w:w="550"/>
        <w:gridCol w:w="550"/>
        <w:gridCol w:w="580"/>
        <w:gridCol w:w="460"/>
        <w:gridCol w:w="550"/>
        <w:gridCol w:w="580"/>
        <w:gridCol w:w="500"/>
        <w:gridCol w:w="580"/>
        <w:gridCol w:w="550"/>
        <w:gridCol w:w="550"/>
        <w:gridCol w:w="500"/>
        <w:gridCol w:w="550"/>
        <w:gridCol w:w="550"/>
        <w:gridCol w:w="500"/>
      </w:tblGrid>
      <w:tr w:rsidR="00E22FE0" w:rsidRPr="00E22FE0" w14:paraId="1A4F212A" w14:textId="77777777" w:rsidTr="00E22FE0">
        <w:trPr>
          <w:trHeight w:val="1403"/>
        </w:trPr>
        <w:tc>
          <w:tcPr>
            <w:tcW w:w="372" w:type="dxa"/>
            <w:tcBorders>
              <w:top w:val="single" w:sz="8" w:space="0" w:color="auto"/>
              <w:left w:val="single" w:sz="8" w:space="0" w:color="auto"/>
              <w:bottom w:val="single" w:sz="4" w:space="0" w:color="auto"/>
              <w:right w:val="nil"/>
            </w:tcBorders>
            <w:shd w:val="clear" w:color="auto" w:fill="auto"/>
            <w:noWrap/>
            <w:textDirection w:val="btLr"/>
            <w:vAlign w:val="center"/>
            <w:hideMark/>
          </w:tcPr>
          <w:bookmarkEnd w:id="5"/>
          <w:bookmarkEnd w:id="6"/>
          <w:bookmarkEnd w:id="7"/>
          <w:p w14:paraId="01B8BA8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26D7F17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profil/ profile</w:t>
            </w:r>
          </w:p>
        </w:tc>
        <w:tc>
          <w:tcPr>
            <w:tcW w:w="424" w:type="dxa"/>
            <w:tcBorders>
              <w:top w:val="single" w:sz="8" w:space="0" w:color="auto"/>
              <w:left w:val="nil"/>
              <w:bottom w:val="single" w:sz="4" w:space="0" w:color="auto"/>
              <w:right w:val="single" w:sz="4" w:space="0" w:color="auto"/>
            </w:tcBorders>
            <w:shd w:val="clear" w:color="auto" w:fill="auto"/>
            <w:textDirection w:val="btLr"/>
            <w:vAlign w:val="center"/>
            <w:hideMark/>
          </w:tcPr>
          <w:p w14:paraId="4557D6E0"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výrub trieda /        </w:t>
            </w:r>
            <w:proofErr w:type="spellStart"/>
            <w:r w:rsidRPr="00E22FE0">
              <w:rPr>
                <w:rFonts w:ascii="Calibri" w:hAnsi="Calibri" w:cs="Times New Roman"/>
                <w:b/>
                <w:bCs/>
                <w:color w:val="000000"/>
                <w:sz w:val="18"/>
                <w:szCs w:val="18"/>
                <w:lang w:val="sk-SK" w:eastAsia="sk-SK"/>
              </w:rPr>
              <w:t>section</w:t>
            </w:r>
            <w:proofErr w:type="spellEnd"/>
            <w:r w:rsidRPr="00E22FE0">
              <w:rPr>
                <w:rFonts w:ascii="Calibri" w:hAnsi="Calibri" w:cs="Times New Roman"/>
                <w:b/>
                <w:bCs/>
                <w:color w:val="000000"/>
                <w:sz w:val="18"/>
                <w:szCs w:val="18"/>
                <w:lang w:val="sk-SK" w:eastAsia="sk-SK"/>
              </w:rPr>
              <w:t xml:space="preserve"> type</w:t>
            </w:r>
          </w:p>
        </w:tc>
        <w:tc>
          <w:tcPr>
            <w:tcW w:w="943" w:type="dxa"/>
            <w:tcBorders>
              <w:top w:val="single" w:sz="8" w:space="0" w:color="auto"/>
              <w:left w:val="nil"/>
              <w:bottom w:val="single" w:sz="4" w:space="0" w:color="auto"/>
              <w:right w:val="single" w:sz="4" w:space="0" w:color="auto"/>
            </w:tcBorders>
            <w:shd w:val="clear" w:color="auto" w:fill="auto"/>
            <w:textDirection w:val="btLr"/>
            <w:vAlign w:val="center"/>
            <w:hideMark/>
          </w:tcPr>
          <w:p w14:paraId="55DB1C0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staničenie/ </w:t>
            </w:r>
            <w:proofErr w:type="spellStart"/>
            <w:r w:rsidRPr="00E22FE0">
              <w:rPr>
                <w:rFonts w:ascii="Calibri" w:hAnsi="Calibri" w:cs="Times New Roman"/>
                <w:b/>
                <w:bCs/>
                <w:color w:val="000000"/>
                <w:sz w:val="18"/>
                <w:szCs w:val="18"/>
                <w:lang w:val="sk-SK" w:eastAsia="sk-SK"/>
              </w:rPr>
              <w:t>chainage</w:t>
            </w:r>
            <w:proofErr w:type="spellEnd"/>
          </w:p>
        </w:tc>
        <w:tc>
          <w:tcPr>
            <w:tcW w:w="8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1CF0B6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nulté meranie/ </w:t>
            </w:r>
            <w:proofErr w:type="spellStart"/>
            <w:r w:rsidRPr="00E22FE0">
              <w:rPr>
                <w:rFonts w:ascii="Calibri" w:hAnsi="Calibri" w:cs="Times New Roman"/>
                <w:b/>
                <w:bCs/>
                <w:color w:val="000000"/>
                <w:sz w:val="18"/>
                <w:szCs w:val="18"/>
                <w:lang w:val="sk-SK" w:eastAsia="sk-SK"/>
              </w:rPr>
              <w:t>zero</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read</w:t>
            </w:r>
            <w:proofErr w:type="spellEnd"/>
            <w:r w:rsidRPr="00E22FE0">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0EF5B74E" w14:textId="77777777" w:rsidR="00E22FE0" w:rsidRPr="00E22FE0" w:rsidRDefault="00E22FE0" w:rsidP="00E22FE0">
            <w:pPr>
              <w:jc w:val="center"/>
              <w:rPr>
                <w:rFonts w:ascii="Calibri" w:hAnsi="Calibri" w:cs="Times New Roman"/>
                <w:b/>
                <w:bCs/>
                <w:color w:val="000000"/>
                <w:sz w:val="18"/>
                <w:szCs w:val="18"/>
                <w:lang w:val="sk-SK" w:eastAsia="sk-SK"/>
              </w:rPr>
            </w:pPr>
            <w:proofErr w:type="spellStart"/>
            <w:r w:rsidRPr="00E22FE0">
              <w:rPr>
                <w:rFonts w:ascii="Calibri" w:hAnsi="Calibri" w:cs="Times New Roman"/>
                <w:b/>
                <w:bCs/>
                <w:color w:val="000000"/>
                <w:sz w:val="18"/>
                <w:szCs w:val="18"/>
                <w:lang w:val="sk-SK" w:eastAsia="sk-SK"/>
              </w:rPr>
              <w:t>int</w:t>
            </w:r>
            <w:proofErr w:type="spellEnd"/>
            <w:r w:rsidRPr="00E22FE0">
              <w:rPr>
                <w:rFonts w:ascii="Calibri" w:hAnsi="Calibri" w:cs="Times New Roman"/>
                <w:b/>
                <w:bCs/>
                <w:color w:val="000000"/>
                <w:sz w:val="18"/>
                <w:szCs w:val="18"/>
                <w:lang w:val="sk-SK" w:eastAsia="sk-SK"/>
              </w:rPr>
              <w:t xml:space="preserve">. merania/ </w:t>
            </w:r>
            <w:proofErr w:type="spellStart"/>
            <w:r w:rsidRPr="00E22FE0">
              <w:rPr>
                <w:rFonts w:ascii="Calibri" w:hAnsi="Calibri" w:cs="Times New Roman"/>
                <w:b/>
                <w:bCs/>
                <w:color w:val="000000"/>
                <w:sz w:val="18"/>
                <w:szCs w:val="18"/>
                <w:lang w:val="sk-SK" w:eastAsia="sk-SK"/>
              </w:rPr>
              <w:t>freq</w:t>
            </w:r>
            <w:proofErr w:type="spellEnd"/>
            <w:r w:rsidRPr="00E22FE0">
              <w:rPr>
                <w:rFonts w:ascii="Calibri" w:hAnsi="Calibri" w:cs="Times New Roman"/>
                <w:b/>
                <w:bCs/>
                <w:color w:val="000000"/>
                <w:sz w:val="18"/>
                <w:szCs w:val="18"/>
                <w:lang w:val="sk-SK" w:eastAsia="sk-SK"/>
              </w:rPr>
              <w:t xml:space="preserve">. of </w:t>
            </w:r>
            <w:proofErr w:type="spellStart"/>
            <w:r w:rsidRPr="00E22FE0">
              <w:rPr>
                <w:rFonts w:ascii="Calibri" w:hAnsi="Calibri" w:cs="Times New Roman"/>
                <w:b/>
                <w:bCs/>
                <w:color w:val="000000"/>
                <w:sz w:val="18"/>
                <w:szCs w:val="18"/>
                <w:lang w:val="sk-SK" w:eastAsia="sk-SK"/>
              </w:rPr>
              <w:t>read</w:t>
            </w:r>
            <w:proofErr w:type="spellEnd"/>
            <w:r w:rsidRPr="00E22FE0">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0385DDF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priečne / </w:t>
            </w:r>
            <w:proofErr w:type="spellStart"/>
            <w:r w:rsidRPr="00E22FE0">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1A204A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priečne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transverse</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F99816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3F05A36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5BA58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sadanie / </w:t>
            </w:r>
            <w:proofErr w:type="spellStart"/>
            <w:r w:rsidRPr="00E22FE0">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4E9FB7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sadanie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settlement</w:t>
            </w:r>
            <w:proofErr w:type="spellEnd"/>
          </w:p>
        </w:tc>
        <w:tc>
          <w:tcPr>
            <w:tcW w:w="50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F60F2B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754D8684"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3A2E5CF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pozdĺžne/ </w:t>
            </w:r>
            <w:proofErr w:type="spellStart"/>
            <w:r w:rsidRPr="00E22FE0">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FB1D9B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pozdĺž.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longitudinal</w:t>
            </w:r>
            <w:proofErr w:type="spellEnd"/>
            <w:r w:rsidRPr="00E22FE0">
              <w:rPr>
                <w:rFonts w:ascii="Calibri" w:hAnsi="Calibri" w:cs="Times New Roman"/>
                <w:b/>
                <w:bCs/>
                <w:color w:val="000000"/>
                <w:sz w:val="18"/>
                <w:szCs w:val="18"/>
                <w:lang w:val="sk-SK" w:eastAsia="sk-SK"/>
              </w:rPr>
              <w:t xml:space="preserve"> </w:t>
            </w:r>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04FABEE4"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2279F02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konvergencia/ </w:t>
            </w:r>
            <w:proofErr w:type="spellStart"/>
            <w:r w:rsidRPr="00E22FE0">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3AFE8193" w14:textId="77777777" w:rsidR="00E22FE0" w:rsidRPr="00E22FE0" w:rsidRDefault="00E22FE0" w:rsidP="00E22FE0">
            <w:pPr>
              <w:jc w:val="center"/>
              <w:rPr>
                <w:rFonts w:ascii="Calibri" w:hAnsi="Calibri" w:cs="Times New Roman"/>
                <w:b/>
                <w:bCs/>
                <w:color w:val="000000"/>
                <w:sz w:val="18"/>
                <w:szCs w:val="18"/>
                <w:lang w:val="sk-SK" w:eastAsia="sk-SK"/>
              </w:rPr>
            </w:pPr>
            <w:proofErr w:type="spellStart"/>
            <w:r w:rsidRPr="00E22FE0">
              <w:rPr>
                <w:rFonts w:ascii="Calibri" w:hAnsi="Calibri" w:cs="Times New Roman"/>
                <w:b/>
                <w:bCs/>
                <w:color w:val="000000"/>
                <w:sz w:val="18"/>
                <w:szCs w:val="18"/>
                <w:lang w:val="sk-SK" w:eastAsia="sk-SK"/>
              </w:rPr>
              <w:t>konverg</w:t>
            </w:r>
            <w:proofErr w:type="spellEnd"/>
            <w:r w:rsidRPr="00E22FE0">
              <w:rPr>
                <w:rFonts w:ascii="Calibri" w:hAnsi="Calibri" w:cs="Times New Roman"/>
                <w:b/>
                <w:bCs/>
                <w:color w:val="000000"/>
                <w:sz w:val="18"/>
                <w:szCs w:val="18"/>
                <w:lang w:val="sk-SK" w:eastAsia="sk-SK"/>
              </w:rPr>
              <w:t xml:space="preserv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convergence</w:t>
            </w:r>
            <w:proofErr w:type="spellEnd"/>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50BDBED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r>
      <w:tr w:rsidR="00E22FE0" w:rsidRPr="00E22FE0" w14:paraId="75170AA9" w14:textId="77777777" w:rsidTr="00E22FE0">
        <w:trPr>
          <w:trHeight w:val="250"/>
        </w:trPr>
        <w:tc>
          <w:tcPr>
            <w:tcW w:w="372" w:type="dxa"/>
            <w:tcBorders>
              <w:top w:val="nil"/>
              <w:left w:val="single" w:sz="8" w:space="0" w:color="auto"/>
              <w:bottom w:val="single" w:sz="8" w:space="0" w:color="auto"/>
              <w:right w:val="nil"/>
            </w:tcBorders>
            <w:shd w:val="clear" w:color="auto" w:fill="auto"/>
            <w:noWrap/>
            <w:textDirection w:val="btLr"/>
            <w:vAlign w:val="center"/>
            <w:hideMark/>
          </w:tcPr>
          <w:p w14:paraId="68B800A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5FEE46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24" w:type="dxa"/>
            <w:tcBorders>
              <w:top w:val="nil"/>
              <w:left w:val="nil"/>
              <w:bottom w:val="single" w:sz="8" w:space="0" w:color="auto"/>
              <w:right w:val="single" w:sz="4" w:space="0" w:color="auto"/>
            </w:tcBorders>
            <w:shd w:val="clear" w:color="auto" w:fill="auto"/>
            <w:noWrap/>
            <w:vAlign w:val="center"/>
            <w:hideMark/>
          </w:tcPr>
          <w:p w14:paraId="4E8E4C44"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943" w:type="dxa"/>
            <w:tcBorders>
              <w:top w:val="nil"/>
              <w:left w:val="nil"/>
              <w:bottom w:val="single" w:sz="8" w:space="0" w:color="auto"/>
              <w:right w:val="single" w:sz="4" w:space="0" w:color="auto"/>
            </w:tcBorders>
            <w:shd w:val="clear" w:color="auto" w:fill="auto"/>
            <w:noWrap/>
            <w:textDirection w:val="btLr"/>
            <w:vAlign w:val="center"/>
            <w:hideMark/>
          </w:tcPr>
          <w:p w14:paraId="4410B3B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820" w:type="dxa"/>
            <w:tcBorders>
              <w:top w:val="nil"/>
              <w:left w:val="nil"/>
              <w:bottom w:val="single" w:sz="8" w:space="0" w:color="auto"/>
              <w:right w:val="single" w:sz="4" w:space="0" w:color="auto"/>
            </w:tcBorders>
            <w:shd w:val="clear" w:color="auto" w:fill="auto"/>
            <w:noWrap/>
            <w:textDirection w:val="btLr"/>
            <w:vAlign w:val="center"/>
            <w:hideMark/>
          </w:tcPr>
          <w:p w14:paraId="4FCBDD6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00" w:type="dxa"/>
            <w:tcBorders>
              <w:top w:val="nil"/>
              <w:left w:val="nil"/>
              <w:bottom w:val="single" w:sz="8" w:space="0" w:color="auto"/>
              <w:right w:val="nil"/>
            </w:tcBorders>
            <w:shd w:val="clear" w:color="auto" w:fill="auto"/>
            <w:noWrap/>
            <w:textDirection w:val="btLr"/>
            <w:vAlign w:val="center"/>
            <w:hideMark/>
          </w:tcPr>
          <w:p w14:paraId="5AF9BBC4"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39A5380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12624420"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vAlign w:val="center"/>
            <w:hideMark/>
          </w:tcPr>
          <w:p w14:paraId="5EDC373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60" w:type="dxa"/>
            <w:tcBorders>
              <w:top w:val="nil"/>
              <w:left w:val="nil"/>
              <w:bottom w:val="single" w:sz="8" w:space="0" w:color="auto"/>
              <w:right w:val="single" w:sz="8" w:space="0" w:color="auto"/>
            </w:tcBorders>
            <w:shd w:val="clear" w:color="auto" w:fill="auto"/>
            <w:vAlign w:val="center"/>
            <w:hideMark/>
          </w:tcPr>
          <w:p w14:paraId="413F570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35F99E4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noWrap/>
            <w:vAlign w:val="center"/>
            <w:hideMark/>
          </w:tcPr>
          <w:p w14:paraId="4439C64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4" w:space="0" w:color="auto"/>
            </w:tcBorders>
            <w:shd w:val="clear" w:color="auto" w:fill="auto"/>
            <w:vAlign w:val="center"/>
            <w:hideMark/>
          </w:tcPr>
          <w:p w14:paraId="7777C23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80" w:type="dxa"/>
            <w:tcBorders>
              <w:top w:val="nil"/>
              <w:left w:val="nil"/>
              <w:bottom w:val="single" w:sz="8" w:space="0" w:color="auto"/>
              <w:right w:val="nil"/>
            </w:tcBorders>
            <w:shd w:val="clear" w:color="auto" w:fill="auto"/>
            <w:vAlign w:val="center"/>
            <w:hideMark/>
          </w:tcPr>
          <w:p w14:paraId="4862BBE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0ED06E5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6D266B2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75EAA08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451DF6C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2991C52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5845493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r>
      <w:tr w:rsidR="00E22FE0" w:rsidRPr="00E22FE0" w14:paraId="753D7E1B" w14:textId="77777777" w:rsidTr="00E22FE0">
        <w:trPr>
          <w:trHeight w:val="300"/>
        </w:trPr>
        <w:tc>
          <w:tcPr>
            <w:tcW w:w="372" w:type="dxa"/>
            <w:vMerge w:val="restart"/>
            <w:tcBorders>
              <w:top w:val="nil"/>
              <w:left w:val="single" w:sz="8" w:space="0" w:color="auto"/>
              <w:bottom w:val="single" w:sz="8" w:space="0" w:color="000000"/>
              <w:right w:val="nil"/>
            </w:tcBorders>
            <w:shd w:val="clear" w:color="auto" w:fill="auto"/>
            <w:noWrap/>
            <w:textDirection w:val="btLr"/>
            <w:vAlign w:val="center"/>
            <w:hideMark/>
          </w:tcPr>
          <w:p w14:paraId="1000F85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STR-V</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0451B79"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133</w:t>
            </w:r>
          </w:p>
        </w:tc>
        <w:tc>
          <w:tcPr>
            <w:tcW w:w="424" w:type="dxa"/>
            <w:tcBorders>
              <w:top w:val="nil"/>
              <w:left w:val="nil"/>
              <w:bottom w:val="single" w:sz="4" w:space="0" w:color="auto"/>
              <w:right w:val="single" w:sz="4" w:space="0" w:color="auto"/>
            </w:tcBorders>
            <w:shd w:val="clear" w:color="auto" w:fill="auto"/>
            <w:noWrap/>
            <w:vAlign w:val="center"/>
            <w:hideMark/>
          </w:tcPr>
          <w:p w14:paraId="463BA4F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LBA0</w:t>
            </w:r>
          </w:p>
        </w:tc>
        <w:tc>
          <w:tcPr>
            <w:tcW w:w="943" w:type="dxa"/>
            <w:tcBorders>
              <w:top w:val="nil"/>
              <w:left w:val="nil"/>
              <w:bottom w:val="single" w:sz="4" w:space="0" w:color="auto"/>
              <w:right w:val="single" w:sz="4" w:space="0" w:color="auto"/>
            </w:tcBorders>
            <w:shd w:val="clear" w:color="auto" w:fill="auto"/>
            <w:noWrap/>
            <w:vAlign w:val="center"/>
            <w:hideMark/>
          </w:tcPr>
          <w:p w14:paraId="7934271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24 030.8</w:t>
            </w:r>
          </w:p>
        </w:tc>
        <w:tc>
          <w:tcPr>
            <w:tcW w:w="820" w:type="dxa"/>
            <w:tcBorders>
              <w:top w:val="nil"/>
              <w:left w:val="nil"/>
              <w:bottom w:val="single" w:sz="4" w:space="0" w:color="auto"/>
              <w:right w:val="single" w:sz="4" w:space="0" w:color="auto"/>
            </w:tcBorders>
            <w:shd w:val="clear" w:color="auto" w:fill="auto"/>
            <w:noWrap/>
            <w:vAlign w:val="center"/>
            <w:hideMark/>
          </w:tcPr>
          <w:p w14:paraId="60CC8042"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30.8.18</w:t>
            </w:r>
          </w:p>
        </w:tc>
        <w:tc>
          <w:tcPr>
            <w:tcW w:w="500" w:type="dxa"/>
            <w:tcBorders>
              <w:top w:val="nil"/>
              <w:left w:val="nil"/>
              <w:bottom w:val="single" w:sz="4" w:space="0" w:color="auto"/>
              <w:right w:val="nil"/>
            </w:tcBorders>
            <w:shd w:val="clear" w:color="auto" w:fill="auto"/>
            <w:noWrap/>
            <w:vAlign w:val="center"/>
            <w:hideMark/>
          </w:tcPr>
          <w:p w14:paraId="20615B3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1F419E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1C92881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26</w:t>
            </w:r>
          </w:p>
        </w:tc>
        <w:tc>
          <w:tcPr>
            <w:tcW w:w="580" w:type="dxa"/>
            <w:tcBorders>
              <w:top w:val="nil"/>
              <w:left w:val="nil"/>
              <w:bottom w:val="single" w:sz="4" w:space="0" w:color="auto"/>
              <w:right w:val="single" w:sz="4" w:space="0" w:color="auto"/>
            </w:tcBorders>
            <w:shd w:val="clear" w:color="auto" w:fill="auto"/>
            <w:noWrap/>
            <w:vAlign w:val="center"/>
            <w:hideMark/>
          </w:tcPr>
          <w:p w14:paraId="3C7C882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w:t>
            </w:r>
          </w:p>
        </w:tc>
        <w:tc>
          <w:tcPr>
            <w:tcW w:w="460" w:type="dxa"/>
            <w:tcBorders>
              <w:top w:val="single" w:sz="8" w:space="0" w:color="auto"/>
              <w:left w:val="single" w:sz="4" w:space="0" w:color="auto"/>
              <w:bottom w:val="single" w:sz="4" w:space="0" w:color="auto"/>
              <w:right w:val="single" w:sz="8" w:space="0" w:color="auto"/>
            </w:tcBorders>
            <w:shd w:val="clear" w:color="000000" w:fill="FFC000"/>
            <w:noWrap/>
            <w:vAlign w:val="center"/>
            <w:hideMark/>
          </w:tcPr>
          <w:p w14:paraId="1080A5FA"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130</w:t>
            </w:r>
          </w:p>
        </w:tc>
        <w:tc>
          <w:tcPr>
            <w:tcW w:w="550" w:type="dxa"/>
            <w:tcBorders>
              <w:top w:val="nil"/>
              <w:left w:val="nil"/>
              <w:bottom w:val="single" w:sz="4" w:space="0" w:color="auto"/>
              <w:right w:val="single" w:sz="4" w:space="0" w:color="auto"/>
            </w:tcBorders>
            <w:shd w:val="clear" w:color="auto" w:fill="auto"/>
            <w:noWrap/>
            <w:vAlign w:val="center"/>
            <w:hideMark/>
          </w:tcPr>
          <w:p w14:paraId="326C1ED2"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0-3</w:t>
            </w:r>
          </w:p>
        </w:tc>
        <w:tc>
          <w:tcPr>
            <w:tcW w:w="580" w:type="dxa"/>
            <w:tcBorders>
              <w:top w:val="nil"/>
              <w:left w:val="nil"/>
              <w:bottom w:val="single" w:sz="4" w:space="0" w:color="auto"/>
              <w:right w:val="single" w:sz="4" w:space="0" w:color="auto"/>
            </w:tcBorders>
            <w:shd w:val="clear" w:color="auto" w:fill="auto"/>
            <w:noWrap/>
            <w:vAlign w:val="center"/>
            <w:hideMark/>
          </w:tcPr>
          <w:p w14:paraId="78E71E3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15</w:t>
            </w:r>
          </w:p>
        </w:tc>
        <w:tc>
          <w:tcPr>
            <w:tcW w:w="500" w:type="dxa"/>
            <w:tcBorders>
              <w:top w:val="nil"/>
              <w:left w:val="nil"/>
              <w:bottom w:val="single" w:sz="4" w:space="0" w:color="auto"/>
              <w:right w:val="single" w:sz="4" w:space="0" w:color="auto"/>
            </w:tcBorders>
            <w:shd w:val="clear" w:color="auto" w:fill="auto"/>
            <w:noWrap/>
            <w:vAlign w:val="center"/>
            <w:hideMark/>
          </w:tcPr>
          <w:p w14:paraId="557E886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580" w:type="dxa"/>
            <w:tcBorders>
              <w:top w:val="nil"/>
              <w:left w:val="nil"/>
              <w:bottom w:val="single" w:sz="4" w:space="0" w:color="auto"/>
              <w:right w:val="nil"/>
            </w:tcBorders>
            <w:shd w:val="clear" w:color="auto" w:fill="auto"/>
            <w:noWrap/>
            <w:vAlign w:val="center"/>
            <w:hideMark/>
          </w:tcPr>
          <w:p w14:paraId="7243DD9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50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099B61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13EB531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w:t>
            </w:r>
          </w:p>
        </w:tc>
        <w:tc>
          <w:tcPr>
            <w:tcW w:w="500" w:type="dxa"/>
            <w:tcBorders>
              <w:top w:val="nil"/>
              <w:left w:val="nil"/>
              <w:bottom w:val="single" w:sz="4" w:space="0" w:color="auto"/>
              <w:right w:val="single" w:sz="8" w:space="0" w:color="auto"/>
            </w:tcBorders>
            <w:shd w:val="clear" w:color="auto" w:fill="auto"/>
            <w:noWrap/>
            <w:vAlign w:val="center"/>
            <w:hideMark/>
          </w:tcPr>
          <w:p w14:paraId="45E079A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4FA871C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0C22E02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21</w:t>
            </w:r>
          </w:p>
        </w:tc>
        <w:tc>
          <w:tcPr>
            <w:tcW w:w="500" w:type="dxa"/>
            <w:tcBorders>
              <w:top w:val="nil"/>
              <w:left w:val="nil"/>
              <w:bottom w:val="single" w:sz="4" w:space="0" w:color="auto"/>
              <w:right w:val="single" w:sz="8" w:space="0" w:color="auto"/>
            </w:tcBorders>
            <w:shd w:val="clear" w:color="auto" w:fill="auto"/>
            <w:noWrap/>
            <w:vAlign w:val="center"/>
            <w:hideMark/>
          </w:tcPr>
          <w:p w14:paraId="30FD01D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70</w:t>
            </w:r>
          </w:p>
        </w:tc>
      </w:tr>
      <w:tr w:rsidR="00E22FE0" w:rsidRPr="00E22FE0" w14:paraId="4CB552AE" w14:textId="77777777" w:rsidTr="00E22FE0">
        <w:trPr>
          <w:trHeight w:val="300"/>
        </w:trPr>
        <w:tc>
          <w:tcPr>
            <w:tcW w:w="372" w:type="dxa"/>
            <w:vMerge/>
            <w:tcBorders>
              <w:top w:val="nil"/>
              <w:left w:val="single" w:sz="8" w:space="0" w:color="auto"/>
              <w:bottom w:val="single" w:sz="8" w:space="0" w:color="000000"/>
              <w:right w:val="nil"/>
            </w:tcBorders>
            <w:vAlign w:val="center"/>
            <w:hideMark/>
          </w:tcPr>
          <w:p w14:paraId="531BD78E" w14:textId="77777777" w:rsidR="00E22FE0" w:rsidRPr="00E22FE0" w:rsidRDefault="00E22FE0" w:rsidP="00E22FE0">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E294544"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134</w:t>
            </w:r>
          </w:p>
        </w:tc>
        <w:tc>
          <w:tcPr>
            <w:tcW w:w="424" w:type="dxa"/>
            <w:tcBorders>
              <w:top w:val="nil"/>
              <w:left w:val="nil"/>
              <w:bottom w:val="single" w:sz="4" w:space="0" w:color="auto"/>
              <w:right w:val="single" w:sz="4" w:space="0" w:color="auto"/>
            </w:tcBorders>
            <w:shd w:val="clear" w:color="auto" w:fill="auto"/>
            <w:noWrap/>
            <w:vAlign w:val="center"/>
            <w:hideMark/>
          </w:tcPr>
          <w:p w14:paraId="40532402"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LBA0</w:t>
            </w:r>
          </w:p>
        </w:tc>
        <w:tc>
          <w:tcPr>
            <w:tcW w:w="943" w:type="dxa"/>
            <w:tcBorders>
              <w:top w:val="nil"/>
              <w:left w:val="nil"/>
              <w:bottom w:val="single" w:sz="4" w:space="0" w:color="auto"/>
              <w:right w:val="single" w:sz="4" w:space="0" w:color="auto"/>
            </w:tcBorders>
            <w:shd w:val="clear" w:color="auto" w:fill="auto"/>
            <w:noWrap/>
            <w:vAlign w:val="center"/>
            <w:hideMark/>
          </w:tcPr>
          <w:p w14:paraId="5099468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24 017.8</w:t>
            </w:r>
          </w:p>
        </w:tc>
        <w:tc>
          <w:tcPr>
            <w:tcW w:w="820" w:type="dxa"/>
            <w:tcBorders>
              <w:top w:val="nil"/>
              <w:left w:val="nil"/>
              <w:bottom w:val="single" w:sz="4" w:space="0" w:color="auto"/>
              <w:right w:val="single" w:sz="4" w:space="0" w:color="auto"/>
            </w:tcBorders>
            <w:shd w:val="clear" w:color="auto" w:fill="auto"/>
            <w:noWrap/>
            <w:vAlign w:val="center"/>
            <w:hideMark/>
          </w:tcPr>
          <w:p w14:paraId="233489A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1.9.18</w:t>
            </w:r>
          </w:p>
        </w:tc>
        <w:tc>
          <w:tcPr>
            <w:tcW w:w="500" w:type="dxa"/>
            <w:tcBorders>
              <w:top w:val="nil"/>
              <w:left w:val="nil"/>
              <w:bottom w:val="single" w:sz="4" w:space="0" w:color="auto"/>
              <w:right w:val="nil"/>
            </w:tcBorders>
            <w:shd w:val="clear" w:color="auto" w:fill="auto"/>
            <w:noWrap/>
            <w:vAlign w:val="center"/>
            <w:hideMark/>
          </w:tcPr>
          <w:p w14:paraId="3191C43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021C8E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6B24111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25</w:t>
            </w:r>
          </w:p>
        </w:tc>
        <w:tc>
          <w:tcPr>
            <w:tcW w:w="580" w:type="dxa"/>
            <w:tcBorders>
              <w:top w:val="nil"/>
              <w:left w:val="nil"/>
              <w:bottom w:val="single" w:sz="4" w:space="0" w:color="auto"/>
              <w:right w:val="single" w:sz="4" w:space="0" w:color="auto"/>
            </w:tcBorders>
            <w:shd w:val="clear" w:color="auto" w:fill="auto"/>
            <w:noWrap/>
            <w:vAlign w:val="center"/>
            <w:hideMark/>
          </w:tcPr>
          <w:p w14:paraId="61B17A4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w:t>
            </w:r>
          </w:p>
        </w:tc>
        <w:tc>
          <w:tcPr>
            <w:tcW w:w="460"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70ACA944"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125</w:t>
            </w:r>
          </w:p>
        </w:tc>
        <w:tc>
          <w:tcPr>
            <w:tcW w:w="550" w:type="dxa"/>
            <w:tcBorders>
              <w:top w:val="nil"/>
              <w:left w:val="nil"/>
              <w:bottom w:val="single" w:sz="4" w:space="0" w:color="auto"/>
              <w:right w:val="single" w:sz="4" w:space="0" w:color="auto"/>
            </w:tcBorders>
            <w:shd w:val="clear" w:color="auto" w:fill="auto"/>
            <w:noWrap/>
            <w:vAlign w:val="center"/>
            <w:hideMark/>
          </w:tcPr>
          <w:p w14:paraId="2AE68DB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80" w:type="dxa"/>
            <w:tcBorders>
              <w:top w:val="nil"/>
              <w:left w:val="nil"/>
              <w:bottom w:val="single" w:sz="4" w:space="0" w:color="auto"/>
              <w:right w:val="single" w:sz="4" w:space="0" w:color="auto"/>
            </w:tcBorders>
            <w:shd w:val="clear" w:color="auto" w:fill="auto"/>
            <w:noWrap/>
            <w:vAlign w:val="center"/>
            <w:hideMark/>
          </w:tcPr>
          <w:p w14:paraId="69D86532"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21</w:t>
            </w:r>
          </w:p>
        </w:tc>
        <w:tc>
          <w:tcPr>
            <w:tcW w:w="500" w:type="dxa"/>
            <w:tcBorders>
              <w:top w:val="nil"/>
              <w:left w:val="nil"/>
              <w:bottom w:val="single" w:sz="4" w:space="0" w:color="auto"/>
              <w:right w:val="single" w:sz="4" w:space="0" w:color="auto"/>
            </w:tcBorders>
            <w:shd w:val="clear" w:color="auto" w:fill="auto"/>
            <w:noWrap/>
            <w:vAlign w:val="center"/>
            <w:hideMark/>
          </w:tcPr>
          <w:p w14:paraId="2DAF31B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w:t>
            </w:r>
          </w:p>
        </w:tc>
        <w:tc>
          <w:tcPr>
            <w:tcW w:w="580" w:type="dxa"/>
            <w:tcBorders>
              <w:top w:val="nil"/>
              <w:left w:val="nil"/>
              <w:bottom w:val="single" w:sz="4" w:space="0" w:color="auto"/>
              <w:right w:val="nil"/>
            </w:tcBorders>
            <w:shd w:val="clear" w:color="auto" w:fill="auto"/>
            <w:noWrap/>
            <w:vAlign w:val="center"/>
            <w:hideMark/>
          </w:tcPr>
          <w:p w14:paraId="351216D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201F64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0524EB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w:t>
            </w:r>
          </w:p>
        </w:tc>
        <w:tc>
          <w:tcPr>
            <w:tcW w:w="500" w:type="dxa"/>
            <w:tcBorders>
              <w:top w:val="nil"/>
              <w:left w:val="nil"/>
              <w:bottom w:val="single" w:sz="4" w:space="0" w:color="auto"/>
              <w:right w:val="single" w:sz="8" w:space="0" w:color="auto"/>
            </w:tcBorders>
            <w:shd w:val="clear" w:color="auto" w:fill="auto"/>
            <w:noWrap/>
            <w:vAlign w:val="center"/>
            <w:hideMark/>
          </w:tcPr>
          <w:p w14:paraId="20A2E0E2"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399F14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3CA0CF4"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18</w:t>
            </w:r>
          </w:p>
        </w:tc>
        <w:tc>
          <w:tcPr>
            <w:tcW w:w="500" w:type="dxa"/>
            <w:tcBorders>
              <w:top w:val="nil"/>
              <w:left w:val="nil"/>
              <w:bottom w:val="single" w:sz="4" w:space="0" w:color="auto"/>
              <w:right w:val="single" w:sz="8" w:space="0" w:color="auto"/>
            </w:tcBorders>
            <w:shd w:val="clear" w:color="auto" w:fill="auto"/>
            <w:noWrap/>
            <w:vAlign w:val="center"/>
            <w:hideMark/>
          </w:tcPr>
          <w:p w14:paraId="595FD68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60</w:t>
            </w:r>
          </w:p>
        </w:tc>
      </w:tr>
      <w:tr w:rsidR="00E22FE0" w:rsidRPr="00E22FE0" w14:paraId="68BD53D5" w14:textId="77777777" w:rsidTr="00E22FE0">
        <w:trPr>
          <w:trHeight w:val="315"/>
        </w:trPr>
        <w:tc>
          <w:tcPr>
            <w:tcW w:w="372" w:type="dxa"/>
            <w:vMerge/>
            <w:tcBorders>
              <w:top w:val="nil"/>
              <w:left w:val="single" w:sz="8" w:space="0" w:color="auto"/>
              <w:bottom w:val="single" w:sz="8" w:space="0" w:color="000000"/>
              <w:right w:val="nil"/>
            </w:tcBorders>
            <w:vAlign w:val="center"/>
            <w:hideMark/>
          </w:tcPr>
          <w:p w14:paraId="6331B70C" w14:textId="77777777" w:rsidR="00E22FE0" w:rsidRPr="00E22FE0" w:rsidRDefault="00E22FE0" w:rsidP="00E22FE0">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05483F6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135</w:t>
            </w:r>
          </w:p>
        </w:tc>
        <w:tc>
          <w:tcPr>
            <w:tcW w:w="424" w:type="dxa"/>
            <w:tcBorders>
              <w:top w:val="nil"/>
              <w:left w:val="nil"/>
              <w:bottom w:val="single" w:sz="8" w:space="0" w:color="auto"/>
              <w:right w:val="single" w:sz="4" w:space="0" w:color="auto"/>
            </w:tcBorders>
            <w:shd w:val="clear" w:color="auto" w:fill="auto"/>
            <w:noWrap/>
            <w:vAlign w:val="center"/>
            <w:hideMark/>
          </w:tcPr>
          <w:p w14:paraId="3FB4DF1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LBA0</w:t>
            </w:r>
          </w:p>
        </w:tc>
        <w:tc>
          <w:tcPr>
            <w:tcW w:w="943" w:type="dxa"/>
            <w:tcBorders>
              <w:top w:val="nil"/>
              <w:left w:val="nil"/>
              <w:bottom w:val="single" w:sz="8" w:space="0" w:color="auto"/>
              <w:right w:val="single" w:sz="4" w:space="0" w:color="auto"/>
            </w:tcBorders>
            <w:shd w:val="clear" w:color="auto" w:fill="auto"/>
            <w:noWrap/>
            <w:vAlign w:val="center"/>
            <w:hideMark/>
          </w:tcPr>
          <w:p w14:paraId="18DEF6D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23 997.4</w:t>
            </w:r>
          </w:p>
        </w:tc>
        <w:tc>
          <w:tcPr>
            <w:tcW w:w="820" w:type="dxa"/>
            <w:tcBorders>
              <w:top w:val="nil"/>
              <w:left w:val="nil"/>
              <w:bottom w:val="single" w:sz="8" w:space="0" w:color="auto"/>
              <w:right w:val="single" w:sz="4" w:space="0" w:color="auto"/>
            </w:tcBorders>
            <w:shd w:val="clear" w:color="auto" w:fill="auto"/>
            <w:noWrap/>
            <w:vAlign w:val="center"/>
            <w:hideMark/>
          </w:tcPr>
          <w:p w14:paraId="3CB0FB5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7.9.18</w:t>
            </w:r>
          </w:p>
        </w:tc>
        <w:tc>
          <w:tcPr>
            <w:tcW w:w="500" w:type="dxa"/>
            <w:tcBorders>
              <w:top w:val="nil"/>
              <w:left w:val="nil"/>
              <w:bottom w:val="single" w:sz="8" w:space="0" w:color="auto"/>
              <w:right w:val="nil"/>
            </w:tcBorders>
            <w:shd w:val="clear" w:color="auto" w:fill="auto"/>
            <w:noWrap/>
            <w:vAlign w:val="center"/>
            <w:hideMark/>
          </w:tcPr>
          <w:p w14:paraId="6CA5F80A"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36297884"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7001348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8</w:t>
            </w:r>
          </w:p>
        </w:tc>
        <w:tc>
          <w:tcPr>
            <w:tcW w:w="580" w:type="dxa"/>
            <w:tcBorders>
              <w:top w:val="nil"/>
              <w:left w:val="nil"/>
              <w:bottom w:val="single" w:sz="8" w:space="0" w:color="auto"/>
              <w:right w:val="single" w:sz="4" w:space="0" w:color="auto"/>
            </w:tcBorders>
            <w:shd w:val="clear" w:color="auto" w:fill="auto"/>
            <w:noWrap/>
            <w:vAlign w:val="center"/>
            <w:hideMark/>
          </w:tcPr>
          <w:p w14:paraId="7949BB7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4, 5</w:t>
            </w:r>
          </w:p>
        </w:tc>
        <w:tc>
          <w:tcPr>
            <w:tcW w:w="460" w:type="dxa"/>
            <w:tcBorders>
              <w:top w:val="nil"/>
              <w:left w:val="nil"/>
              <w:bottom w:val="single" w:sz="8" w:space="0" w:color="auto"/>
              <w:right w:val="single" w:sz="8" w:space="0" w:color="auto"/>
            </w:tcBorders>
            <w:shd w:val="clear" w:color="auto" w:fill="auto"/>
            <w:noWrap/>
            <w:vAlign w:val="center"/>
            <w:hideMark/>
          </w:tcPr>
          <w:p w14:paraId="1CA9D7E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40</w:t>
            </w:r>
          </w:p>
        </w:tc>
        <w:tc>
          <w:tcPr>
            <w:tcW w:w="550" w:type="dxa"/>
            <w:tcBorders>
              <w:top w:val="nil"/>
              <w:left w:val="nil"/>
              <w:bottom w:val="single" w:sz="8" w:space="0" w:color="auto"/>
              <w:right w:val="single" w:sz="4" w:space="0" w:color="auto"/>
            </w:tcBorders>
            <w:shd w:val="clear" w:color="auto" w:fill="auto"/>
            <w:noWrap/>
            <w:vAlign w:val="center"/>
            <w:hideMark/>
          </w:tcPr>
          <w:p w14:paraId="3ACD0672"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80" w:type="dxa"/>
            <w:tcBorders>
              <w:top w:val="nil"/>
              <w:left w:val="nil"/>
              <w:bottom w:val="single" w:sz="8" w:space="0" w:color="auto"/>
              <w:right w:val="single" w:sz="4" w:space="0" w:color="auto"/>
            </w:tcBorders>
            <w:shd w:val="clear" w:color="auto" w:fill="auto"/>
            <w:noWrap/>
            <w:vAlign w:val="center"/>
            <w:hideMark/>
          </w:tcPr>
          <w:p w14:paraId="667D267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9</w:t>
            </w:r>
          </w:p>
        </w:tc>
        <w:tc>
          <w:tcPr>
            <w:tcW w:w="500" w:type="dxa"/>
            <w:tcBorders>
              <w:top w:val="nil"/>
              <w:left w:val="nil"/>
              <w:bottom w:val="single" w:sz="8" w:space="0" w:color="auto"/>
              <w:right w:val="single" w:sz="4" w:space="0" w:color="auto"/>
            </w:tcBorders>
            <w:shd w:val="clear" w:color="auto" w:fill="auto"/>
            <w:noWrap/>
            <w:vAlign w:val="center"/>
            <w:hideMark/>
          </w:tcPr>
          <w:p w14:paraId="6A39A860"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1, 2</w:t>
            </w:r>
          </w:p>
        </w:tc>
        <w:tc>
          <w:tcPr>
            <w:tcW w:w="580" w:type="dxa"/>
            <w:tcBorders>
              <w:top w:val="nil"/>
              <w:left w:val="nil"/>
              <w:bottom w:val="single" w:sz="8" w:space="0" w:color="auto"/>
              <w:right w:val="nil"/>
            </w:tcBorders>
            <w:shd w:val="clear" w:color="auto" w:fill="auto"/>
            <w:noWrap/>
            <w:vAlign w:val="center"/>
            <w:hideMark/>
          </w:tcPr>
          <w:p w14:paraId="40FD627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53B71EC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3325D22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9</w:t>
            </w:r>
          </w:p>
        </w:tc>
        <w:tc>
          <w:tcPr>
            <w:tcW w:w="500" w:type="dxa"/>
            <w:tcBorders>
              <w:top w:val="nil"/>
              <w:left w:val="nil"/>
              <w:bottom w:val="single" w:sz="8" w:space="0" w:color="auto"/>
              <w:right w:val="single" w:sz="8" w:space="0" w:color="auto"/>
            </w:tcBorders>
            <w:shd w:val="clear" w:color="auto" w:fill="auto"/>
            <w:noWrap/>
            <w:vAlign w:val="center"/>
            <w:hideMark/>
          </w:tcPr>
          <w:p w14:paraId="4CFBEBA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3</w:t>
            </w:r>
          </w:p>
        </w:tc>
        <w:tc>
          <w:tcPr>
            <w:tcW w:w="550" w:type="dxa"/>
            <w:tcBorders>
              <w:top w:val="nil"/>
              <w:left w:val="nil"/>
              <w:bottom w:val="single" w:sz="8" w:space="0" w:color="auto"/>
              <w:right w:val="single" w:sz="4" w:space="0" w:color="auto"/>
            </w:tcBorders>
            <w:shd w:val="clear" w:color="auto" w:fill="auto"/>
            <w:noWrap/>
            <w:vAlign w:val="center"/>
            <w:hideMark/>
          </w:tcPr>
          <w:p w14:paraId="778D069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50" w:type="dxa"/>
            <w:tcBorders>
              <w:top w:val="nil"/>
              <w:left w:val="nil"/>
              <w:bottom w:val="single" w:sz="8" w:space="0" w:color="auto"/>
              <w:right w:val="single" w:sz="4" w:space="0" w:color="auto"/>
            </w:tcBorders>
            <w:shd w:val="clear" w:color="auto" w:fill="auto"/>
            <w:noWrap/>
            <w:vAlign w:val="center"/>
            <w:hideMark/>
          </w:tcPr>
          <w:p w14:paraId="7842B84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12</w:t>
            </w:r>
          </w:p>
        </w:tc>
        <w:tc>
          <w:tcPr>
            <w:tcW w:w="500" w:type="dxa"/>
            <w:tcBorders>
              <w:top w:val="nil"/>
              <w:left w:val="nil"/>
              <w:bottom w:val="single" w:sz="8" w:space="0" w:color="auto"/>
              <w:right w:val="single" w:sz="8" w:space="0" w:color="auto"/>
            </w:tcBorders>
            <w:shd w:val="clear" w:color="auto" w:fill="auto"/>
            <w:noWrap/>
            <w:vAlign w:val="center"/>
            <w:hideMark/>
          </w:tcPr>
          <w:p w14:paraId="32A46B8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40</w:t>
            </w:r>
          </w:p>
        </w:tc>
      </w:tr>
    </w:tbl>
    <w:p w14:paraId="42460B03" w14:textId="77777777" w:rsidR="00C76481" w:rsidRPr="00AF11DF" w:rsidRDefault="00C76481" w:rsidP="000026EE">
      <w:pPr>
        <w:jc w:val="both"/>
        <w:rPr>
          <w:rFonts w:asciiTheme="minorHAnsi" w:hAnsiTheme="minorHAnsi"/>
          <w:sz w:val="22"/>
          <w:szCs w:val="22"/>
          <w:lang w:val="en-US"/>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AF11DF" w:rsidRPr="00AF11DF" w14:paraId="5FC35C07" w14:textId="77777777" w:rsidTr="00AF11DF">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15CDE" w14:textId="77777777" w:rsidR="00AF11DF" w:rsidRPr="00AF11DF" w:rsidRDefault="00AF11DF" w:rsidP="00AF11DF">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50</w:t>
            </w:r>
          </w:p>
        </w:tc>
        <w:tc>
          <w:tcPr>
            <w:tcW w:w="5040" w:type="dxa"/>
            <w:tcBorders>
              <w:top w:val="nil"/>
              <w:left w:val="nil"/>
              <w:bottom w:val="nil"/>
              <w:right w:val="nil"/>
            </w:tcBorders>
            <w:shd w:val="clear" w:color="auto" w:fill="auto"/>
            <w:noWrap/>
            <w:vAlign w:val="bottom"/>
            <w:hideMark/>
          </w:tcPr>
          <w:p w14:paraId="5EF45DE7" w14:textId="77777777" w:rsidR="00AF11DF" w:rsidRPr="00AF11DF" w:rsidRDefault="00AF11DF" w:rsidP="00AF11DF">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F11DF" w:rsidRPr="00AF11DF" w14:paraId="67FD1932" w14:textId="77777777" w:rsidTr="00AF11DF">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64AE7512" w14:textId="77777777" w:rsidR="00AF11DF" w:rsidRPr="00AF11DF" w:rsidRDefault="00AF11DF" w:rsidP="00AF11DF">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13CE2F66" w14:textId="77777777" w:rsidR="00AF11DF" w:rsidRPr="00AF11DF" w:rsidRDefault="00AF11DF" w:rsidP="00AF11DF">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F11DF" w:rsidRPr="00AF11DF" w14:paraId="68CD3390" w14:textId="77777777" w:rsidTr="00AF11DF">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73BC7564" w14:textId="77777777" w:rsidR="00AF11DF" w:rsidRPr="00AF11DF" w:rsidRDefault="00AF11DF" w:rsidP="00AF11DF">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1FF0828E" w14:textId="77777777" w:rsidR="00AF11DF" w:rsidRPr="00AF11DF" w:rsidRDefault="00AF11DF" w:rsidP="00AF11DF">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AF11DF" w:rsidRPr="00AF11DF" w14:paraId="6DDD80DB" w14:textId="77777777" w:rsidTr="00AF11DF">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233FFB13" w14:textId="77777777" w:rsidR="00AF11DF" w:rsidRPr="00AF11DF" w:rsidRDefault="00AF11DF" w:rsidP="00AF11DF">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688FC09F" w14:textId="77777777" w:rsidR="00AF11DF" w:rsidRPr="00AF11DF" w:rsidRDefault="00AF11DF" w:rsidP="00AF11DF">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65A53D61" w14:textId="77777777" w:rsidR="004C11F8" w:rsidRDefault="004C11F8">
      <w:pPr>
        <w:rPr>
          <w:rFonts w:asciiTheme="minorHAnsi" w:hAnsiTheme="minorHAnsi"/>
          <w:u w:val="single"/>
        </w:rPr>
      </w:pPr>
    </w:p>
    <w:p w14:paraId="0F309AC4" w14:textId="77777777" w:rsidR="004A6DD2" w:rsidRDefault="00165F87" w:rsidP="00165F87">
      <w:pPr>
        <w:jc w:val="both"/>
        <w:rPr>
          <w:rFonts w:asciiTheme="minorHAnsi" w:hAnsiTheme="minorHAnsi"/>
          <w:u w:val="single"/>
        </w:rPr>
      </w:pPr>
      <w:r>
        <w:rPr>
          <w:rFonts w:asciiTheme="minorHAnsi" w:hAnsiTheme="minorHAnsi"/>
          <w:u w:val="single"/>
        </w:rPr>
        <w:t>Tabuľka č.4</w:t>
      </w:r>
      <w:r w:rsidRPr="000E5D54">
        <w:rPr>
          <w:rFonts w:asciiTheme="minorHAnsi" w:hAnsiTheme="minorHAnsi"/>
          <w:u w:val="single"/>
        </w:rPr>
        <w:t xml:space="preserve"> </w:t>
      </w:r>
      <w:r>
        <w:rPr>
          <w:rFonts w:asciiTheme="minorHAnsi" w:hAnsiTheme="minorHAnsi"/>
          <w:u w:val="single"/>
        </w:rPr>
        <w:t>/ Table no.4</w:t>
      </w:r>
    </w:p>
    <w:tbl>
      <w:tblPr>
        <w:tblW w:w="11006" w:type="dxa"/>
        <w:tblInd w:w="-639" w:type="dxa"/>
        <w:tblCellMar>
          <w:left w:w="70" w:type="dxa"/>
          <w:right w:w="70" w:type="dxa"/>
        </w:tblCellMar>
        <w:tblLook w:val="04A0" w:firstRow="1" w:lastRow="0" w:firstColumn="1" w:lastColumn="0" w:noHBand="0" w:noVBand="1"/>
      </w:tblPr>
      <w:tblGrid>
        <w:gridCol w:w="372"/>
        <w:gridCol w:w="480"/>
        <w:gridCol w:w="620"/>
        <w:gridCol w:w="760"/>
        <w:gridCol w:w="820"/>
        <w:gridCol w:w="500"/>
        <w:gridCol w:w="550"/>
        <w:gridCol w:w="550"/>
        <w:gridCol w:w="580"/>
        <w:gridCol w:w="460"/>
        <w:gridCol w:w="550"/>
        <w:gridCol w:w="580"/>
        <w:gridCol w:w="372"/>
        <w:gridCol w:w="580"/>
        <w:gridCol w:w="550"/>
        <w:gridCol w:w="550"/>
        <w:gridCol w:w="499"/>
        <w:gridCol w:w="550"/>
        <w:gridCol w:w="551"/>
        <w:gridCol w:w="532"/>
      </w:tblGrid>
      <w:tr w:rsidR="00E22FE0" w:rsidRPr="00E22FE0" w14:paraId="3B1E098C" w14:textId="77777777" w:rsidTr="00E22FE0">
        <w:trPr>
          <w:trHeight w:val="1643"/>
        </w:trPr>
        <w:tc>
          <w:tcPr>
            <w:tcW w:w="372" w:type="dxa"/>
            <w:tcBorders>
              <w:top w:val="single" w:sz="8" w:space="0" w:color="auto"/>
              <w:left w:val="single" w:sz="8" w:space="0" w:color="auto"/>
              <w:bottom w:val="single" w:sz="4" w:space="0" w:color="auto"/>
              <w:right w:val="nil"/>
            </w:tcBorders>
            <w:shd w:val="clear" w:color="auto" w:fill="auto"/>
            <w:noWrap/>
            <w:textDirection w:val="btLr"/>
            <w:vAlign w:val="center"/>
            <w:hideMark/>
          </w:tcPr>
          <w:p w14:paraId="56AE139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SEKUNDÁR</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6F325F2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blok/ </w:t>
            </w:r>
            <w:proofErr w:type="spellStart"/>
            <w:r w:rsidRPr="00E22FE0">
              <w:rPr>
                <w:rFonts w:ascii="Calibri" w:hAnsi="Calibri" w:cs="Times New Roman"/>
                <w:b/>
                <w:bCs/>
                <w:color w:val="000000"/>
                <w:sz w:val="18"/>
                <w:szCs w:val="18"/>
                <w:lang w:val="sk-SK" w:eastAsia="sk-SK"/>
              </w:rPr>
              <w:t>block</w:t>
            </w:r>
            <w:proofErr w:type="spellEnd"/>
          </w:p>
        </w:tc>
        <w:tc>
          <w:tcPr>
            <w:tcW w:w="6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A78FFB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výrub trieda /        </w:t>
            </w:r>
            <w:proofErr w:type="spellStart"/>
            <w:r w:rsidRPr="00E22FE0">
              <w:rPr>
                <w:rFonts w:ascii="Calibri" w:hAnsi="Calibri" w:cs="Times New Roman"/>
                <w:b/>
                <w:bCs/>
                <w:color w:val="000000"/>
                <w:sz w:val="18"/>
                <w:szCs w:val="18"/>
                <w:lang w:val="sk-SK" w:eastAsia="sk-SK"/>
              </w:rPr>
              <w:t>section</w:t>
            </w:r>
            <w:proofErr w:type="spellEnd"/>
            <w:r w:rsidRPr="00E22FE0">
              <w:rPr>
                <w:rFonts w:ascii="Calibri" w:hAnsi="Calibri" w:cs="Times New Roman"/>
                <w:b/>
                <w:bCs/>
                <w:color w:val="000000"/>
                <w:sz w:val="18"/>
                <w:szCs w:val="18"/>
                <w:lang w:val="sk-SK" w:eastAsia="sk-SK"/>
              </w:rPr>
              <w:t xml:space="preserve"> type</w:t>
            </w:r>
          </w:p>
        </w:tc>
        <w:tc>
          <w:tcPr>
            <w:tcW w:w="76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F79B5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staničenie/ </w:t>
            </w:r>
            <w:proofErr w:type="spellStart"/>
            <w:r w:rsidRPr="00E22FE0">
              <w:rPr>
                <w:rFonts w:ascii="Calibri" w:hAnsi="Calibri" w:cs="Times New Roman"/>
                <w:b/>
                <w:bCs/>
                <w:color w:val="000000"/>
                <w:sz w:val="18"/>
                <w:szCs w:val="18"/>
                <w:lang w:val="sk-SK" w:eastAsia="sk-SK"/>
              </w:rPr>
              <w:t>chainage</w:t>
            </w:r>
            <w:proofErr w:type="spellEnd"/>
          </w:p>
        </w:tc>
        <w:tc>
          <w:tcPr>
            <w:tcW w:w="8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C0F8D42"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nulté meranie/ </w:t>
            </w:r>
            <w:proofErr w:type="spellStart"/>
            <w:r w:rsidRPr="00E22FE0">
              <w:rPr>
                <w:rFonts w:ascii="Calibri" w:hAnsi="Calibri" w:cs="Times New Roman"/>
                <w:b/>
                <w:bCs/>
                <w:color w:val="000000"/>
                <w:sz w:val="18"/>
                <w:szCs w:val="18"/>
                <w:lang w:val="sk-SK" w:eastAsia="sk-SK"/>
              </w:rPr>
              <w:t>zero</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read</w:t>
            </w:r>
            <w:proofErr w:type="spellEnd"/>
            <w:r w:rsidRPr="00E22FE0">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0BAAF459" w14:textId="77777777" w:rsidR="00E22FE0" w:rsidRPr="00E22FE0" w:rsidRDefault="00E22FE0" w:rsidP="00E22FE0">
            <w:pPr>
              <w:jc w:val="center"/>
              <w:rPr>
                <w:rFonts w:ascii="Calibri" w:hAnsi="Calibri" w:cs="Times New Roman"/>
                <w:b/>
                <w:bCs/>
                <w:color w:val="000000"/>
                <w:sz w:val="18"/>
                <w:szCs w:val="18"/>
                <w:lang w:val="sk-SK" w:eastAsia="sk-SK"/>
              </w:rPr>
            </w:pPr>
            <w:proofErr w:type="spellStart"/>
            <w:r w:rsidRPr="00E22FE0">
              <w:rPr>
                <w:rFonts w:ascii="Calibri" w:hAnsi="Calibri" w:cs="Times New Roman"/>
                <w:b/>
                <w:bCs/>
                <w:color w:val="000000"/>
                <w:sz w:val="18"/>
                <w:szCs w:val="18"/>
                <w:lang w:val="sk-SK" w:eastAsia="sk-SK"/>
              </w:rPr>
              <w:t>int</w:t>
            </w:r>
            <w:proofErr w:type="spellEnd"/>
            <w:r w:rsidRPr="00E22FE0">
              <w:rPr>
                <w:rFonts w:ascii="Calibri" w:hAnsi="Calibri" w:cs="Times New Roman"/>
                <w:b/>
                <w:bCs/>
                <w:color w:val="000000"/>
                <w:sz w:val="18"/>
                <w:szCs w:val="18"/>
                <w:lang w:val="sk-SK" w:eastAsia="sk-SK"/>
              </w:rPr>
              <w:t xml:space="preserve">. merania/ </w:t>
            </w:r>
            <w:proofErr w:type="spellStart"/>
            <w:r w:rsidRPr="00E22FE0">
              <w:rPr>
                <w:rFonts w:ascii="Calibri" w:hAnsi="Calibri" w:cs="Times New Roman"/>
                <w:b/>
                <w:bCs/>
                <w:color w:val="000000"/>
                <w:sz w:val="18"/>
                <w:szCs w:val="18"/>
                <w:lang w:val="sk-SK" w:eastAsia="sk-SK"/>
              </w:rPr>
              <w:t>freq</w:t>
            </w:r>
            <w:proofErr w:type="spellEnd"/>
            <w:r w:rsidRPr="00E22FE0">
              <w:rPr>
                <w:rFonts w:ascii="Calibri" w:hAnsi="Calibri" w:cs="Times New Roman"/>
                <w:b/>
                <w:bCs/>
                <w:color w:val="000000"/>
                <w:sz w:val="18"/>
                <w:szCs w:val="18"/>
                <w:lang w:val="sk-SK" w:eastAsia="sk-SK"/>
              </w:rPr>
              <w:t xml:space="preserve">. of </w:t>
            </w:r>
            <w:proofErr w:type="spellStart"/>
            <w:r w:rsidRPr="00E22FE0">
              <w:rPr>
                <w:rFonts w:ascii="Calibri" w:hAnsi="Calibri" w:cs="Times New Roman"/>
                <w:b/>
                <w:bCs/>
                <w:color w:val="000000"/>
                <w:sz w:val="18"/>
                <w:szCs w:val="18"/>
                <w:lang w:val="sk-SK" w:eastAsia="sk-SK"/>
              </w:rPr>
              <w:t>read</w:t>
            </w:r>
            <w:proofErr w:type="spellEnd"/>
            <w:r w:rsidRPr="00E22FE0">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386CA5D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priečne / </w:t>
            </w:r>
            <w:proofErr w:type="spellStart"/>
            <w:r w:rsidRPr="00E22FE0">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3B23FD9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priečne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transverse</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EC3FEF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701A232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35C350B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sadanie / </w:t>
            </w:r>
            <w:proofErr w:type="spellStart"/>
            <w:r w:rsidRPr="00E22FE0">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20FCED6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sadanie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settlement</w:t>
            </w:r>
            <w:proofErr w:type="spellEnd"/>
          </w:p>
        </w:tc>
        <w:tc>
          <w:tcPr>
            <w:tcW w:w="372" w:type="dxa"/>
            <w:tcBorders>
              <w:top w:val="single" w:sz="8" w:space="0" w:color="auto"/>
              <w:left w:val="nil"/>
              <w:bottom w:val="single" w:sz="4" w:space="0" w:color="auto"/>
              <w:right w:val="single" w:sz="4" w:space="0" w:color="auto"/>
            </w:tcBorders>
            <w:shd w:val="clear" w:color="auto" w:fill="auto"/>
            <w:textDirection w:val="btLr"/>
            <w:vAlign w:val="center"/>
            <w:hideMark/>
          </w:tcPr>
          <w:p w14:paraId="222B54B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735EC0D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151893F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pozdĺžne/ </w:t>
            </w:r>
            <w:proofErr w:type="spellStart"/>
            <w:r w:rsidRPr="00E22FE0">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AF1CD89"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pozdĺž.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longitudinal</w:t>
            </w:r>
            <w:proofErr w:type="spellEnd"/>
            <w:r w:rsidRPr="00E22FE0">
              <w:rPr>
                <w:rFonts w:ascii="Calibri" w:hAnsi="Calibri" w:cs="Times New Roman"/>
                <w:b/>
                <w:bCs/>
                <w:color w:val="000000"/>
                <w:sz w:val="18"/>
                <w:szCs w:val="18"/>
                <w:lang w:val="sk-SK" w:eastAsia="sk-SK"/>
              </w:rPr>
              <w:t xml:space="preserve"> </w:t>
            </w:r>
          </w:p>
        </w:tc>
        <w:tc>
          <w:tcPr>
            <w:tcW w:w="499" w:type="dxa"/>
            <w:tcBorders>
              <w:top w:val="single" w:sz="8" w:space="0" w:color="auto"/>
              <w:left w:val="nil"/>
              <w:bottom w:val="single" w:sz="4" w:space="0" w:color="auto"/>
              <w:right w:val="single" w:sz="8" w:space="0" w:color="auto"/>
            </w:tcBorders>
            <w:shd w:val="clear" w:color="auto" w:fill="auto"/>
            <w:textDirection w:val="btLr"/>
            <w:vAlign w:val="center"/>
            <w:hideMark/>
          </w:tcPr>
          <w:p w14:paraId="5966FA4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E9D4DC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konvergencia/ </w:t>
            </w:r>
            <w:proofErr w:type="spellStart"/>
            <w:r w:rsidRPr="00E22FE0">
              <w:rPr>
                <w:rFonts w:ascii="Calibri" w:hAnsi="Calibri" w:cs="Times New Roman"/>
                <w:b/>
                <w:bCs/>
                <w:color w:val="000000"/>
                <w:sz w:val="18"/>
                <w:szCs w:val="18"/>
                <w:lang w:val="sk-SK" w:eastAsia="sk-SK"/>
              </w:rPr>
              <w:t>convergence</w:t>
            </w:r>
            <w:proofErr w:type="spellEnd"/>
          </w:p>
        </w:tc>
        <w:tc>
          <w:tcPr>
            <w:tcW w:w="55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3BE14D9" w14:textId="77777777" w:rsidR="00E22FE0" w:rsidRPr="00E22FE0" w:rsidRDefault="00E22FE0" w:rsidP="00E22FE0">
            <w:pPr>
              <w:jc w:val="center"/>
              <w:rPr>
                <w:rFonts w:ascii="Calibri" w:hAnsi="Calibri" w:cs="Times New Roman"/>
                <w:b/>
                <w:bCs/>
                <w:color w:val="000000"/>
                <w:sz w:val="18"/>
                <w:szCs w:val="18"/>
                <w:lang w:val="sk-SK" w:eastAsia="sk-SK"/>
              </w:rPr>
            </w:pPr>
            <w:proofErr w:type="spellStart"/>
            <w:r w:rsidRPr="00E22FE0">
              <w:rPr>
                <w:rFonts w:ascii="Calibri" w:hAnsi="Calibri" w:cs="Times New Roman"/>
                <w:b/>
                <w:bCs/>
                <w:color w:val="000000"/>
                <w:sz w:val="18"/>
                <w:szCs w:val="18"/>
                <w:lang w:val="sk-SK" w:eastAsia="sk-SK"/>
              </w:rPr>
              <w:t>konverg</w:t>
            </w:r>
            <w:proofErr w:type="spellEnd"/>
            <w:r w:rsidRPr="00E22FE0">
              <w:rPr>
                <w:rFonts w:ascii="Calibri" w:hAnsi="Calibri" w:cs="Times New Roman"/>
                <w:b/>
                <w:bCs/>
                <w:color w:val="000000"/>
                <w:sz w:val="18"/>
                <w:szCs w:val="18"/>
                <w:lang w:val="sk-SK" w:eastAsia="sk-SK"/>
              </w:rPr>
              <w:t xml:space="preserve">. celkom/ </w:t>
            </w:r>
            <w:proofErr w:type="spellStart"/>
            <w:r w:rsidRPr="00E22FE0">
              <w:rPr>
                <w:rFonts w:ascii="Calibri" w:hAnsi="Calibri" w:cs="Times New Roman"/>
                <w:b/>
                <w:bCs/>
                <w:color w:val="000000"/>
                <w:sz w:val="18"/>
                <w:szCs w:val="18"/>
                <w:lang w:val="sk-SK" w:eastAsia="sk-SK"/>
              </w:rPr>
              <w:t>total</w:t>
            </w:r>
            <w:proofErr w:type="spellEnd"/>
            <w:r w:rsidRPr="00E22FE0">
              <w:rPr>
                <w:rFonts w:ascii="Calibri" w:hAnsi="Calibri" w:cs="Times New Roman"/>
                <w:b/>
                <w:bCs/>
                <w:color w:val="000000"/>
                <w:sz w:val="18"/>
                <w:szCs w:val="18"/>
                <w:lang w:val="sk-SK" w:eastAsia="sk-SK"/>
              </w:rPr>
              <w:t xml:space="preserve"> </w:t>
            </w:r>
            <w:proofErr w:type="spellStart"/>
            <w:r w:rsidRPr="00E22FE0">
              <w:rPr>
                <w:rFonts w:ascii="Calibri" w:hAnsi="Calibri" w:cs="Times New Roman"/>
                <w:b/>
                <w:bCs/>
                <w:color w:val="000000"/>
                <w:sz w:val="18"/>
                <w:szCs w:val="18"/>
                <w:lang w:val="sk-SK" w:eastAsia="sk-SK"/>
              </w:rPr>
              <w:t>convergence</w:t>
            </w:r>
            <w:proofErr w:type="spellEnd"/>
          </w:p>
        </w:tc>
        <w:tc>
          <w:tcPr>
            <w:tcW w:w="532" w:type="dxa"/>
            <w:tcBorders>
              <w:top w:val="single" w:sz="8" w:space="0" w:color="auto"/>
              <w:left w:val="nil"/>
              <w:bottom w:val="single" w:sz="4" w:space="0" w:color="auto"/>
              <w:right w:val="single" w:sz="8" w:space="0" w:color="auto"/>
            </w:tcBorders>
            <w:shd w:val="clear" w:color="auto" w:fill="auto"/>
            <w:textDirection w:val="btLr"/>
            <w:vAlign w:val="center"/>
            <w:hideMark/>
          </w:tcPr>
          <w:p w14:paraId="3E32BA3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xml:space="preserve">percento / </w:t>
            </w:r>
            <w:proofErr w:type="spellStart"/>
            <w:r w:rsidRPr="00E22FE0">
              <w:rPr>
                <w:rFonts w:ascii="Calibri" w:hAnsi="Calibri" w:cs="Times New Roman"/>
                <w:b/>
                <w:bCs/>
                <w:color w:val="000000"/>
                <w:sz w:val="18"/>
                <w:szCs w:val="18"/>
                <w:lang w:val="sk-SK" w:eastAsia="sk-SK"/>
              </w:rPr>
              <w:t>percentage</w:t>
            </w:r>
            <w:proofErr w:type="spellEnd"/>
          </w:p>
        </w:tc>
      </w:tr>
      <w:tr w:rsidR="00E22FE0" w:rsidRPr="00E22FE0" w14:paraId="0C285522" w14:textId="77777777" w:rsidTr="00E22FE0">
        <w:trPr>
          <w:trHeight w:val="179"/>
        </w:trPr>
        <w:tc>
          <w:tcPr>
            <w:tcW w:w="372" w:type="dxa"/>
            <w:tcBorders>
              <w:top w:val="nil"/>
              <w:left w:val="single" w:sz="8" w:space="0" w:color="auto"/>
              <w:bottom w:val="single" w:sz="8" w:space="0" w:color="auto"/>
              <w:right w:val="nil"/>
            </w:tcBorders>
            <w:shd w:val="clear" w:color="auto" w:fill="auto"/>
            <w:noWrap/>
            <w:vAlign w:val="center"/>
            <w:hideMark/>
          </w:tcPr>
          <w:p w14:paraId="0A61239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4B9F28A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620" w:type="dxa"/>
            <w:tcBorders>
              <w:top w:val="nil"/>
              <w:left w:val="nil"/>
              <w:bottom w:val="single" w:sz="8" w:space="0" w:color="auto"/>
              <w:right w:val="single" w:sz="4" w:space="0" w:color="auto"/>
            </w:tcBorders>
            <w:shd w:val="clear" w:color="auto" w:fill="auto"/>
            <w:noWrap/>
            <w:vAlign w:val="center"/>
            <w:hideMark/>
          </w:tcPr>
          <w:p w14:paraId="33E67AF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760" w:type="dxa"/>
            <w:tcBorders>
              <w:top w:val="nil"/>
              <w:left w:val="nil"/>
              <w:bottom w:val="single" w:sz="8" w:space="0" w:color="auto"/>
              <w:right w:val="single" w:sz="4" w:space="0" w:color="auto"/>
            </w:tcBorders>
            <w:shd w:val="clear" w:color="auto" w:fill="auto"/>
            <w:noWrap/>
            <w:vAlign w:val="center"/>
            <w:hideMark/>
          </w:tcPr>
          <w:p w14:paraId="2C08EED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820" w:type="dxa"/>
            <w:tcBorders>
              <w:top w:val="nil"/>
              <w:left w:val="nil"/>
              <w:bottom w:val="single" w:sz="8" w:space="0" w:color="auto"/>
              <w:right w:val="single" w:sz="4" w:space="0" w:color="auto"/>
            </w:tcBorders>
            <w:shd w:val="clear" w:color="auto" w:fill="auto"/>
            <w:noWrap/>
            <w:vAlign w:val="center"/>
            <w:hideMark/>
          </w:tcPr>
          <w:p w14:paraId="6DC05B8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00" w:type="dxa"/>
            <w:tcBorders>
              <w:top w:val="nil"/>
              <w:left w:val="nil"/>
              <w:bottom w:val="single" w:sz="8" w:space="0" w:color="auto"/>
              <w:right w:val="nil"/>
            </w:tcBorders>
            <w:shd w:val="clear" w:color="auto" w:fill="auto"/>
            <w:noWrap/>
            <w:vAlign w:val="center"/>
            <w:hideMark/>
          </w:tcPr>
          <w:p w14:paraId="0784B360"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08E20F4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63706FA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vAlign w:val="center"/>
            <w:hideMark/>
          </w:tcPr>
          <w:p w14:paraId="6B79471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460" w:type="dxa"/>
            <w:tcBorders>
              <w:top w:val="nil"/>
              <w:left w:val="nil"/>
              <w:bottom w:val="single" w:sz="8" w:space="0" w:color="auto"/>
              <w:right w:val="single" w:sz="8" w:space="0" w:color="auto"/>
            </w:tcBorders>
            <w:shd w:val="clear" w:color="auto" w:fill="auto"/>
            <w:vAlign w:val="center"/>
            <w:hideMark/>
          </w:tcPr>
          <w:p w14:paraId="26A9383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44DF51C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noWrap/>
            <w:vAlign w:val="center"/>
            <w:hideMark/>
          </w:tcPr>
          <w:p w14:paraId="465216E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372" w:type="dxa"/>
            <w:tcBorders>
              <w:top w:val="nil"/>
              <w:left w:val="nil"/>
              <w:bottom w:val="single" w:sz="8" w:space="0" w:color="auto"/>
              <w:right w:val="single" w:sz="4" w:space="0" w:color="auto"/>
            </w:tcBorders>
            <w:shd w:val="clear" w:color="auto" w:fill="auto"/>
            <w:vAlign w:val="center"/>
            <w:hideMark/>
          </w:tcPr>
          <w:p w14:paraId="5645E8F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80" w:type="dxa"/>
            <w:tcBorders>
              <w:top w:val="nil"/>
              <w:left w:val="nil"/>
              <w:bottom w:val="single" w:sz="8" w:space="0" w:color="auto"/>
              <w:right w:val="nil"/>
            </w:tcBorders>
            <w:shd w:val="clear" w:color="auto" w:fill="auto"/>
            <w:vAlign w:val="center"/>
            <w:hideMark/>
          </w:tcPr>
          <w:p w14:paraId="53085E3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0314680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40E7F03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499" w:type="dxa"/>
            <w:tcBorders>
              <w:top w:val="nil"/>
              <w:left w:val="nil"/>
              <w:bottom w:val="single" w:sz="8" w:space="0" w:color="auto"/>
              <w:right w:val="single" w:sz="8" w:space="0" w:color="auto"/>
            </w:tcBorders>
            <w:shd w:val="clear" w:color="auto" w:fill="auto"/>
            <w:vAlign w:val="center"/>
            <w:hideMark/>
          </w:tcPr>
          <w:p w14:paraId="1CF8659A"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005E7EB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51" w:type="dxa"/>
            <w:tcBorders>
              <w:top w:val="nil"/>
              <w:left w:val="nil"/>
              <w:bottom w:val="single" w:sz="8" w:space="0" w:color="auto"/>
              <w:right w:val="single" w:sz="4" w:space="0" w:color="auto"/>
            </w:tcBorders>
            <w:shd w:val="clear" w:color="auto" w:fill="auto"/>
            <w:noWrap/>
            <w:vAlign w:val="center"/>
            <w:hideMark/>
          </w:tcPr>
          <w:p w14:paraId="44300E0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[mm]</w:t>
            </w:r>
          </w:p>
        </w:tc>
        <w:tc>
          <w:tcPr>
            <w:tcW w:w="532" w:type="dxa"/>
            <w:tcBorders>
              <w:top w:val="nil"/>
              <w:left w:val="nil"/>
              <w:bottom w:val="single" w:sz="8" w:space="0" w:color="auto"/>
              <w:right w:val="single" w:sz="8" w:space="0" w:color="auto"/>
            </w:tcBorders>
            <w:shd w:val="clear" w:color="auto" w:fill="auto"/>
            <w:vAlign w:val="center"/>
            <w:hideMark/>
          </w:tcPr>
          <w:p w14:paraId="0297947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 </w:t>
            </w:r>
          </w:p>
        </w:tc>
      </w:tr>
      <w:tr w:rsidR="00E22FE0" w:rsidRPr="00E22FE0" w14:paraId="7B12E5FC" w14:textId="77777777" w:rsidTr="00E22FE0">
        <w:trPr>
          <w:trHeight w:val="300"/>
        </w:trPr>
        <w:tc>
          <w:tcPr>
            <w:tcW w:w="372" w:type="dxa"/>
            <w:vMerge w:val="restart"/>
            <w:tcBorders>
              <w:top w:val="nil"/>
              <w:left w:val="single" w:sz="8" w:space="0" w:color="auto"/>
              <w:bottom w:val="single" w:sz="8" w:space="0" w:color="000000"/>
              <w:right w:val="nil"/>
            </w:tcBorders>
            <w:shd w:val="clear" w:color="auto" w:fill="auto"/>
            <w:noWrap/>
            <w:vAlign w:val="center"/>
            <w:hideMark/>
          </w:tcPr>
          <w:p w14:paraId="0256A50B"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SV</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106372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473</w:t>
            </w:r>
          </w:p>
        </w:tc>
        <w:tc>
          <w:tcPr>
            <w:tcW w:w="620" w:type="dxa"/>
            <w:tcBorders>
              <w:top w:val="nil"/>
              <w:left w:val="nil"/>
              <w:bottom w:val="single" w:sz="4" w:space="0" w:color="auto"/>
              <w:right w:val="single" w:sz="4" w:space="0" w:color="auto"/>
            </w:tcBorders>
            <w:shd w:val="clear" w:color="auto" w:fill="auto"/>
            <w:noWrap/>
            <w:vAlign w:val="center"/>
            <w:hideMark/>
          </w:tcPr>
          <w:p w14:paraId="767DDB0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A02</w:t>
            </w:r>
          </w:p>
        </w:tc>
        <w:tc>
          <w:tcPr>
            <w:tcW w:w="760" w:type="dxa"/>
            <w:tcBorders>
              <w:top w:val="nil"/>
              <w:left w:val="nil"/>
              <w:bottom w:val="single" w:sz="4" w:space="0" w:color="auto"/>
              <w:right w:val="single" w:sz="4" w:space="0" w:color="auto"/>
            </w:tcBorders>
            <w:shd w:val="clear" w:color="auto" w:fill="auto"/>
            <w:noWrap/>
            <w:vAlign w:val="center"/>
            <w:hideMark/>
          </w:tcPr>
          <w:p w14:paraId="5547ECD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26364.2</w:t>
            </w:r>
          </w:p>
        </w:tc>
        <w:tc>
          <w:tcPr>
            <w:tcW w:w="820" w:type="dxa"/>
            <w:tcBorders>
              <w:top w:val="nil"/>
              <w:left w:val="nil"/>
              <w:bottom w:val="single" w:sz="4" w:space="0" w:color="auto"/>
              <w:right w:val="single" w:sz="4" w:space="0" w:color="auto"/>
            </w:tcBorders>
            <w:shd w:val="clear" w:color="auto" w:fill="auto"/>
            <w:noWrap/>
            <w:vAlign w:val="center"/>
            <w:hideMark/>
          </w:tcPr>
          <w:p w14:paraId="4356ADF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21.9.18</w:t>
            </w:r>
          </w:p>
        </w:tc>
        <w:tc>
          <w:tcPr>
            <w:tcW w:w="500" w:type="dxa"/>
            <w:tcBorders>
              <w:top w:val="nil"/>
              <w:left w:val="nil"/>
              <w:bottom w:val="single" w:sz="4" w:space="0" w:color="auto"/>
              <w:right w:val="nil"/>
            </w:tcBorders>
            <w:shd w:val="clear" w:color="auto" w:fill="auto"/>
            <w:noWrap/>
            <w:vAlign w:val="center"/>
            <w:hideMark/>
          </w:tcPr>
          <w:p w14:paraId="6F5D4BE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935AEF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B860FAC"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5</w:t>
            </w:r>
          </w:p>
        </w:tc>
        <w:tc>
          <w:tcPr>
            <w:tcW w:w="580" w:type="dxa"/>
            <w:tcBorders>
              <w:top w:val="nil"/>
              <w:left w:val="nil"/>
              <w:bottom w:val="single" w:sz="4" w:space="0" w:color="auto"/>
              <w:right w:val="single" w:sz="4" w:space="0" w:color="auto"/>
            </w:tcBorders>
            <w:shd w:val="clear" w:color="auto" w:fill="auto"/>
            <w:noWrap/>
            <w:vAlign w:val="center"/>
            <w:hideMark/>
          </w:tcPr>
          <w:p w14:paraId="7114206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460" w:type="dxa"/>
            <w:tcBorders>
              <w:top w:val="nil"/>
              <w:left w:val="nil"/>
              <w:bottom w:val="single" w:sz="4" w:space="0" w:color="auto"/>
              <w:right w:val="single" w:sz="8" w:space="0" w:color="auto"/>
            </w:tcBorders>
            <w:shd w:val="clear" w:color="auto" w:fill="auto"/>
            <w:noWrap/>
            <w:vAlign w:val="center"/>
            <w:hideMark/>
          </w:tcPr>
          <w:p w14:paraId="2C2D3232" w14:textId="77777777" w:rsidR="00E22FE0" w:rsidRPr="00E22FE0" w:rsidRDefault="00E22FE0" w:rsidP="00E22FE0">
            <w:pPr>
              <w:jc w:val="center"/>
              <w:rPr>
                <w:rFonts w:ascii="Calibri" w:hAnsi="Calibri" w:cs="Times New Roman"/>
                <w:color w:val="000000"/>
                <w:sz w:val="16"/>
                <w:szCs w:val="16"/>
                <w:lang w:val="sk-SK" w:eastAsia="sk-SK"/>
              </w:rPr>
            </w:pPr>
            <w:r w:rsidRPr="00E22FE0">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5CEB62FB"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4D41279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372" w:type="dxa"/>
            <w:tcBorders>
              <w:top w:val="nil"/>
              <w:left w:val="nil"/>
              <w:bottom w:val="single" w:sz="4" w:space="0" w:color="auto"/>
              <w:right w:val="single" w:sz="4" w:space="0" w:color="auto"/>
            </w:tcBorders>
            <w:shd w:val="clear" w:color="auto" w:fill="auto"/>
            <w:vAlign w:val="center"/>
            <w:hideMark/>
          </w:tcPr>
          <w:p w14:paraId="57981DE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01C0D9A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E6B8DC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F29D8AA"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499" w:type="dxa"/>
            <w:tcBorders>
              <w:top w:val="nil"/>
              <w:left w:val="nil"/>
              <w:bottom w:val="single" w:sz="4" w:space="0" w:color="auto"/>
              <w:right w:val="single" w:sz="8" w:space="0" w:color="auto"/>
            </w:tcBorders>
            <w:shd w:val="clear" w:color="auto" w:fill="auto"/>
            <w:vAlign w:val="center"/>
            <w:hideMark/>
          </w:tcPr>
          <w:p w14:paraId="6369E166"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1,4</w:t>
            </w:r>
          </w:p>
        </w:tc>
        <w:tc>
          <w:tcPr>
            <w:tcW w:w="550" w:type="dxa"/>
            <w:tcBorders>
              <w:top w:val="nil"/>
              <w:left w:val="nil"/>
              <w:bottom w:val="single" w:sz="4" w:space="0" w:color="auto"/>
              <w:right w:val="single" w:sz="4" w:space="0" w:color="auto"/>
            </w:tcBorders>
            <w:shd w:val="clear" w:color="auto" w:fill="auto"/>
            <w:noWrap/>
            <w:vAlign w:val="center"/>
            <w:hideMark/>
          </w:tcPr>
          <w:p w14:paraId="6FF8F89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551" w:type="dxa"/>
            <w:tcBorders>
              <w:top w:val="nil"/>
              <w:left w:val="nil"/>
              <w:bottom w:val="single" w:sz="4" w:space="0" w:color="auto"/>
              <w:right w:val="single" w:sz="4" w:space="0" w:color="auto"/>
            </w:tcBorders>
            <w:shd w:val="clear" w:color="auto" w:fill="auto"/>
            <w:noWrap/>
            <w:vAlign w:val="center"/>
            <w:hideMark/>
          </w:tcPr>
          <w:p w14:paraId="3D66BB3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532" w:type="dxa"/>
            <w:tcBorders>
              <w:top w:val="nil"/>
              <w:left w:val="nil"/>
              <w:bottom w:val="single" w:sz="4" w:space="0" w:color="auto"/>
              <w:right w:val="single" w:sz="8" w:space="0" w:color="auto"/>
            </w:tcBorders>
            <w:shd w:val="clear" w:color="auto" w:fill="auto"/>
            <w:noWrap/>
            <w:vAlign w:val="center"/>
            <w:hideMark/>
          </w:tcPr>
          <w:p w14:paraId="2927E89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r>
      <w:tr w:rsidR="00E22FE0" w:rsidRPr="00E22FE0" w14:paraId="3FA4395B" w14:textId="77777777" w:rsidTr="00E22FE0">
        <w:trPr>
          <w:trHeight w:val="300"/>
        </w:trPr>
        <w:tc>
          <w:tcPr>
            <w:tcW w:w="372" w:type="dxa"/>
            <w:vMerge/>
            <w:tcBorders>
              <w:top w:val="nil"/>
              <w:left w:val="single" w:sz="8" w:space="0" w:color="auto"/>
              <w:bottom w:val="single" w:sz="8" w:space="0" w:color="000000"/>
              <w:right w:val="nil"/>
            </w:tcBorders>
            <w:vAlign w:val="center"/>
            <w:hideMark/>
          </w:tcPr>
          <w:p w14:paraId="1F0DDB6D" w14:textId="77777777" w:rsidR="00E22FE0" w:rsidRPr="00E22FE0" w:rsidRDefault="00E22FE0" w:rsidP="00E22FE0">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71A7A73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515</w:t>
            </w:r>
          </w:p>
        </w:tc>
        <w:tc>
          <w:tcPr>
            <w:tcW w:w="620" w:type="dxa"/>
            <w:tcBorders>
              <w:top w:val="nil"/>
              <w:left w:val="nil"/>
              <w:bottom w:val="single" w:sz="4" w:space="0" w:color="auto"/>
              <w:right w:val="single" w:sz="4" w:space="0" w:color="auto"/>
            </w:tcBorders>
            <w:shd w:val="clear" w:color="auto" w:fill="auto"/>
            <w:noWrap/>
            <w:vAlign w:val="center"/>
            <w:hideMark/>
          </w:tcPr>
          <w:p w14:paraId="47C6887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A02</w:t>
            </w:r>
          </w:p>
        </w:tc>
        <w:tc>
          <w:tcPr>
            <w:tcW w:w="760" w:type="dxa"/>
            <w:tcBorders>
              <w:top w:val="nil"/>
              <w:left w:val="nil"/>
              <w:bottom w:val="single" w:sz="4" w:space="0" w:color="auto"/>
              <w:right w:val="single" w:sz="4" w:space="0" w:color="auto"/>
            </w:tcBorders>
            <w:shd w:val="clear" w:color="auto" w:fill="auto"/>
            <w:noWrap/>
            <w:vAlign w:val="center"/>
            <w:hideMark/>
          </w:tcPr>
          <w:p w14:paraId="266D88B5"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26866.5</w:t>
            </w:r>
          </w:p>
        </w:tc>
        <w:tc>
          <w:tcPr>
            <w:tcW w:w="820" w:type="dxa"/>
            <w:tcBorders>
              <w:top w:val="nil"/>
              <w:left w:val="nil"/>
              <w:bottom w:val="single" w:sz="4" w:space="0" w:color="auto"/>
              <w:right w:val="single" w:sz="4" w:space="0" w:color="auto"/>
            </w:tcBorders>
            <w:shd w:val="clear" w:color="auto" w:fill="auto"/>
            <w:noWrap/>
            <w:vAlign w:val="center"/>
            <w:hideMark/>
          </w:tcPr>
          <w:p w14:paraId="532254E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4.2.18</w:t>
            </w:r>
          </w:p>
        </w:tc>
        <w:tc>
          <w:tcPr>
            <w:tcW w:w="500" w:type="dxa"/>
            <w:tcBorders>
              <w:top w:val="nil"/>
              <w:left w:val="nil"/>
              <w:bottom w:val="single" w:sz="4" w:space="0" w:color="auto"/>
              <w:right w:val="nil"/>
            </w:tcBorders>
            <w:shd w:val="clear" w:color="auto" w:fill="auto"/>
            <w:noWrap/>
            <w:vAlign w:val="center"/>
            <w:hideMark/>
          </w:tcPr>
          <w:p w14:paraId="67210BB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9CC7DB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4FEF14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80" w:type="dxa"/>
            <w:tcBorders>
              <w:top w:val="nil"/>
              <w:left w:val="nil"/>
              <w:bottom w:val="single" w:sz="4" w:space="0" w:color="auto"/>
              <w:right w:val="single" w:sz="4" w:space="0" w:color="auto"/>
            </w:tcBorders>
            <w:shd w:val="clear" w:color="auto" w:fill="auto"/>
            <w:vAlign w:val="center"/>
            <w:hideMark/>
          </w:tcPr>
          <w:p w14:paraId="337BF682"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5</w:t>
            </w:r>
          </w:p>
        </w:tc>
        <w:tc>
          <w:tcPr>
            <w:tcW w:w="460" w:type="dxa"/>
            <w:tcBorders>
              <w:top w:val="nil"/>
              <w:left w:val="nil"/>
              <w:bottom w:val="single" w:sz="4" w:space="0" w:color="auto"/>
              <w:right w:val="single" w:sz="8" w:space="0" w:color="auto"/>
            </w:tcBorders>
            <w:shd w:val="clear" w:color="auto" w:fill="auto"/>
            <w:noWrap/>
            <w:vAlign w:val="center"/>
            <w:hideMark/>
          </w:tcPr>
          <w:p w14:paraId="35ACA368" w14:textId="77777777" w:rsidR="00E22FE0" w:rsidRPr="00E22FE0" w:rsidRDefault="00E22FE0" w:rsidP="00E22FE0">
            <w:pPr>
              <w:jc w:val="center"/>
              <w:rPr>
                <w:rFonts w:ascii="Calibri" w:hAnsi="Calibri" w:cs="Times New Roman"/>
                <w:color w:val="000000"/>
                <w:sz w:val="16"/>
                <w:szCs w:val="16"/>
                <w:lang w:val="sk-SK" w:eastAsia="sk-SK"/>
              </w:rPr>
            </w:pPr>
            <w:r w:rsidRPr="00E22FE0">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3B059FE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61D33F12"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372" w:type="dxa"/>
            <w:tcBorders>
              <w:top w:val="nil"/>
              <w:left w:val="nil"/>
              <w:bottom w:val="single" w:sz="4" w:space="0" w:color="auto"/>
              <w:right w:val="single" w:sz="4" w:space="0" w:color="auto"/>
            </w:tcBorders>
            <w:shd w:val="clear" w:color="auto" w:fill="auto"/>
            <w:vAlign w:val="center"/>
            <w:hideMark/>
          </w:tcPr>
          <w:p w14:paraId="0027888F"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07AE827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CCF984C"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312830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vAlign w:val="center"/>
            <w:hideMark/>
          </w:tcPr>
          <w:p w14:paraId="08387B0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79D4A83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551" w:type="dxa"/>
            <w:tcBorders>
              <w:top w:val="nil"/>
              <w:left w:val="nil"/>
              <w:bottom w:val="single" w:sz="4" w:space="0" w:color="auto"/>
              <w:right w:val="single" w:sz="4" w:space="0" w:color="auto"/>
            </w:tcBorders>
            <w:shd w:val="clear" w:color="auto" w:fill="auto"/>
            <w:noWrap/>
            <w:vAlign w:val="center"/>
            <w:hideMark/>
          </w:tcPr>
          <w:p w14:paraId="6E4521C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32" w:type="dxa"/>
            <w:tcBorders>
              <w:top w:val="nil"/>
              <w:left w:val="nil"/>
              <w:bottom w:val="single" w:sz="4" w:space="0" w:color="auto"/>
              <w:right w:val="single" w:sz="8" w:space="0" w:color="auto"/>
            </w:tcBorders>
            <w:shd w:val="clear" w:color="auto" w:fill="auto"/>
            <w:noWrap/>
            <w:vAlign w:val="center"/>
            <w:hideMark/>
          </w:tcPr>
          <w:p w14:paraId="6D2F037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r>
      <w:tr w:rsidR="00E22FE0" w:rsidRPr="00E22FE0" w14:paraId="75F98AFB" w14:textId="77777777" w:rsidTr="00E22FE0">
        <w:trPr>
          <w:trHeight w:val="300"/>
        </w:trPr>
        <w:tc>
          <w:tcPr>
            <w:tcW w:w="372" w:type="dxa"/>
            <w:vMerge/>
            <w:tcBorders>
              <w:top w:val="nil"/>
              <w:left w:val="single" w:sz="8" w:space="0" w:color="auto"/>
              <w:bottom w:val="single" w:sz="8" w:space="0" w:color="000000"/>
              <w:right w:val="nil"/>
            </w:tcBorders>
            <w:vAlign w:val="center"/>
            <w:hideMark/>
          </w:tcPr>
          <w:p w14:paraId="1A39252A" w14:textId="77777777" w:rsidR="00E22FE0" w:rsidRPr="00E22FE0" w:rsidRDefault="00E22FE0" w:rsidP="00E22FE0">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D536C3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558</w:t>
            </w:r>
          </w:p>
        </w:tc>
        <w:tc>
          <w:tcPr>
            <w:tcW w:w="620" w:type="dxa"/>
            <w:tcBorders>
              <w:top w:val="nil"/>
              <w:left w:val="nil"/>
              <w:bottom w:val="single" w:sz="4" w:space="0" w:color="auto"/>
              <w:right w:val="single" w:sz="4" w:space="0" w:color="auto"/>
            </w:tcBorders>
            <w:shd w:val="clear" w:color="auto" w:fill="auto"/>
            <w:noWrap/>
            <w:vAlign w:val="center"/>
            <w:hideMark/>
          </w:tcPr>
          <w:p w14:paraId="246B370D"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A02</w:t>
            </w:r>
          </w:p>
        </w:tc>
        <w:tc>
          <w:tcPr>
            <w:tcW w:w="760" w:type="dxa"/>
            <w:tcBorders>
              <w:top w:val="nil"/>
              <w:left w:val="nil"/>
              <w:bottom w:val="single" w:sz="4" w:space="0" w:color="auto"/>
              <w:right w:val="single" w:sz="4" w:space="0" w:color="auto"/>
            </w:tcBorders>
            <w:shd w:val="clear" w:color="auto" w:fill="auto"/>
            <w:noWrap/>
            <w:vAlign w:val="center"/>
            <w:hideMark/>
          </w:tcPr>
          <w:p w14:paraId="402BA29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27373.4</w:t>
            </w:r>
          </w:p>
        </w:tc>
        <w:tc>
          <w:tcPr>
            <w:tcW w:w="820" w:type="dxa"/>
            <w:tcBorders>
              <w:top w:val="nil"/>
              <w:left w:val="nil"/>
              <w:bottom w:val="single" w:sz="4" w:space="0" w:color="auto"/>
              <w:right w:val="single" w:sz="4" w:space="0" w:color="auto"/>
            </w:tcBorders>
            <w:shd w:val="clear" w:color="auto" w:fill="auto"/>
            <w:noWrap/>
            <w:vAlign w:val="center"/>
            <w:hideMark/>
          </w:tcPr>
          <w:p w14:paraId="650A90B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29.9.17</w:t>
            </w:r>
          </w:p>
        </w:tc>
        <w:tc>
          <w:tcPr>
            <w:tcW w:w="500" w:type="dxa"/>
            <w:tcBorders>
              <w:top w:val="nil"/>
              <w:left w:val="nil"/>
              <w:bottom w:val="single" w:sz="4" w:space="0" w:color="auto"/>
              <w:right w:val="nil"/>
            </w:tcBorders>
            <w:shd w:val="clear" w:color="auto" w:fill="auto"/>
            <w:noWrap/>
            <w:vAlign w:val="center"/>
            <w:hideMark/>
          </w:tcPr>
          <w:p w14:paraId="615FA0D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CAA2D7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79E6A59"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80" w:type="dxa"/>
            <w:tcBorders>
              <w:top w:val="nil"/>
              <w:left w:val="nil"/>
              <w:bottom w:val="single" w:sz="4" w:space="0" w:color="auto"/>
              <w:right w:val="single" w:sz="4" w:space="0" w:color="auto"/>
            </w:tcBorders>
            <w:shd w:val="clear" w:color="auto" w:fill="auto"/>
            <w:vAlign w:val="center"/>
            <w:hideMark/>
          </w:tcPr>
          <w:p w14:paraId="33629C71"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1, 3</w:t>
            </w:r>
          </w:p>
        </w:tc>
        <w:tc>
          <w:tcPr>
            <w:tcW w:w="460" w:type="dxa"/>
            <w:tcBorders>
              <w:top w:val="nil"/>
              <w:left w:val="nil"/>
              <w:bottom w:val="single" w:sz="4" w:space="0" w:color="auto"/>
              <w:right w:val="single" w:sz="8" w:space="0" w:color="auto"/>
            </w:tcBorders>
            <w:shd w:val="clear" w:color="auto" w:fill="auto"/>
            <w:noWrap/>
            <w:vAlign w:val="center"/>
            <w:hideMark/>
          </w:tcPr>
          <w:p w14:paraId="69187929" w14:textId="77777777" w:rsidR="00E22FE0" w:rsidRPr="00E22FE0" w:rsidRDefault="00E22FE0" w:rsidP="00E22FE0">
            <w:pPr>
              <w:jc w:val="center"/>
              <w:rPr>
                <w:rFonts w:ascii="Calibri" w:hAnsi="Calibri" w:cs="Times New Roman"/>
                <w:color w:val="000000"/>
                <w:sz w:val="16"/>
                <w:szCs w:val="16"/>
                <w:lang w:val="sk-SK" w:eastAsia="sk-SK"/>
              </w:rPr>
            </w:pPr>
            <w:r w:rsidRPr="00E22FE0">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6AECF92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201E3BA9"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w:t>
            </w:r>
          </w:p>
        </w:tc>
        <w:tc>
          <w:tcPr>
            <w:tcW w:w="372" w:type="dxa"/>
            <w:tcBorders>
              <w:top w:val="nil"/>
              <w:left w:val="nil"/>
              <w:bottom w:val="single" w:sz="4" w:space="0" w:color="auto"/>
              <w:right w:val="single" w:sz="4" w:space="0" w:color="auto"/>
            </w:tcBorders>
            <w:shd w:val="clear" w:color="auto" w:fill="auto"/>
            <w:vAlign w:val="center"/>
            <w:hideMark/>
          </w:tcPr>
          <w:p w14:paraId="42E37FC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580" w:type="dxa"/>
            <w:tcBorders>
              <w:top w:val="nil"/>
              <w:left w:val="nil"/>
              <w:bottom w:val="single" w:sz="4" w:space="0" w:color="auto"/>
              <w:right w:val="nil"/>
            </w:tcBorders>
            <w:shd w:val="clear" w:color="auto" w:fill="auto"/>
            <w:noWrap/>
            <w:vAlign w:val="center"/>
            <w:hideMark/>
          </w:tcPr>
          <w:p w14:paraId="2CA92C9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1215587"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6DB1BB9"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w:t>
            </w:r>
          </w:p>
        </w:tc>
        <w:tc>
          <w:tcPr>
            <w:tcW w:w="499" w:type="dxa"/>
            <w:tcBorders>
              <w:top w:val="nil"/>
              <w:left w:val="nil"/>
              <w:bottom w:val="single" w:sz="4" w:space="0" w:color="auto"/>
              <w:right w:val="single" w:sz="8" w:space="0" w:color="auto"/>
            </w:tcBorders>
            <w:shd w:val="clear" w:color="auto" w:fill="auto"/>
            <w:vAlign w:val="center"/>
            <w:hideMark/>
          </w:tcPr>
          <w:p w14:paraId="3EC34F77"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5CC581A"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w:t>
            </w:r>
          </w:p>
        </w:tc>
        <w:tc>
          <w:tcPr>
            <w:tcW w:w="551" w:type="dxa"/>
            <w:tcBorders>
              <w:top w:val="nil"/>
              <w:left w:val="nil"/>
              <w:bottom w:val="single" w:sz="4" w:space="0" w:color="auto"/>
              <w:right w:val="single" w:sz="4" w:space="0" w:color="auto"/>
            </w:tcBorders>
            <w:shd w:val="clear" w:color="auto" w:fill="auto"/>
            <w:noWrap/>
            <w:vAlign w:val="center"/>
            <w:hideMark/>
          </w:tcPr>
          <w:p w14:paraId="6B5CCF69"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w:t>
            </w:r>
          </w:p>
        </w:tc>
        <w:tc>
          <w:tcPr>
            <w:tcW w:w="532" w:type="dxa"/>
            <w:tcBorders>
              <w:top w:val="nil"/>
              <w:left w:val="nil"/>
              <w:bottom w:val="single" w:sz="4" w:space="0" w:color="auto"/>
              <w:right w:val="single" w:sz="8" w:space="0" w:color="auto"/>
            </w:tcBorders>
            <w:shd w:val="clear" w:color="auto" w:fill="auto"/>
            <w:noWrap/>
            <w:vAlign w:val="center"/>
            <w:hideMark/>
          </w:tcPr>
          <w:p w14:paraId="628DD38C"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r>
      <w:tr w:rsidR="00E22FE0" w:rsidRPr="00E22FE0" w14:paraId="16120AF6" w14:textId="77777777" w:rsidTr="00E22FE0">
        <w:trPr>
          <w:trHeight w:val="289"/>
        </w:trPr>
        <w:tc>
          <w:tcPr>
            <w:tcW w:w="372" w:type="dxa"/>
            <w:vMerge/>
            <w:tcBorders>
              <w:top w:val="nil"/>
              <w:left w:val="single" w:sz="8" w:space="0" w:color="auto"/>
              <w:bottom w:val="single" w:sz="8" w:space="0" w:color="000000"/>
              <w:right w:val="nil"/>
            </w:tcBorders>
            <w:vAlign w:val="center"/>
            <w:hideMark/>
          </w:tcPr>
          <w:p w14:paraId="0155B952" w14:textId="77777777" w:rsidR="00E22FE0" w:rsidRPr="00E22FE0" w:rsidRDefault="00E22FE0" w:rsidP="00E22FE0">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50B33543"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601</w:t>
            </w:r>
          </w:p>
        </w:tc>
        <w:tc>
          <w:tcPr>
            <w:tcW w:w="620" w:type="dxa"/>
            <w:tcBorders>
              <w:top w:val="nil"/>
              <w:left w:val="nil"/>
              <w:bottom w:val="single" w:sz="8" w:space="0" w:color="auto"/>
              <w:right w:val="single" w:sz="4" w:space="0" w:color="auto"/>
            </w:tcBorders>
            <w:shd w:val="clear" w:color="auto" w:fill="auto"/>
            <w:noWrap/>
            <w:vAlign w:val="center"/>
            <w:hideMark/>
          </w:tcPr>
          <w:p w14:paraId="060F2735"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A02</w:t>
            </w:r>
          </w:p>
        </w:tc>
        <w:tc>
          <w:tcPr>
            <w:tcW w:w="760" w:type="dxa"/>
            <w:tcBorders>
              <w:top w:val="nil"/>
              <w:left w:val="nil"/>
              <w:bottom w:val="single" w:sz="8" w:space="0" w:color="auto"/>
              <w:right w:val="single" w:sz="4" w:space="0" w:color="auto"/>
            </w:tcBorders>
            <w:shd w:val="clear" w:color="auto" w:fill="auto"/>
            <w:noWrap/>
            <w:vAlign w:val="center"/>
            <w:hideMark/>
          </w:tcPr>
          <w:p w14:paraId="0E5FCF5C"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27879.8</w:t>
            </w:r>
          </w:p>
        </w:tc>
        <w:tc>
          <w:tcPr>
            <w:tcW w:w="820" w:type="dxa"/>
            <w:tcBorders>
              <w:top w:val="nil"/>
              <w:left w:val="nil"/>
              <w:bottom w:val="single" w:sz="8" w:space="0" w:color="auto"/>
              <w:right w:val="single" w:sz="4" w:space="0" w:color="auto"/>
            </w:tcBorders>
            <w:shd w:val="clear" w:color="auto" w:fill="auto"/>
            <w:noWrap/>
            <w:vAlign w:val="center"/>
            <w:hideMark/>
          </w:tcPr>
          <w:p w14:paraId="0CA2AB4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23.3.17</w:t>
            </w:r>
          </w:p>
        </w:tc>
        <w:tc>
          <w:tcPr>
            <w:tcW w:w="500" w:type="dxa"/>
            <w:tcBorders>
              <w:top w:val="nil"/>
              <w:left w:val="nil"/>
              <w:bottom w:val="single" w:sz="8" w:space="0" w:color="auto"/>
              <w:right w:val="nil"/>
            </w:tcBorders>
            <w:shd w:val="clear" w:color="auto" w:fill="auto"/>
            <w:noWrap/>
            <w:vAlign w:val="center"/>
            <w:hideMark/>
          </w:tcPr>
          <w:p w14:paraId="5790A43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2F9D13D"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24DCEE86"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4</w:t>
            </w:r>
          </w:p>
        </w:tc>
        <w:tc>
          <w:tcPr>
            <w:tcW w:w="580" w:type="dxa"/>
            <w:tcBorders>
              <w:top w:val="nil"/>
              <w:left w:val="nil"/>
              <w:bottom w:val="single" w:sz="8" w:space="0" w:color="auto"/>
              <w:right w:val="single" w:sz="4" w:space="0" w:color="auto"/>
            </w:tcBorders>
            <w:shd w:val="clear" w:color="auto" w:fill="auto"/>
            <w:vAlign w:val="center"/>
            <w:hideMark/>
          </w:tcPr>
          <w:p w14:paraId="4AB74A98"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4</w:t>
            </w:r>
          </w:p>
        </w:tc>
        <w:tc>
          <w:tcPr>
            <w:tcW w:w="460" w:type="dxa"/>
            <w:tcBorders>
              <w:top w:val="nil"/>
              <w:left w:val="nil"/>
              <w:bottom w:val="single" w:sz="8" w:space="0" w:color="auto"/>
              <w:right w:val="single" w:sz="8" w:space="0" w:color="auto"/>
            </w:tcBorders>
            <w:shd w:val="clear" w:color="auto" w:fill="auto"/>
            <w:noWrap/>
            <w:vAlign w:val="center"/>
            <w:hideMark/>
          </w:tcPr>
          <w:p w14:paraId="74B580BB" w14:textId="77777777" w:rsidR="00E22FE0" w:rsidRPr="00E22FE0" w:rsidRDefault="00E22FE0" w:rsidP="00E22FE0">
            <w:pPr>
              <w:jc w:val="center"/>
              <w:rPr>
                <w:rFonts w:ascii="Calibri" w:hAnsi="Calibri" w:cs="Times New Roman"/>
                <w:color w:val="000000"/>
                <w:sz w:val="16"/>
                <w:szCs w:val="16"/>
                <w:lang w:val="sk-SK" w:eastAsia="sk-SK"/>
              </w:rPr>
            </w:pPr>
            <w:r w:rsidRPr="00E22FE0">
              <w:rPr>
                <w:rFonts w:ascii="Calibri" w:hAnsi="Calibri" w:cs="Times New Roman"/>
                <w:color w:val="000000"/>
                <w:sz w:val="16"/>
                <w:szCs w:val="16"/>
                <w:lang w:val="sk-SK" w:eastAsia="sk-SK"/>
              </w:rPr>
              <w:t>-</w:t>
            </w:r>
          </w:p>
        </w:tc>
        <w:tc>
          <w:tcPr>
            <w:tcW w:w="550" w:type="dxa"/>
            <w:tcBorders>
              <w:top w:val="nil"/>
              <w:left w:val="nil"/>
              <w:bottom w:val="single" w:sz="8" w:space="0" w:color="auto"/>
              <w:right w:val="single" w:sz="4" w:space="0" w:color="auto"/>
            </w:tcBorders>
            <w:shd w:val="clear" w:color="auto" w:fill="auto"/>
            <w:noWrap/>
            <w:vAlign w:val="center"/>
            <w:hideMark/>
          </w:tcPr>
          <w:p w14:paraId="72188C21"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0-1</w:t>
            </w:r>
          </w:p>
        </w:tc>
        <w:tc>
          <w:tcPr>
            <w:tcW w:w="580" w:type="dxa"/>
            <w:tcBorders>
              <w:top w:val="nil"/>
              <w:left w:val="nil"/>
              <w:bottom w:val="single" w:sz="8" w:space="0" w:color="auto"/>
              <w:right w:val="single" w:sz="4" w:space="0" w:color="auto"/>
            </w:tcBorders>
            <w:shd w:val="clear" w:color="auto" w:fill="auto"/>
            <w:noWrap/>
            <w:vAlign w:val="center"/>
            <w:hideMark/>
          </w:tcPr>
          <w:p w14:paraId="32C4B41E"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3</w:t>
            </w:r>
          </w:p>
        </w:tc>
        <w:tc>
          <w:tcPr>
            <w:tcW w:w="372" w:type="dxa"/>
            <w:tcBorders>
              <w:top w:val="nil"/>
              <w:left w:val="nil"/>
              <w:bottom w:val="single" w:sz="8" w:space="0" w:color="auto"/>
              <w:right w:val="single" w:sz="4" w:space="0" w:color="auto"/>
            </w:tcBorders>
            <w:shd w:val="clear" w:color="auto" w:fill="auto"/>
            <w:vAlign w:val="center"/>
            <w:hideMark/>
          </w:tcPr>
          <w:p w14:paraId="3F3EAC8E"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1</w:t>
            </w:r>
          </w:p>
        </w:tc>
        <w:tc>
          <w:tcPr>
            <w:tcW w:w="580" w:type="dxa"/>
            <w:tcBorders>
              <w:top w:val="nil"/>
              <w:left w:val="nil"/>
              <w:bottom w:val="single" w:sz="8" w:space="0" w:color="auto"/>
              <w:right w:val="nil"/>
            </w:tcBorders>
            <w:shd w:val="clear" w:color="auto" w:fill="auto"/>
            <w:noWrap/>
            <w:vAlign w:val="center"/>
            <w:hideMark/>
          </w:tcPr>
          <w:p w14:paraId="626E8C44"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4607EDE3"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393DE77F"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7</w:t>
            </w:r>
          </w:p>
        </w:tc>
        <w:tc>
          <w:tcPr>
            <w:tcW w:w="499" w:type="dxa"/>
            <w:tcBorders>
              <w:top w:val="nil"/>
              <w:left w:val="nil"/>
              <w:bottom w:val="single" w:sz="8" w:space="0" w:color="auto"/>
              <w:right w:val="single" w:sz="8" w:space="0" w:color="auto"/>
            </w:tcBorders>
            <w:shd w:val="clear" w:color="auto" w:fill="auto"/>
            <w:vAlign w:val="center"/>
            <w:hideMark/>
          </w:tcPr>
          <w:p w14:paraId="16E6B84C" w14:textId="77777777" w:rsidR="00E22FE0" w:rsidRPr="00E22FE0" w:rsidRDefault="00E22FE0" w:rsidP="00E22FE0">
            <w:pPr>
              <w:jc w:val="center"/>
              <w:rPr>
                <w:rFonts w:ascii="Calibri" w:hAnsi="Calibri" w:cs="Times New Roman"/>
                <w:b/>
                <w:bCs/>
                <w:color w:val="000000"/>
                <w:sz w:val="18"/>
                <w:szCs w:val="18"/>
                <w:lang w:val="sk-SK" w:eastAsia="sk-SK"/>
              </w:rPr>
            </w:pPr>
            <w:r w:rsidRPr="00E22FE0">
              <w:rPr>
                <w:rFonts w:ascii="Calibri" w:hAnsi="Calibri" w:cs="Times New Roman"/>
                <w:b/>
                <w:bCs/>
                <w:color w:val="000000"/>
                <w:sz w:val="18"/>
                <w:szCs w:val="18"/>
                <w:lang w:val="sk-SK" w:eastAsia="sk-SK"/>
              </w:rPr>
              <w:t>3, 4</w:t>
            </w:r>
          </w:p>
        </w:tc>
        <w:tc>
          <w:tcPr>
            <w:tcW w:w="550" w:type="dxa"/>
            <w:tcBorders>
              <w:top w:val="nil"/>
              <w:left w:val="nil"/>
              <w:bottom w:val="single" w:sz="8" w:space="0" w:color="auto"/>
              <w:right w:val="single" w:sz="4" w:space="0" w:color="auto"/>
            </w:tcBorders>
            <w:shd w:val="clear" w:color="auto" w:fill="auto"/>
            <w:noWrap/>
            <w:vAlign w:val="center"/>
            <w:hideMark/>
          </w:tcPr>
          <w:p w14:paraId="2C390830"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1</w:t>
            </w:r>
          </w:p>
        </w:tc>
        <w:tc>
          <w:tcPr>
            <w:tcW w:w="551" w:type="dxa"/>
            <w:tcBorders>
              <w:top w:val="nil"/>
              <w:left w:val="nil"/>
              <w:bottom w:val="single" w:sz="8" w:space="0" w:color="auto"/>
              <w:right w:val="single" w:sz="4" w:space="0" w:color="auto"/>
            </w:tcBorders>
            <w:shd w:val="clear" w:color="auto" w:fill="auto"/>
            <w:noWrap/>
            <w:vAlign w:val="center"/>
            <w:hideMark/>
          </w:tcPr>
          <w:p w14:paraId="22FBE558"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5</w:t>
            </w:r>
          </w:p>
        </w:tc>
        <w:tc>
          <w:tcPr>
            <w:tcW w:w="532" w:type="dxa"/>
            <w:tcBorders>
              <w:top w:val="nil"/>
              <w:left w:val="nil"/>
              <w:bottom w:val="single" w:sz="8" w:space="0" w:color="auto"/>
              <w:right w:val="single" w:sz="8" w:space="0" w:color="auto"/>
            </w:tcBorders>
            <w:shd w:val="clear" w:color="auto" w:fill="auto"/>
            <w:noWrap/>
            <w:vAlign w:val="center"/>
            <w:hideMark/>
          </w:tcPr>
          <w:p w14:paraId="349A1485" w14:textId="77777777" w:rsidR="00E22FE0" w:rsidRPr="00E22FE0" w:rsidRDefault="00E22FE0" w:rsidP="00E22FE0">
            <w:pPr>
              <w:jc w:val="center"/>
              <w:rPr>
                <w:rFonts w:ascii="Calibri" w:hAnsi="Calibri" w:cs="Times New Roman"/>
                <w:color w:val="000000"/>
                <w:sz w:val="18"/>
                <w:szCs w:val="18"/>
                <w:lang w:val="sk-SK" w:eastAsia="sk-SK"/>
              </w:rPr>
            </w:pPr>
            <w:r w:rsidRPr="00E22FE0">
              <w:rPr>
                <w:rFonts w:ascii="Calibri" w:hAnsi="Calibri" w:cs="Times New Roman"/>
                <w:color w:val="000000"/>
                <w:sz w:val="18"/>
                <w:szCs w:val="18"/>
                <w:lang w:val="sk-SK" w:eastAsia="sk-SK"/>
              </w:rPr>
              <w:t>-</w:t>
            </w:r>
          </w:p>
        </w:tc>
      </w:tr>
    </w:tbl>
    <w:p w14:paraId="4D3B2E46" w14:textId="77777777" w:rsidR="00AF0406" w:rsidRPr="000B7AE5" w:rsidRDefault="00AE22FB" w:rsidP="004C589B">
      <w:pPr>
        <w:pStyle w:val="Nadpis2"/>
        <w:numPr>
          <w:ilvl w:val="1"/>
          <w:numId w:val="2"/>
        </w:numPr>
        <w:spacing w:before="240" w:after="240"/>
        <w:rPr>
          <w:rFonts w:asciiTheme="minorHAnsi" w:eastAsiaTheme="majorEastAsia" w:hAnsiTheme="minorHAnsi" w:cs="Arial"/>
          <w:sz w:val="24"/>
          <w:szCs w:val="24"/>
          <w:lang w:val="en-US"/>
        </w:rPr>
      </w:pPr>
      <w:bookmarkStart w:id="8" w:name="_Toc42771003"/>
      <w:r w:rsidRPr="000B7AE5">
        <w:rPr>
          <w:rFonts w:asciiTheme="minorHAnsi" w:eastAsiaTheme="majorEastAsia" w:hAnsiTheme="minorHAnsi" w:cs="Arial"/>
          <w:sz w:val="24"/>
          <w:szCs w:val="24"/>
          <w:lang w:val="en-US"/>
        </w:rPr>
        <w:lastRenderedPageBreak/>
        <w:t xml:space="preserve">JUŽNÁ TUNELOVÁ RÚRA (JTR) / SOUTHERN TUNNEL TUBE </w:t>
      </w:r>
      <w:r w:rsidR="00111D89" w:rsidRPr="000B7AE5">
        <w:rPr>
          <w:rFonts w:asciiTheme="minorHAnsi" w:eastAsiaTheme="majorEastAsia" w:hAnsiTheme="minorHAnsi" w:cs="Arial"/>
          <w:sz w:val="24"/>
          <w:szCs w:val="24"/>
          <w:lang w:val="en-US"/>
        </w:rPr>
        <w:t xml:space="preserve">  </w:t>
      </w:r>
      <w:proofErr w:type="gramStart"/>
      <w:r w:rsidR="00111D89" w:rsidRPr="000B7AE5">
        <w:rPr>
          <w:rFonts w:asciiTheme="minorHAnsi" w:eastAsiaTheme="majorEastAsia" w:hAnsiTheme="minorHAnsi" w:cs="Arial"/>
          <w:sz w:val="24"/>
          <w:szCs w:val="24"/>
          <w:lang w:val="en-US"/>
        </w:rPr>
        <w:t xml:space="preserve">   </w:t>
      </w:r>
      <w:r w:rsidRPr="000B7AE5">
        <w:rPr>
          <w:rFonts w:asciiTheme="minorHAnsi" w:eastAsiaTheme="majorEastAsia" w:hAnsiTheme="minorHAnsi" w:cs="Arial"/>
          <w:sz w:val="24"/>
          <w:szCs w:val="24"/>
          <w:lang w:val="en-US"/>
        </w:rPr>
        <w:t>(</w:t>
      </w:r>
      <w:proofErr w:type="gramEnd"/>
      <w:r w:rsidRPr="000B7AE5">
        <w:rPr>
          <w:rFonts w:asciiTheme="minorHAnsi" w:eastAsiaTheme="majorEastAsia" w:hAnsiTheme="minorHAnsi" w:cs="Arial"/>
          <w:sz w:val="24"/>
          <w:szCs w:val="24"/>
          <w:lang w:val="en-US"/>
        </w:rPr>
        <w:t>STT).</w:t>
      </w:r>
      <w:bookmarkEnd w:id="8"/>
    </w:p>
    <w:p w14:paraId="726B0207" w14:textId="77777777" w:rsidR="00AF0406" w:rsidRPr="000E5D54" w:rsidRDefault="00AF0406" w:rsidP="004C589B">
      <w:pPr>
        <w:pStyle w:val="Nadpis3"/>
        <w:numPr>
          <w:ilvl w:val="2"/>
          <w:numId w:val="2"/>
        </w:numPr>
        <w:spacing w:after="120"/>
        <w:ind w:left="1225" w:hanging="505"/>
        <w:rPr>
          <w:rFonts w:asciiTheme="minorHAnsi" w:hAnsiTheme="minorHAnsi" w:cs="Arial"/>
          <w:i/>
          <w:color w:val="auto"/>
          <w:sz w:val="22"/>
          <w:szCs w:val="22"/>
        </w:rPr>
      </w:pPr>
      <w:bookmarkStart w:id="9" w:name="_Toc42771004"/>
      <w:bookmarkStart w:id="10" w:name="OLE_LINK4"/>
      <w:bookmarkStart w:id="11" w:name="OLE_LINK5"/>
      <w:bookmarkStart w:id="12" w:name="OLE_LINK6"/>
      <w:r w:rsidRPr="000E5D54">
        <w:rPr>
          <w:rFonts w:asciiTheme="minorHAnsi" w:hAnsiTheme="minorHAnsi" w:cs="Arial"/>
          <w:i/>
          <w:color w:val="auto"/>
          <w:sz w:val="22"/>
          <w:szCs w:val="22"/>
        </w:rPr>
        <w:t xml:space="preserve">JTR – Razenie od západného portálu /STT – </w:t>
      </w:r>
      <w:proofErr w:type="spellStart"/>
      <w:r w:rsidRPr="000E5D54">
        <w:rPr>
          <w:rFonts w:asciiTheme="minorHAnsi" w:hAnsiTheme="minorHAnsi" w:cs="Arial"/>
          <w:i/>
          <w:color w:val="auto"/>
          <w:sz w:val="22"/>
          <w:szCs w:val="22"/>
        </w:rPr>
        <w:t>Exca</w:t>
      </w:r>
      <w:r w:rsidR="00AE22FB" w:rsidRPr="000E5D54">
        <w:rPr>
          <w:rFonts w:asciiTheme="minorHAnsi" w:hAnsiTheme="minorHAnsi" w:cs="Arial"/>
          <w:i/>
          <w:color w:val="auto"/>
          <w:sz w:val="22"/>
          <w:szCs w:val="22"/>
        </w:rPr>
        <w:t>vation</w:t>
      </w:r>
      <w:proofErr w:type="spellEnd"/>
      <w:r w:rsidR="00AE22FB" w:rsidRPr="000E5D54">
        <w:rPr>
          <w:rFonts w:asciiTheme="minorHAnsi" w:hAnsiTheme="minorHAnsi" w:cs="Arial"/>
          <w:i/>
          <w:color w:val="auto"/>
          <w:sz w:val="22"/>
          <w:szCs w:val="22"/>
        </w:rPr>
        <w:t xml:space="preserve"> </w:t>
      </w:r>
      <w:proofErr w:type="spellStart"/>
      <w:r w:rsidR="00AE22FB" w:rsidRPr="000E5D54">
        <w:rPr>
          <w:rFonts w:asciiTheme="minorHAnsi" w:hAnsiTheme="minorHAnsi" w:cs="Arial"/>
          <w:i/>
          <w:color w:val="auto"/>
          <w:sz w:val="22"/>
          <w:szCs w:val="22"/>
        </w:rPr>
        <w:t>from</w:t>
      </w:r>
      <w:proofErr w:type="spellEnd"/>
      <w:r w:rsidR="00AE22FB" w:rsidRPr="000E5D54">
        <w:rPr>
          <w:rFonts w:asciiTheme="minorHAnsi" w:hAnsiTheme="minorHAnsi" w:cs="Arial"/>
          <w:i/>
          <w:color w:val="auto"/>
          <w:sz w:val="22"/>
          <w:szCs w:val="22"/>
        </w:rPr>
        <w:t xml:space="preserve"> </w:t>
      </w:r>
      <w:proofErr w:type="spellStart"/>
      <w:r w:rsidR="00AE22FB" w:rsidRPr="000E5D54">
        <w:rPr>
          <w:rFonts w:asciiTheme="minorHAnsi" w:hAnsiTheme="minorHAnsi" w:cs="Arial"/>
          <w:i/>
          <w:color w:val="auto"/>
          <w:sz w:val="22"/>
          <w:szCs w:val="22"/>
        </w:rPr>
        <w:t>the</w:t>
      </w:r>
      <w:proofErr w:type="spellEnd"/>
      <w:r w:rsidR="00AE22FB" w:rsidRPr="000E5D54">
        <w:rPr>
          <w:rFonts w:asciiTheme="minorHAnsi" w:hAnsiTheme="minorHAnsi" w:cs="Arial"/>
          <w:i/>
          <w:color w:val="auto"/>
          <w:sz w:val="22"/>
          <w:szCs w:val="22"/>
        </w:rPr>
        <w:t xml:space="preserve"> western </w:t>
      </w:r>
      <w:proofErr w:type="spellStart"/>
      <w:r w:rsidR="00AE22FB" w:rsidRPr="000E5D54">
        <w:rPr>
          <w:rFonts w:asciiTheme="minorHAnsi" w:hAnsiTheme="minorHAnsi" w:cs="Arial"/>
          <w:i/>
          <w:color w:val="auto"/>
          <w:sz w:val="22"/>
          <w:szCs w:val="22"/>
        </w:rPr>
        <w:t>portal</w:t>
      </w:r>
      <w:bookmarkEnd w:id="9"/>
      <w:proofErr w:type="spellEnd"/>
    </w:p>
    <w:p w14:paraId="0E39B524" w14:textId="77777777" w:rsidR="004106D1" w:rsidRDefault="009A3837" w:rsidP="002F2F66">
      <w:pPr>
        <w:ind w:left="360" w:firstLine="348"/>
        <w:jc w:val="both"/>
        <w:rPr>
          <w:rFonts w:asciiTheme="minorHAnsi" w:hAnsiTheme="minorHAnsi"/>
          <w:lang w:val="sk-SK"/>
        </w:rPr>
      </w:pPr>
      <w:bookmarkStart w:id="13" w:name="OLE_LINK8"/>
      <w:bookmarkStart w:id="14" w:name="OLE_LINK9"/>
      <w:bookmarkStart w:id="15" w:name="OLE_LINK12"/>
      <w:bookmarkStart w:id="16" w:name="OLE_LINK13"/>
      <w:bookmarkEnd w:id="10"/>
      <w:bookmarkEnd w:id="11"/>
      <w:bookmarkEnd w:id="12"/>
      <w:r w:rsidRPr="000E5D54">
        <w:rPr>
          <w:rFonts w:asciiTheme="minorHAnsi" w:hAnsiTheme="minorHAnsi"/>
          <w:lang w:val="sk-SK"/>
        </w:rPr>
        <w:t xml:space="preserve">V južnej tunelovej rúre na razení od západného portálu je osadených </w:t>
      </w:r>
      <w:r w:rsidR="00223BA3">
        <w:rPr>
          <w:rFonts w:asciiTheme="minorHAnsi" w:hAnsiTheme="minorHAnsi"/>
          <w:lang w:val="sk-SK"/>
        </w:rPr>
        <w:t>130</w:t>
      </w:r>
      <w:r w:rsidRPr="000E5D54">
        <w:rPr>
          <w:rFonts w:asciiTheme="minorHAnsi" w:hAnsiTheme="minorHAnsi"/>
          <w:lang w:val="sk-SK"/>
        </w:rPr>
        <w:t xml:space="preserve"> meracích profilov.  Profily sú osadené v staničeniach JTR v zmysle projektu GTM (</w:t>
      </w:r>
      <w:proofErr w:type="spellStart"/>
      <w:r w:rsidRPr="000E5D54">
        <w:rPr>
          <w:rFonts w:asciiTheme="minorHAnsi" w:hAnsiTheme="minorHAnsi"/>
          <w:lang w:val="sk-SK"/>
        </w:rPr>
        <w:t>Basler</w:t>
      </w:r>
      <w:proofErr w:type="spellEnd"/>
      <w:r w:rsidRPr="000E5D54">
        <w:rPr>
          <w:rFonts w:asciiTheme="minorHAnsi" w:hAnsiTheme="minorHAnsi"/>
          <w:lang w:val="sk-SK"/>
        </w:rPr>
        <w:t xml:space="preserve"> &amp; </w:t>
      </w:r>
      <w:proofErr w:type="spellStart"/>
      <w:r w:rsidRPr="000E5D54">
        <w:rPr>
          <w:rFonts w:asciiTheme="minorHAnsi" w:hAnsiTheme="minorHAnsi"/>
          <w:lang w:val="sk-SK"/>
        </w:rPr>
        <w:t>Hofman</w:t>
      </w:r>
      <w:proofErr w:type="spellEnd"/>
      <w:r w:rsidRPr="000E5D54">
        <w:rPr>
          <w:rFonts w:asciiTheme="minorHAnsi" w:hAnsiTheme="minorHAnsi"/>
          <w:lang w:val="sk-SK"/>
        </w:rPr>
        <w:t>, B-GTM.3). Od profilu 7, sú už profily osadené v zmysle projektu GTM pre metódu ADECO.</w:t>
      </w:r>
    </w:p>
    <w:p w14:paraId="56E6DD73" w14:textId="77777777" w:rsidR="00FB59BE" w:rsidRPr="000E5D54" w:rsidRDefault="00FB59BE" w:rsidP="00FB59BE">
      <w:pPr>
        <w:ind w:left="360" w:firstLine="348"/>
        <w:jc w:val="both"/>
        <w:rPr>
          <w:rFonts w:asciiTheme="minorHAnsi" w:hAnsiTheme="minorHAnsi"/>
          <w:lang w:val="sk-SK"/>
        </w:rPr>
      </w:pPr>
      <w:r>
        <w:rPr>
          <w:rFonts w:asciiTheme="minorHAnsi" w:hAnsiTheme="minorHAnsi"/>
          <w:lang w:val="sk-SK"/>
        </w:rPr>
        <w:t>V sekundárn</w:t>
      </w:r>
      <w:r w:rsidR="00223BA3">
        <w:rPr>
          <w:rFonts w:asciiTheme="minorHAnsi" w:hAnsiTheme="minorHAnsi"/>
          <w:lang w:val="sk-SK"/>
        </w:rPr>
        <w:t>om ostení sú osadené 4</w:t>
      </w:r>
      <w:r w:rsidR="00976978">
        <w:rPr>
          <w:rFonts w:asciiTheme="minorHAnsi" w:hAnsiTheme="minorHAnsi"/>
          <w:lang w:val="sk-SK"/>
        </w:rPr>
        <w:t xml:space="preserve"> meracie</w:t>
      </w:r>
      <w:r>
        <w:rPr>
          <w:rFonts w:asciiTheme="minorHAnsi" w:hAnsiTheme="minorHAnsi"/>
          <w:lang w:val="sk-SK"/>
        </w:rPr>
        <w:t xml:space="preserve"> profil</w:t>
      </w:r>
      <w:r w:rsidR="00976978">
        <w:rPr>
          <w:rFonts w:asciiTheme="minorHAnsi" w:hAnsiTheme="minorHAnsi"/>
          <w:lang w:val="sk-SK"/>
        </w:rPr>
        <w:t>y</w:t>
      </w:r>
      <w:r>
        <w:rPr>
          <w:rFonts w:asciiTheme="minorHAnsi" w:hAnsiTheme="minorHAnsi"/>
          <w:lang w:val="sk-SK"/>
        </w:rPr>
        <w:t xml:space="preserve"> (blok</w:t>
      </w:r>
      <w:r w:rsidR="00976978">
        <w:rPr>
          <w:rFonts w:asciiTheme="minorHAnsi" w:hAnsiTheme="minorHAnsi"/>
          <w:lang w:val="sk-SK"/>
        </w:rPr>
        <w:t>y</w:t>
      </w:r>
      <w:r>
        <w:rPr>
          <w:rFonts w:asciiTheme="minorHAnsi" w:hAnsiTheme="minorHAnsi"/>
          <w:lang w:val="sk-SK"/>
        </w:rPr>
        <w:t xml:space="preserve"> 39</w:t>
      </w:r>
      <w:r w:rsidR="00976978">
        <w:rPr>
          <w:rFonts w:asciiTheme="minorHAnsi" w:hAnsiTheme="minorHAnsi"/>
          <w:lang w:val="sk-SK"/>
        </w:rPr>
        <w:t>, 81</w:t>
      </w:r>
      <w:r w:rsidR="00223BA3">
        <w:rPr>
          <w:rFonts w:asciiTheme="minorHAnsi" w:hAnsiTheme="minorHAnsi"/>
          <w:lang w:val="sk-SK"/>
        </w:rPr>
        <w:t>, 124</w:t>
      </w:r>
      <w:r w:rsidR="00E3671A">
        <w:rPr>
          <w:rFonts w:asciiTheme="minorHAnsi" w:hAnsiTheme="minorHAnsi"/>
          <w:lang w:val="sk-SK"/>
        </w:rPr>
        <w:t xml:space="preserve"> a 1</w:t>
      </w:r>
      <w:r w:rsidR="00223BA3">
        <w:rPr>
          <w:rFonts w:asciiTheme="minorHAnsi" w:hAnsiTheme="minorHAnsi"/>
          <w:lang w:val="sk-SK"/>
        </w:rPr>
        <w:t>67</w:t>
      </w:r>
      <w:r>
        <w:rPr>
          <w:rFonts w:asciiTheme="minorHAnsi" w:hAnsiTheme="minorHAnsi"/>
          <w:lang w:val="sk-SK"/>
        </w:rPr>
        <w:t>). Prehľad meraných profilov osadených v sekundárnom ostení sa nachádza v tabu</w:t>
      </w:r>
      <w:r w:rsidR="00684D2B">
        <w:rPr>
          <w:rFonts w:asciiTheme="minorHAnsi" w:hAnsiTheme="minorHAnsi"/>
          <w:lang w:val="sk-SK"/>
        </w:rPr>
        <w:t>ľke č.5</w:t>
      </w:r>
      <w:r>
        <w:rPr>
          <w:rFonts w:asciiTheme="minorHAnsi" w:hAnsiTheme="minorHAnsi"/>
          <w:lang w:val="sk-SK"/>
        </w:rPr>
        <w:t>.</w:t>
      </w:r>
    </w:p>
    <w:p w14:paraId="71CA6788" w14:textId="77777777" w:rsidR="00FB59BE" w:rsidRDefault="00FB59BE" w:rsidP="004515C2">
      <w:pPr>
        <w:ind w:left="360" w:firstLine="348"/>
        <w:jc w:val="both"/>
        <w:rPr>
          <w:rFonts w:asciiTheme="minorHAnsi" w:hAnsiTheme="minorHAnsi"/>
          <w:color w:val="000000" w:themeColor="text1"/>
          <w:lang w:val="sk-SK"/>
        </w:rPr>
      </w:pPr>
    </w:p>
    <w:p w14:paraId="7CF2B5AD" w14:textId="77777777" w:rsidR="004515C2" w:rsidRPr="004515C2" w:rsidRDefault="004515C2" w:rsidP="004515C2">
      <w:pPr>
        <w:ind w:left="360" w:firstLine="348"/>
        <w:jc w:val="both"/>
        <w:rPr>
          <w:rFonts w:asciiTheme="minorHAnsi" w:hAnsiTheme="minorHAnsi"/>
          <w:color w:val="000000" w:themeColor="text1"/>
          <w:lang w:val="sk-SK"/>
        </w:rPr>
      </w:pPr>
    </w:p>
    <w:p w14:paraId="0630B5FF" w14:textId="77777777" w:rsidR="004106D1" w:rsidRDefault="009A3837" w:rsidP="009A3837">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southern</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tunnel</w:t>
      </w:r>
      <w:proofErr w:type="spellEnd"/>
      <w:r w:rsidRPr="000E5D54">
        <w:rPr>
          <w:rFonts w:asciiTheme="minorHAnsi" w:hAnsiTheme="minorHAnsi"/>
          <w:i/>
          <w:lang w:val="sk-SK"/>
        </w:rPr>
        <w:t xml:space="preserve"> tube </w:t>
      </w:r>
      <w:proofErr w:type="spellStart"/>
      <w:r w:rsidRPr="000E5D54">
        <w:rPr>
          <w:rFonts w:asciiTheme="minorHAnsi" w:hAnsiTheme="minorHAnsi"/>
          <w:i/>
          <w:lang w:val="sk-SK"/>
        </w:rPr>
        <w:t>excavated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from</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western </w:t>
      </w:r>
      <w:proofErr w:type="spellStart"/>
      <w:r w:rsidRPr="000E5D54">
        <w:rPr>
          <w:rFonts w:asciiTheme="minorHAnsi" w:hAnsiTheme="minorHAnsi"/>
          <w:i/>
          <w:lang w:val="sk-SK"/>
        </w:rPr>
        <w:t>portal</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there</w:t>
      </w:r>
      <w:proofErr w:type="spellEnd"/>
      <w:r w:rsidRPr="000E5D54">
        <w:rPr>
          <w:rFonts w:asciiTheme="minorHAnsi" w:hAnsiTheme="minorHAnsi"/>
          <w:i/>
          <w:lang w:val="sk-SK"/>
        </w:rPr>
        <w:t xml:space="preserve"> are </w:t>
      </w:r>
      <w:r w:rsidR="00124214">
        <w:rPr>
          <w:rFonts w:asciiTheme="minorHAnsi" w:hAnsiTheme="minorHAnsi"/>
          <w:i/>
          <w:lang w:val="sk-SK"/>
        </w:rPr>
        <w:t>1</w:t>
      </w:r>
      <w:r w:rsidR="00023235">
        <w:rPr>
          <w:rFonts w:asciiTheme="minorHAnsi" w:hAnsiTheme="minorHAnsi"/>
          <w:i/>
          <w:lang w:val="sk-SK"/>
        </w:rPr>
        <w:t>3</w:t>
      </w:r>
      <w:r w:rsidR="00223BA3">
        <w:rPr>
          <w:rFonts w:asciiTheme="minorHAnsi" w:hAnsiTheme="minorHAnsi"/>
          <w:i/>
          <w:lang w:val="sk-SK"/>
        </w:rPr>
        <w:t>0</w:t>
      </w:r>
      <w:r w:rsidR="00112E2B"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Profiles</w:t>
      </w:r>
      <w:proofErr w:type="spellEnd"/>
      <w:r w:rsidRPr="000E5D54">
        <w:rPr>
          <w:rFonts w:asciiTheme="minorHAnsi" w:hAnsiTheme="minorHAnsi"/>
          <w:i/>
          <w:lang w:val="sk-SK"/>
        </w:rPr>
        <w:t xml:space="preserve"> are </w:t>
      </w:r>
      <w:proofErr w:type="spellStart"/>
      <w:r w:rsidRPr="000E5D54">
        <w:rPr>
          <w:rFonts w:asciiTheme="minorHAnsi" w:hAnsiTheme="minorHAnsi"/>
          <w:i/>
          <w:lang w:val="sk-SK"/>
        </w:rPr>
        <w:t>fitted</w:t>
      </w:r>
      <w:proofErr w:type="spellEnd"/>
      <w:r w:rsidRPr="000E5D54">
        <w:rPr>
          <w:rFonts w:asciiTheme="minorHAnsi" w:hAnsiTheme="minorHAnsi"/>
          <w:i/>
          <w:lang w:val="sk-SK"/>
        </w:rPr>
        <w:t xml:space="preserve"> 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STT </w:t>
      </w:r>
      <w:proofErr w:type="spellStart"/>
      <w:r w:rsidRPr="000E5D54">
        <w:rPr>
          <w:rFonts w:asciiTheme="minorHAnsi" w:hAnsiTheme="minorHAnsi"/>
          <w:i/>
          <w:lang w:val="sk-SK"/>
        </w:rPr>
        <w:t>chainage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following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GTM Project (</w:t>
      </w:r>
      <w:proofErr w:type="spellStart"/>
      <w:r w:rsidRPr="000E5D54">
        <w:rPr>
          <w:rFonts w:asciiTheme="minorHAnsi" w:hAnsiTheme="minorHAnsi"/>
          <w:i/>
          <w:lang w:val="sk-SK"/>
        </w:rPr>
        <w:t>Basler</w:t>
      </w:r>
      <w:proofErr w:type="spellEnd"/>
      <w:r w:rsidRPr="000E5D54">
        <w:rPr>
          <w:rFonts w:asciiTheme="minorHAnsi" w:hAnsiTheme="minorHAnsi"/>
          <w:i/>
          <w:lang w:val="sk-SK"/>
        </w:rPr>
        <w:t xml:space="preserve"> &amp; </w:t>
      </w:r>
      <w:proofErr w:type="spellStart"/>
      <w:r w:rsidRPr="000E5D54">
        <w:rPr>
          <w:rFonts w:asciiTheme="minorHAnsi" w:hAnsiTheme="minorHAnsi"/>
          <w:i/>
          <w:lang w:val="sk-SK"/>
        </w:rPr>
        <w:t>Hofman</w:t>
      </w:r>
      <w:proofErr w:type="spellEnd"/>
      <w:r w:rsidRPr="000E5D54">
        <w:rPr>
          <w:rFonts w:asciiTheme="minorHAnsi" w:hAnsiTheme="minorHAnsi"/>
          <w:i/>
          <w:lang w:val="sk-SK"/>
        </w:rPr>
        <w:t xml:space="preserve"> A-GTM.3).  </w:t>
      </w:r>
      <w:proofErr w:type="spellStart"/>
      <w:r w:rsidRPr="000E5D54">
        <w:rPr>
          <w:rFonts w:asciiTheme="minorHAnsi" w:hAnsiTheme="minorHAnsi"/>
          <w:i/>
          <w:lang w:val="sk-SK"/>
        </w:rPr>
        <w:t>From</w:t>
      </w:r>
      <w:proofErr w:type="spellEnd"/>
      <w:r w:rsidRPr="000E5D54">
        <w:rPr>
          <w:rFonts w:asciiTheme="minorHAnsi" w:hAnsiTheme="minorHAnsi"/>
          <w:i/>
          <w:lang w:val="sk-SK"/>
        </w:rPr>
        <w:t xml:space="preserve"> profile No. 7, are </w:t>
      </w:r>
      <w:proofErr w:type="spellStart"/>
      <w:r w:rsidRPr="000E5D54">
        <w:rPr>
          <w:rFonts w:asciiTheme="minorHAnsi" w:hAnsiTheme="minorHAnsi"/>
          <w:i/>
          <w:lang w:val="sk-SK"/>
        </w:rPr>
        <w:t>all</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next</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installed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according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des</w:t>
      </w:r>
      <w:r w:rsidR="0065195C" w:rsidRPr="000E5D54">
        <w:rPr>
          <w:rFonts w:asciiTheme="minorHAnsi" w:hAnsiTheme="minorHAnsi"/>
          <w:i/>
          <w:lang w:val="sk-SK"/>
        </w:rPr>
        <w:t xml:space="preserve">ign </w:t>
      </w:r>
      <w:proofErr w:type="spellStart"/>
      <w:r w:rsidR="0065195C" w:rsidRPr="000E5D54">
        <w:rPr>
          <w:rFonts w:asciiTheme="minorHAnsi" w:hAnsiTheme="minorHAnsi"/>
          <w:i/>
          <w:lang w:val="sk-SK"/>
        </w:rPr>
        <w:t>for</w:t>
      </w:r>
      <w:proofErr w:type="spellEnd"/>
      <w:r w:rsidR="0065195C" w:rsidRPr="000E5D54">
        <w:rPr>
          <w:rFonts w:asciiTheme="minorHAnsi" w:hAnsiTheme="minorHAnsi"/>
          <w:i/>
          <w:lang w:val="sk-SK"/>
        </w:rPr>
        <w:t xml:space="preserve"> GTM of ADECO – </w:t>
      </w:r>
      <w:proofErr w:type="spellStart"/>
      <w:r w:rsidR="0065195C" w:rsidRPr="000E5D54">
        <w:rPr>
          <w:rFonts w:asciiTheme="minorHAnsi" w:hAnsiTheme="minorHAnsi"/>
          <w:i/>
          <w:lang w:val="sk-SK"/>
        </w:rPr>
        <w:t>method</w:t>
      </w:r>
      <w:proofErr w:type="spellEnd"/>
      <w:r w:rsidR="0065195C" w:rsidRPr="000E5D54">
        <w:rPr>
          <w:rFonts w:asciiTheme="minorHAnsi" w:hAnsiTheme="minorHAnsi"/>
          <w:i/>
          <w:lang w:val="sk-SK"/>
        </w:rPr>
        <w:t xml:space="preserve">. </w:t>
      </w:r>
    </w:p>
    <w:p w14:paraId="15C2ACC4" w14:textId="77777777" w:rsidR="00165F87" w:rsidRDefault="00976978" w:rsidP="00165F87">
      <w:pPr>
        <w:ind w:left="360" w:firstLine="348"/>
        <w:jc w:val="both"/>
        <w:rPr>
          <w:rFonts w:asciiTheme="minorHAnsi" w:hAnsiTheme="minorHAnsi"/>
          <w:i/>
          <w:lang w:val="en-US"/>
        </w:rPr>
      </w:pPr>
      <w:r>
        <w:rPr>
          <w:rFonts w:asciiTheme="minorHAnsi" w:hAnsiTheme="minorHAnsi"/>
          <w:i/>
          <w:lang w:val="en-US"/>
        </w:rPr>
        <w:t xml:space="preserve">In </w:t>
      </w:r>
      <w:r w:rsidR="00223BA3">
        <w:rPr>
          <w:rFonts w:asciiTheme="minorHAnsi" w:hAnsiTheme="minorHAnsi"/>
          <w:i/>
          <w:lang w:val="en-US"/>
        </w:rPr>
        <w:t>the secondary lining there are 4</w:t>
      </w:r>
      <w:r w:rsidR="00165F87">
        <w:rPr>
          <w:rFonts w:asciiTheme="minorHAnsi" w:hAnsiTheme="minorHAnsi"/>
          <w:i/>
          <w:lang w:val="en-US"/>
        </w:rPr>
        <w:t xml:space="preserve"> measuring profile</w:t>
      </w:r>
      <w:r>
        <w:rPr>
          <w:rFonts w:asciiTheme="minorHAnsi" w:hAnsiTheme="minorHAnsi"/>
          <w:i/>
          <w:lang w:val="en-US"/>
        </w:rPr>
        <w:t>s</w:t>
      </w:r>
      <w:r w:rsidR="00165F87">
        <w:rPr>
          <w:rFonts w:asciiTheme="minorHAnsi" w:hAnsiTheme="minorHAnsi"/>
          <w:i/>
          <w:lang w:val="en-US"/>
        </w:rPr>
        <w:t xml:space="preserve"> fitted (block</w:t>
      </w:r>
      <w:r>
        <w:rPr>
          <w:rFonts w:asciiTheme="minorHAnsi" w:hAnsiTheme="minorHAnsi"/>
          <w:i/>
          <w:lang w:val="en-US"/>
        </w:rPr>
        <w:t>s</w:t>
      </w:r>
      <w:r w:rsidR="00165F87">
        <w:rPr>
          <w:rFonts w:asciiTheme="minorHAnsi" w:hAnsiTheme="minorHAnsi"/>
          <w:i/>
          <w:lang w:val="en-US"/>
        </w:rPr>
        <w:t xml:space="preserve"> no. 39</w:t>
      </w:r>
      <w:r>
        <w:rPr>
          <w:rFonts w:asciiTheme="minorHAnsi" w:hAnsiTheme="minorHAnsi"/>
          <w:i/>
          <w:lang w:val="en-US"/>
        </w:rPr>
        <w:t>, 81</w:t>
      </w:r>
      <w:r w:rsidR="00223BA3">
        <w:rPr>
          <w:rFonts w:asciiTheme="minorHAnsi" w:hAnsiTheme="minorHAnsi"/>
          <w:i/>
          <w:lang w:val="en-US"/>
        </w:rPr>
        <w:t>, 124 and 167</w:t>
      </w:r>
      <w:r w:rsidR="00165F87">
        <w:rPr>
          <w:rFonts w:asciiTheme="minorHAnsi" w:hAnsiTheme="minorHAnsi"/>
          <w:i/>
          <w:lang w:val="en-US"/>
        </w:rPr>
        <w:t xml:space="preserve">). </w:t>
      </w:r>
      <w:r w:rsidR="00165F87" w:rsidRPr="000E5D54">
        <w:rPr>
          <w:rFonts w:asciiTheme="minorHAnsi" w:hAnsiTheme="minorHAnsi"/>
          <w:i/>
          <w:lang w:val="en-US"/>
        </w:rPr>
        <w:t>Overview of the</w:t>
      </w:r>
      <w:r w:rsidR="00165F87">
        <w:rPr>
          <w:rFonts w:asciiTheme="minorHAnsi" w:hAnsiTheme="minorHAnsi"/>
          <w:i/>
          <w:lang w:val="en-US"/>
        </w:rPr>
        <w:t xml:space="preserve"> measuring profile</w:t>
      </w:r>
      <w:r>
        <w:rPr>
          <w:rFonts w:asciiTheme="minorHAnsi" w:hAnsiTheme="minorHAnsi"/>
          <w:i/>
          <w:lang w:val="en-US"/>
        </w:rPr>
        <w:t>s</w:t>
      </w:r>
      <w:r w:rsidR="00684D2B">
        <w:rPr>
          <w:rFonts w:asciiTheme="minorHAnsi" w:hAnsiTheme="minorHAnsi"/>
          <w:i/>
          <w:lang w:val="en-US"/>
        </w:rPr>
        <w:t xml:space="preserve"> is in table no.5</w:t>
      </w:r>
      <w:r w:rsidR="00165F87" w:rsidRPr="000E5D54">
        <w:rPr>
          <w:rFonts w:asciiTheme="minorHAnsi" w:hAnsiTheme="minorHAnsi"/>
          <w:i/>
          <w:lang w:val="en-US"/>
        </w:rPr>
        <w:t>.</w:t>
      </w:r>
    </w:p>
    <w:p w14:paraId="686A865C" w14:textId="77777777" w:rsidR="004515C2" w:rsidRDefault="004515C2" w:rsidP="009A3837">
      <w:pPr>
        <w:ind w:left="360" w:firstLine="348"/>
        <w:jc w:val="both"/>
        <w:rPr>
          <w:rFonts w:asciiTheme="minorHAnsi" w:hAnsiTheme="minorHAnsi"/>
          <w:i/>
          <w:lang w:val="sk-SK"/>
        </w:rPr>
      </w:pPr>
    </w:p>
    <w:p w14:paraId="59B1693D" w14:textId="77777777" w:rsidR="00E630D4" w:rsidRDefault="00E630D4" w:rsidP="009A3837">
      <w:pPr>
        <w:ind w:left="360" w:firstLine="348"/>
        <w:jc w:val="both"/>
        <w:rPr>
          <w:rFonts w:asciiTheme="minorHAnsi" w:hAnsiTheme="minorHAnsi"/>
          <w:i/>
          <w:lang w:val="sk-SK"/>
        </w:rPr>
      </w:pPr>
    </w:p>
    <w:p w14:paraId="061F1FA2" w14:textId="77777777" w:rsidR="00C162D3" w:rsidRPr="000E5D54" w:rsidRDefault="00165F87" w:rsidP="00773D7C">
      <w:pPr>
        <w:jc w:val="both"/>
        <w:rPr>
          <w:rFonts w:asciiTheme="minorHAnsi" w:hAnsiTheme="minorHAnsi"/>
          <w:u w:val="single"/>
        </w:rPr>
      </w:pPr>
      <w:r>
        <w:rPr>
          <w:rFonts w:asciiTheme="minorHAnsi" w:hAnsiTheme="minorHAnsi"/>
          <w:u w:val="single"/>
        </w:rPr>
        <w:t>Tabuľka č. 5 / Table no. 5</w:t>
      </w:r>
    </w:p>
    <w:tbl>
      <w:tblPr>
        <w:tblW w:w="10762" w:type="dxa"/>
        <w:tblInd w:w="-527" w:type="dxa"/>
        <w:tblCellMar>
          <w:left w:w="70" w:type="dxa"/>
          <w:right w:w="70" w:type="dxa"/>
        </w:tblCellMar>
        <w:tblLook w:val="04A0" w:firstRow="1" w:lastRow="0" w:firstColumn="1" w:lastColumn="0" w:noHBand="0" w:noVBand="1"/>
      </w:tblPr>
      <w:tblGrid>
        <w:gridCol w:w="372"/>
        <w:gridCol w:w="480"/>
        <w:gridCol w:w="620"/>
        <w:gridCol w:w="760"/>
        <w:gridCol w:w="820"/>
        <w:gridCol w:w="500"/>
        <w:gridCol w:w="550"/>
        <w:gridCol w:w="550"/>
        <w:gridCol w:w="580"/>
        <w:gridCol w:w="460"/>
        <w:gridCol w:w="550"/>
        <w:gridCol w:w="580"/>
        <w:gridCol w:w="372"/>
        <w:gridCol w:w="580"/>
        <w:gridCol w:w="550"/>
        <w:gridCol w:w="550"/>
        <w:gridCol w:w="500"/>
        <w:gridCol w:w="550"/>
        <w:gridCol w:w="550"/>
        <w:gridCol w:w="500"/>
      </w:tblGrid>
      <w:tr w:rsidR="0015055C" w:rsidRPr="0015055C" w14:paraId="6AE2D8EA" w14:textId="77777777" w:rsidTr="0015055C">
        <w:trPr>
          <w:trHeight w:val="1523"/>
        </w:trPr>
        <w:tc>
          <w:tcPr>
            <w:tcW w:w="160" w:type="dxa"/>
            <w:tcBorders>
              <w:top w:val="single" w:sz="8" w:space="0" w:color="auto"/>
              <w:left w:val="single" w:sz="8" w:space="0" w:color="auto"/>
              <w:bottom w:val="single" w:sz="4" w:space="0" w:color="auto"/>
              <w:right w:val="nil"/>
            </w:tcBorders>
            <w:shd w:val="clear" w:color="auto" w:fill="auto"/>
            <w:noWrap/>
            <w:textDirection w:val="btLr"/>
            <w:vAlign w:val="center"/>
            <w:hideMark/>
          </w:tcPr>
          <w:p w14:paraId="730D2E7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SEKUNDÁR</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5BBD6AC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blok/ </w:t>
            </w:r>
            <w:proofErr w:type="spellStart"/>
            <w:r w:rsidRPr="0015055C">
              <w:rPr>
                <w:rFonts w:ascii="Calibri" w:hAnsi="Calibri" w:cs="Times New Roman"/>
                <w:b/>
                <w:bCs/>
                <w:color w:val="000000"/>
                <w:sz w:val="18"/>
                <w:szCs w:val="18"/>
                <w:lang w:val="sk-SK" w:eastAsia="sk-SK"/>
              </w:rPr>
              <w:t>block</w:t>
            </w:r>
            <w:proofErr w:type="spellEnd"/>
          </w:p>
        </w:tc>
        <w:tc>
          <w:tcPr>
            <w:tcW w:w="6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0CB6D17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výrub trieda /        </w:t>
            </w:r>
            <w:proofErr w:type="spellStart"/>
            <w:r w:rsidRPr="0015055C">
              <w:rPr>
                <w:rFonts w:ascii="Calibri" w:hAnsi="Calibri" w:cs="Times New Roman"/>
                <w:b/>
                <w:bCs/>
                <w:color w:val="000000"/>
                <w:sz w:val="18"/>
                <w:szCs w:val="18"/>
                <w:lang w:val="sk-SK" w:eastAsia="sk-SK"/>
              </w:rPr>
              <w:t>section</w:t>
            </w:r>
            <w:proofErr w:type="spellEnd"/>
            <w:r w:rsidRPr="0015055C">
              <w:rPr>
                <w:rFonts w:ascii="Calibri" w:hAnsi="Calibri" w:cs="Times New Roman"/>
                <w:b/>
                <w:bCs/>
                <w:color w:val="000000"/>
                <w:sz w:val="18"/>
                <w:szCs w:val="18"/>
                <w:lang w:val="sk-SK" w:eastAsia="sk-SK"/>
              </w:rPr>
              <w:t xml:space="preserve"> type</w:t>
            </w:r>
          </w:p>
        </w:tc>
        <w:tc>
          <w:tcPr>
            <w:tcW w:w="76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C8F0617"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staničenie/ </w:t>
            </w:r>
            <w:proofErr w:type="spellStart"/>
            <w:r w:rsidRPr="0015055C">
              <w:rPr>
                <w:rFonts w:ascii="Calibri" w:hAnsi="Calibri" w:cs="Times New Roman"/>
                <w:b/>
                <w:bCs/>
                <w:color w:val="000000"/>
                <w:sz w:val="18"/>
                <w:szCs w:val="18"/>
                <w:lang w:val="sk-SK" w:eastAsia="sk-SK"/>
              </w:rPr>
              <w:t>chainage</w:t>
            </w:r>
            <w:proofErr w:type="spellEnd"/>
          </w:p>
        </w:tc>
        <w:tc>
          <w:tcPr>
            <w:tcW w:w="82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E99936"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nulté meranie/ </w:t>
            </w:r>
            <w:proofErr w:type="spellStart"/>
            <w:r w:rsidRPr="0015055C">
              <w:rPr>
                <w:rFonts w:ascii="Calibri" w:hAnsi="Calibri" w:cs="Times New Roman"/>
                <w:b/>
                <w:bCs/>
                <w:color w:val="000000"/>
                <w:sz w:val="18"/>
                <w:szCs w:val="18"/>
                <w:lang w:val="sk-SK" w:eastAsia="sk-SK"/>
              </w:rPr>
              <w:t>zero</w:t>
            </w:r>
            <w:proofErr w:type="spellEnd"/>
            <w:r w:rsidRPr="0015055C">
              <w:rPr>
                <w:rFonts w:ascii="Calibri" w:hAnsi="Calibri" w:cs="Times New Roman"/>
                <w:b/>
                <w:bCs/>
                <w:color w:val="000000"/>
                <w:sz w:val="18"/>
                <w:szCs w:val="18"/>
                <w:lang w:val="sk-SK" w:eastAsia="sk-SK"/>
              </w:rPr>
              <w:t xml:space="preserve"> </w:t>
            </w:r>
            <w:proofErr w:type="spellStart"/>
            <w:r w:rsidRPr="0015055C">
              <w:rPr>
                <w:rFonts w:ascii="Calibri" w:hAnsi="Calibri" w:cs="Times New Roman"/>
                <w:b/>
                <w:bCs/>
                <w:color w:val="000000"/>
                <w:sz w:val="18"/>
                <w:szCs w:val="18"/>
                <w:lang w:val="sk-SK" w:eastAsia="sk-SK"/>
              </w:rPr>
              <w:t>read</w:t>
            </w:r>
            <w:proofErr w:type="spellEnd"/>
            <w:r w:rsidRPr="0015055C">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1DA7AC4C" w14:textId="77777777" w:rsidR="0015055C" w:rsidRPr="0015055C" w:rsidRDefault="0015055C" w:rsidP="0015055C">
            <w:pPr>
              <w:jc w:val="center"/>
              <w:rPr>
                <w:rFonts w:ascii="Calibri" w:hAnsi="Calibri" w:cs="Times New Roman"/>
                <w:b/>
                <w:bCs/>
                <w:color w:val="000000"/>
                <w:sz w:val="18"/>
                <w:szCs w:val="18"/>
                <w:lang w:val="sk-SK" w:eastAsia="sk-SK"/>
              </w:rPr>
            </w:pPr>
            <w:proofErr w:type="spellStart"/>
            <w:r w:rsidRPr="0015055C">
              <w:rPr>
                <w:rFonts w:ascii="Calibri" w:hAnsi="Calibri" w:cs="Times New Roman"/>
                <w:b/>
                <w:bCs/>
                <w:color w:val="000000"/>
                <w:sz w:val="18"/>
                <w:szCs w:val="18"/>
                <w:lang w:val="sk-SK" w:eastAsia="sk-SK"/>
              </w:rPr>
              <w:t>int</w:t>
            </w:r>
            <w:proofErr w:type="spellEnd"/>
            <w:r w:rsidRPr="0015055C">
              <w:rPr>
                <w:rFonts w:ascii="Calibri" w:hAnsi="Calibri" w:cs="Times New Roman"/>
                <w:b/>
                <w:bCs/>
                <w:color w:val="000000"/>
                <w:sz w:val="18"/>
                <w:szCs w:val="18"/>
                <w:lang w:val="sk-SK" w:eastAsia="sk-SK"/>
              </w:rPr>
              <w:t xml:space="preserve">. merania/ </w:t>
            </w:r>
            <w:proofErr w:type="spellStart"/>
            <w:r w:rsidRPr="0015055C">
              <w:rPr>
                <w:rFonts w:ascii="Calibri" w:hAnsi="Calibri" w:cs="Times New Roman"/>
                <w:b/>
                <w:bCs/>
                <w:color w:val="000000"/>
                <w:sz w:val="18"/>
                <w:szCs w:val="18"/>
                <w:lang w:val="sk-SK" w:eastAsia="sk-SK"/>
              </w:rPr>
              <w:t>freq</w:t>
            </w:r>
            <w:proofErr w:type="spellEnd"/>
            <w:r w:rsidRPr="0015055C">
              <w:rPr>
                <w:rFonts w:ascii="Calibri" w:hAnsi="Calibri" w:cs="Times New Roman"/>
                <w:b/>
                <w:bCs/>
                <w:color w:val="000000"/>
                <w:sz w:val="18"/>
                <w:szCs w:val="18"/>
                <w:lang w:val="sk-SK" w:eastAsia="sk-SK"/>
              </w:rPr>
              <w:t xml:space="preserve">. of </w:t>
            </w:r>
            <w:proofErr w:type="spellStart"/>
            <w:r w:rsidRPr="0015055C">
              <w:rPr>
                <w:rFonts w:ascii="Calibri" w:hAnsi="Calibri" w:cs="Times New Roman"/>
                <w:b/>
                <w:bCs/>
                <w:color w:val="000000"/>
                <w:sz w:val="18"/>
                <w:szCs w:val="18"/>
                <w:lang w:val="sk-SK" w:eastAsia="sk-SK"/>
              </w:rPr>
              <w:t>read</w:t>
            </w:r>
            <w:proofErr w:type="spellEnd"/>
            <w:r w:rsidRPr="0015055C">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4489A6DE"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priečne / </w:t>
            </w:r>
            <w:proofErr w:type="spellStart"/>
            <w:r w:rsidRPr="0015055C">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FD36285"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priečne celkom/ </w:t>
            </w:r>
            <w:proofErr w:type="spellStart"/>
            <w:r w:rsidRPr="0015055C">
              <w:rPr>
                <w:rFonts w:ascii="Calibri" w:hAnsi="Calibri" w:cs="Times New Roman"/>
                <w:b/>
                <w:bCs/>
                <w:color w:val="000000"/>
                <w:sz w:val="18"/>
                <w:szCs w:val="18"/>
                <w:lang w:val="sk-SK" w:eastAsia="sk-SK"/>
              </w:rPr>
              <w:t>total</w:t>
            </w:r>
            <w:proofErr w:type="spellEnd"/>
            <w:r w:rsidRPr="0015055C">
              <w:rPr>
                <w:rFonts w:ascii="Calibri" w:hAnsi="Calibri" w:cs="Times New Roman"/>
                <w:b/>
                <w:bCs/>
                <w:color w:val="000000"/>
                <w:sz w:val="18"/>
                <w:szCs w:val="18"/>
                <w:lang w:val="sk-SK" w:eastAsia="sk-SK"/>
              </w:rPr>
              <w:t xml:space="preserve"> </w:t>
            </w:r>
            <w:proofErr w:type="spellStart"/>
            <w:r w:rsidRPr="0015055C">
              <w:rPr>
                <w:rFonts w:ascii="Calibri" w:hAnsi="Calibri" w:cs="Times New Roman"/>
                <w:b/>
                <w:bCs/>
                <w:color w:val="000000"/>
                <w:sz w:val="18"/>
                <w:szCs w:val="18"/>
                <w:lang w:val="sk-SK" w:eastAsia="sk-SK"/>
              </w:rPr>
              <w:t>transverse</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B777A49"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519B00A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percento / </w:t>
            </w:r>
            <w:proofErr w:type="spellStart"/>
            <w:r w:rsidRPr="0015055C">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27436F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sadanie / </w:t>
            </w:r>
            <w:proofErr w:type="spellStart"/>
            <w:r w:rsidRPr="0015055C">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F6CB18F"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sadanie celkom/ </w:t>
            </w:r>
            <w:proofErr w:type="spellStart"/>
            <w:r w:rsidRPr="0015055C">
              <w:rPr>
                <w:rFonts w:ascii="Calibri" w:hAnsi="Calibri" w:cs="Times New Roman"/>
                <w:b/>
                <w:bCs/>
                <w:color w:val="000000"/>
                <w:sz w:val="18"/>
                <w:szCs w:val="18"/>
                <w:lang w:val="sk-SK" w:eastAsia="sk-SK"/>
              </w:rPr>
              <w:t>total</w:t>
            </w:r>
            <w:proofErr w:type="spellEnd"/>
            <w:r w:rsidRPr="0015055C">
              <w:rPr>
                <w:rFonts w:ascii="Calibri" w:hAnsi="Calibri" w:cs="Times New Roman"/>
                <w:b/>
                <w:bCs/>
                <w:color w:val="000000"/>
                <w:sz w:val="18"/>
                <w:szCs w:val="18"/>
                <w:lang w:val="sk-SK" w:eastAsia="sk-SK"/>
              </w:rPr>
              <w:t xml:space="preserve"> </w:t>
            </w:r>
            <w:proofErr w:type="spellStart"/>
            <w:r w:rsidRPr="0015055C">
              <w:rPr>
                <w:rFonts w:ascii="Calibri" w:hAnsi="Calibri" w:cs="Times New Roman"/>
                <w:b/>
                <w:bCs/>
                <w:color w:val="000000"/>
                <w:sz w:val="18"/>
                <w:szCs w:val="18"/>
                <w:lang w:val="sk-SK" w:eastAsia="sk-SK"/>
              </w:rPr>
              <w:t>settlement</w:t>
            </w:r>
            <w:proofErr w:type="spellEnd"/>
          </w:p>
        </w:tc>
        <w:tc>
          <w:tcPr>
            <w:tcW w:w="372" w:type="dxa"/>
            <w:tcBorders>
              <w:top w:val="single" w:sz="8" w:space="0" w:color="auto"/>
              <w:left w:val="nil"/>
              <w:bottom w:val="single" w:sz="4" w:space="0" w:color="auto"/>
              <w:right w:val="single" w:sz="4" w:space="0" w:color="auto"/>
            </w:tcBorders>
            <w:shd w:val="clear" w:color="auto" w:fill="auto"/>
            <w:textDirection w:val="btLr"/>
            <w:vAlign w:val="center"/>
            <w:hideMark/>
          </w:tcPr>
          <w:p w14:paraId="07E4BE61"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6D68336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percento / </w:t>
            </w:r>
            <w:proofErr w:type="spellStart"/>
            <w:r w:rsidRPr="0015055C">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5189D289"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pozdĺžne/ </w:t>
            </w:r>
            <w:proofErr w:type="spellStart"/>
            <w:r w:rsidRPr="0015055C">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2F5EA803"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pozdĺž. celkom/ </w:t>
            </w:r>
            <w:proofErr w:type="spellStart"/>
            <w:r w:rsidRPr="0015055C">
              <w:rPr>
                <w:rFonts w:ascii="Calibri" w:hAnsi="Calibri" w:cs="Times New Roman"/>
                <w:b/>
                <w:bCs/>
                <w:color w:val="000000"/>
                <w:sz w:val="18"/>
                <w:szCs w:val="18"/>
                <w:lang w:val="sk-SK" w:eastAsia="sk-SK"/>
              </w:rPr>
              <w:t>total</w:t>
            </w:r>
            <w:proofErr w:type="spellEnd"/>
            <w:r w:rsidRPr="0015055C">
              <w:rPr>
                <w:rFonts w:ascii="Calibri" w:hAnsi="Calibri" w:cs="Times New Roman"/>
                <w:b/>
                <w:bCs/>
                <w:color w:val="000000"/>
                <w:sz w:val="18"/>
                <w:szCs w:val="18"/>
                <w:lang w:val="sk-SK" w:eastAsia="sk-SK"/>
              </w:rPr>
              <w:t xml:space="preserve"> </w:t>
            </w:r>
            <w:proofErr w:type="spellStart"/>
            <w:r w:rsidRPr="0015055C">
              <w:rPr>
                <w:rFonts w:ascii="Calibri" w:hAnsi="Calibri" w:cs="Times New Roman"/>
                <w:b/>
                <w:bCs/>
                <w:color w:val="000000"/>
                <w:sz w:val="18"/>
                <w:szCs w:val="18"/>
                <w:lang w:val="sk-SK" w:eastAsia="sk-SK"/>
              </w:rPr>
              <w:t>longitudinal</w:t>
            </w:r>
            <w:proofErr w:type="spellEnd"/>
            <w:r w:rsidRPr="0015055C">
              <w:rPr>
                <w:rFonts w:ascii="Calibri" w:hAnsi="Calibri" w:cs="Times New Roman"/>
                <w:b/>
                <w:bCs/>
                <w:color w:val="000000"/>
                <w:sz w:val="18"/>
                <w:szCs w:val="18"/>
                <w:lang w:val="sk-SK" w:eastAsia="sk-SK"/>
              </w:rPr>
              <w:t xml:space="preserve"> </w:t>
            </w:r>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5D60578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40B9B9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konvergencia/ </w:t>
            </w:r>
            <w:proofErr w:type="spellStart"/>
            <w:r w:rsidRPr="0015055C">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C5D6BEA" w14:textId="77777777" w:rsidR="0015055C" w:rsidRPr="0015055C" w:rsidRDefault="0015055C" w:rsidP="0015055C">
            <w:pPr>
              <w:jc w:val="center"/>
              <w:rPr>
                <w:rFonts w:ascii="Calibri" w:hAnsi="Calibri" w:cs="Times New Roman"/>
                <w:b/>
                <w:bCs/>
                <w:color w:val="000000"/>
                <w:sz w:val="18"/>
                <w:szCs w:val="18"/>
                <w:lang w:val="sk-SK" w:eastAsia="sk-SK"/>
              </w:rPr>
            </w:pPr>
            <w:proofErr w:type="spellStart"/>
            <w:r w:rsidRPr="0015055C">
              <w:rPr>
                <w:rFonts w:ascii="Calibri" w:hAnsi="Calibri" w:cs="Times New Roman"/>
                <w:b/>
                <w:bCs/>
                <w:color w:val="000000"/>
                <w:sz w:val="18"/>
                <w:szCs w:val="18"/>
                <w:lang w:val="sk-SK" w:eastAsia="sk-SK"/>
              </w:rPr>
              <w:t>konverg</w:t>
            </w:r>
            <w:proofErr w:type="spellEnd"/>
            <w:r w:rsidRPr="0015055C">
              <w:rPr>
                <w:rFonts w:ascii="Calibri" w:hAnsi="Calibri" w:cs="Times New Roman"/>
                <w:b/>
                <w:bCs/>
                <w:color w:val="000000"/>
                <w:sz w:val="18"/>
                <w:szCs w:val="18"/>
                <w:lang w:val="sk-SK" w:eastAsia="sk-SK"/>
              </w:rPr>
              <w:t xml:space="preserve">. celkom/ </w:t>
            </w:r>
            <w:proofErr w:type="spellStart"/>
            <w:r w:rsidRPr="0015055C">
              <w:rPr>
                <w:rFonts w:ascii="Calibri" w:hAnsi="Calibri" w:cs="Times New Roman"/>
                <w:b/>
                <w:bCs/>
                <w:color w:val="000000"/>
                <w:sz w:val="18"/>
                <w:szCs w:val="18"/>
                <w:lang w:val="sk-SK" w:eastAsia="sk-SK"/>
              </w:rPr>
              <w:t>total</w:t>
            </w:r>
            <w:proofErr w:type="spellEnd"/>
            <w:r w:rsidRPr="0015055C">
              <w:rPr>
                <w:rFonts w:ascii="Calibri" w:hAnsi="Calibri" w:cs="Times New Roman"/>
                <w:b/>
                <w:bCs/>
                <w:color w:val="000000"/>
                <w:sz w:val="18"/>
                <w:szCs w:val="18"/>
                <w:lang w:val="sk-SK" w:eastAsia="sk-SK"/>
              </w:rPr>
              <w:t xml:space="preserve"> </w:t>
            </w:r>
            <w:proofErr w:type="spellStart"/>
            <w:r w:rsidRPr="0015055C">
              <w:rPr>
                <w:rFonts w:ascii="Calibri" w:hAnsi="Calibri" w:cs="Times New Roman"/>
                <w:b/>
                <w:bCs/>
                <w:color w:val="000000"/>
                <w:sz w:val="18"/>
                <w:szCs w:val="18"/>
                <w:lang w:val="sk-SK" w:eastAsia="sk-SK"/>
              </w:rPr>
              <w:t>convergence</w:t>
            </w:r>
            <w:proofErr w:type="spellEnd"/>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0701CB59"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percento / </w:t>
            </w:r>
            <w:proofErr w:type="spellStart"/>
            <w:r w:rsidRPr="0015055C">
              <w:rPr>
                <w:rFonts w:ascii="Calibri" w:hAnsi="Calibri" w:cs="Times New Roman"/>
                <w:b/>
                <w:bCs/>
                <w:color w:val="000000"/>
                <w:sz w:val="18"/>
                <w:szCs w:val="18"/>
                <w:lang w:val="sk-SK" w:eastAsia="sk-SK"/>
              </w:rPr>
              <w:t>percentage</w:t>
            </w:r>
            <w:proofErr w:type="spellEnd"/>
          </w:p>
        </w:tc>
      </w:tr>
      <w:tr w:rsidR="0015055C" w:rsidRPr="0015055C" w14:paraId="78C74AEB" w14:textId="77777777" w:rsidTr="0015055C">
        <w:trPr>
          <w:trHeight w:val="315"/>
        </w:trPr>
        <w:tc>
          <w:tcPr>
            <w:tcW w:w="160" w:type="dxa"/>
            <w:tcBorders>
              <w:top w:val="nil"/>
              <w:left w:val="single" w:sz="8" w:space="0" w:color="auto"/>
              <w:bottom w:val="single" w:sz="8" w:space="0" w:color="auto"/>
              <w:right w:val="nil"/>
            </w:tcBorders>
            <w:shd w:val="clear" w:color="auto" w:fill="auto"/>
            <w:noWrap/>
            <w:vAlign w:val="center"/>
            <w:hideMark/>
          </w:tcPr>
          <w:p w14:paraId="1BA8831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2AB8F8F8"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620" w:type="dxa"/>
            <w:tcBorders>
              <w:top w:val="nil"/>
              <w:left w:val="nil"/>
              <w:bottom w:val="single" w:sz="8" w:space="0" w:color="auto"/>
              <w:right w:val="single" w:sz="4" w:space="0" w:color="auto"/>
            </w:tcBorders>
            <w:shd w:val="clear" w:color="auto" w:fill="auto"/>
            <w:noWrap/>
            <w:vAlign w:val="center"/>
            <w:hideMark/>
          </w:tcPr>
          <w:p w14:paraId="15341B1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760" w:type="dxa"/>
            <w:tcBorders>
              <w:top w:val="nil"/>
              <w:left w:val="nil"/>
              <w:bottom w:val="single" w:sz="8" w:space="0" w:color="auto"/>
              <w:right w:val="single" w:sz="4" w:space="0" w:color="auto"/>
            </w:tcBorders>
            <w:shd w:val="clear" w:color="auto" w:fill="auto"/>
            <w:noWrap/>
            <w:vAlign w:val="center"/>
            <w:hideMark/>
          </w:tcPr>
          <w:p w14:paraId="0B00D2EC"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820" w:type="dxa"/>
            <w:tcBorders>
              <w:top w:val="nil"/>
              <w:left w:val="nil"/>
              <w:bottom w:val="single" w:sz="8" w:space="0" w:color="auto"/>
              <w:right w:val="single" w:sz="4" w:space="0" w:color="auto"/>
            </w:tcBorders>
            <w:shd w:val="clear" w:color="auto" w:fill="auto"/>
            <w:noWrap/>
            <w:vAlign w:val="center"/>
            <w:hideMark/>
          </w:tcPr>
          <w:p w14:paraId="39A861B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00" w:type="dxa"/>
            <w:tcBorders>
              <w:top w:val="nil"/>
              <w:left w:val="nil"/>
              <w:bottom w:val="single" w:sz="8" w:space="0" w:color="auto"/>
              <w:right w:val="nil"/>
            </w:tcBorders>
            <w:shd w:val="clear" w:color="auto" w:fill="auto"/>
            <w:noWrap/>
            <w:vAlign w:val="center"/>
            <w:hideMark/>
          </w:tcPr>
          <w:p w14:paraId="0BBA0D0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7B9304C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522A754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vAlign w:val="center"/>
            <w:hideMark/>
          </w:tcPr>
          <w:p w14:paraId="41E2B0F6"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460" w:type="dxa"/>
            <w:tcBorders>
              <w:top w:val="nil"/>
              <w:left w:val="nil"/>
              <w:bottom w:val="single" w:sz="8" w:space="0" w:color="auto"/>
              <w:right w:val="single" w:sz="8" w:space="0" w:color="auto"/>
            </w:tcBorders>
            <w:shd w:val="clear" w:color="auto" w:fill="auto"/>
            <w:vAlign w:val="center"/>
            <w:hideMark/>
          </w:tcPr>
          <w:p w14:paraId="30ABAABB"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44C187D9"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noWrap/>
            <w:vAlign w:val="center"/>
            <w:hideMark/>
          </w:tcPr>
          <w:p w14:paraId="4F856759"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372" w:type="dxa"/>
            <w:tcBorders>
              <w:top w:val="nil"/>
              <w:left w:val="nil"/>
              <w:bottom w:val="single" w:sz="8" w:space="0" w:color="auto"/>
              <w:right w:val="single" w:sz="4" w:space="0" w:color="auto"/>
            </w:tcBorders>
            <w:shd w:val="clear" w:color="auto" w:fill="auto"/>
            <w:vAlign w:val="center"/>
            <w:hideMark/>
          </w:tcPr>
          <w:p w14:paraId="4BDAA12A"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80" w:type="dxa"/>
            <w:tcBorders>
              <w:top w:val="nil"/>
              <w:left w:val="nil"/>
              <w:bottom w:val="single" w:sz="8" w:space="0" w:color="auto"/>
              <w:right w:val="nil"/>
            </w:tcBorders>
            <w:shd w:val="clear" w:color="auto" w:fill="auto"/>
            <w:vAlign w:val="center"/>
            <w:hideMark/>
          </w:tcPr>
          <w:p w14:paraId="1D65AE50"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0DCF5AC"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17C9B3AF"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2FFEFF24"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648ED541"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5697FBE6"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1FA785DE"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w:t>
            </w:r>
          </w:p>
        </w:tc>
      </w:tr>
      <w:tr w:rsidR="0015055C" w:rsidRPr="0015055C" w14:paraId="665BAE22" w14:textId="77777777" w:rsidTr="0015055C">
        <w:trPr>
          <w:trHeight w:val="300"/>
        </w:trPr>
        <w:tc>
          <w:tcPr>
            <w:tcW w:w="160" w:type="dxa"/>
            <w:vMerge w:val="restart"/>
            <w:tcBorders>
              <w:top w:val="nil"/>
              <w:left w:val="single" w:sz="8" w:space="0" w:color="auto"/>
              <w:bottom w:val="single" w:sz="8" w:space="0" w:color="000000"/>
              <w:right w:val="nil"/>
            </w:tcBorders>
            <w:shd w:val="clear" w:color="auto" w:fill="auto"/>
            <w:noWrap/>
            <w:vAlign w:val="center"/>
            <w:hideMark/>
          </w:tcPr>
          <w:p w14:paraId="10921F3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JZ</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0C38486"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039</w:t>
            </w:r>
          </w:p>
        </w:tc>
        <w:tc>
          <w:tcPr>
            <w:tcW w:w="620" w:type="dxa"/>
            <w:tcBorders>
              <w:top w:val="nil"/>
              <w:left w:val="nil"/>
              <w:bottom w:val="single" w:sz="4" w:space="0" w:color="auto"/>
              <w:right w:val="single" w:sz="4" w:space="0" w:color="auto"/>
            </w:tcBorders>
            <w:shd w:val="clear" w:color="auto" w:fill="auto"/>
            <w:noWrap/>
            <w:vAlign w:val="center"/>
            <w:hideMark/>
          </w:tcPr>
          <w:p w14:paraId="77BFEDD4"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B01</w:t>
            </w:r>
          </w:p>
        </w:tc>
        <w:tc>
          <w:tcPr>
            <w:tcW w:w="760" w:type="dxa"/>
            <w:tcBorders>
              <w:top w:val="nil"/>
              <w:left w:val="nil"/>
              <w:bottom w:val="single" w:sz="4" w:space="0" w:color="auto"/>
              <w:right w:val="single" w:sz="4" w:space="0" w:color="auto"/>
            </w:tcBorders>
            <w:shd w:val="clear" w:color="auto" w:fill="auto"/>
            <w:noWrap/>
            <w:vAlign w:val="center"/>
            <w:hideMark/>
          </w:tcPr>
          <w:p w14:paraId="1913E67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1478.8</w:t>
            </w:r>
          </w:p>
        </w:tc>
        <w:tc>
          <w:tcPr>
            <w:tcW w:w="820" w:type="dxa"/>
            <w:tcBorders>
              <w:top w:val="nil"/>
              <w:left w:val="nil"/>
              <w:bottom w:val="single" w:sz="4" w:space="0" w:color="auto"/>
              <w:right w:val="single" w:sz="4" w:space="0" w:color="auto"/>
            </w:tcBorders>
            <w:shd w:val="clear" w:color="auto" w:fill="auto"/>
            <w:noWrap/>
            <w:vAlign w:val="center"/>
            <w:hideMark/>
          </w:tcPr>
          <w:p w14:paraId="2B7D0DDE"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7.4.17</w:t>
            </w:r>
          </w:p>
        </w:tc>
        <w:tc>
          <w:tcPr>
            <w:tcW w:w="500" w:type="dxa"/>
            <w:tcBorders>
              <w:top w:val="nil"/>
              <w:left w:val="nil"/>
              <w:bottom w:val="single" w:sz="4" w:space="0" w:color="auto"/>
              <w:right w:val="nil"/>
            </w:tcBorders>
            <w:shd w:val="clear" w:color="auto" w:fill="auto"/>
            <w:noWrap/>
            <w:vAlign w:val="center"/>
            <w:hideMark/>
          </w:tcPr>
          <w:p w14:paraId="7789BEAF"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A6532E3"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75E1D4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80" w:type="dxa"/>
            <w:tcBorders>
              <w:top w:val="nil"/>
              <w:left w:val="nil"/>
              <w:bottom w:val="single" w:sz="4" w:space="0" w:color="auto"/>
              <w:right w:val="single" w:sz="4" w:space="0" w:color="auto"/>
            </w:tcBorders>
            <w:shd w:val="clear" w:color="auto" w:fill="auto"/>
            <w:noWrap/>
            <w:vAlign w:val="center"/>
            <w:hideMark/>
          </w:tcPr>
          <w:p w14:paraId="109645E0"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w:t>
            </w:r>
          </w:p>
        </w:tc>
        <w:tc>
          <w:tcPr>
            <w:tcW w:w="460" w:type="dxa"/>
            <w:tcBorders>
              <w:top w:val="nil"/>
              <w:left w:val="nil"/>
              <w:bottom w:val="single" w:sz="4" w:space="0" w:color="auto"/>
              <w:right w:val="single" w:sz="8" w:space="0" w:color="auto"/>
            </w:tcBorders>
            <w:shd w:val="clear" w:color="auto" w:fill="auto"/>
            <w:noWrap/>
            <w:vAlign w:val="center"/>
            <w:hideMark/>
          </w:tcPr>
          <w:p w14:paraId="7003595F" w14:textId="77777777" w:rsidR="0015055C" w:rsidRPr="0015055C" w:rsidRDefault="0015055C" w:rsidP="0015055C">
            <w:pPr>
              <w:jc w:val="center"/>
              <w:rPr>
                <w:rFonts w:ascii="Calibri" w:hAnsi="Calibri" w:cs="Times New Roman"/>
                <w:color w:val="000000"/>
                <w:sz w:val="16"/>
                <w:szCs w:val="16"/>
                <w:lang w:val="sk-SK" w:eastAsia="sk-SK"/>
              </w:rPr>
            </w:pPr>
            <w:r w:rsidRPr="0015055C">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4B8877CA"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4D6857F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372" w:type="dxa"/>
            <w:tcBorders>
              <w:top w:val="nil"/>
              <w:left w:val="nil"/>
              <w:bottom w:val="single" w:sz="4" w:space="0" w:color="auto"/>
              <w:right w:val="single" w:sz="4" w:space="0" w:color="auto"/>
            </w:tcBorders>
            <w:shd w:val="clear" w:color="auto" w:fill="auto"/>
            <w:vAlign w:val="center"/>
            <w:hideMark/>
          </w:tcPr>
          <w:p w14:paraId="3703D242"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 -</w:t>
            </w:r>
          </w:p>
        </w:tc>
        <w:tc>
          <w:tcPr>
            <w:tcW w:w="580" w:type="dxa"/>
            <w:tcBorders>
              <w:top w:val="nil"/>
              <w:left w:val="nil"/>
              <w:bottom w:val="single" w:sz="4" w:space="0" w:color="auto"/>
              <w:right w:val="nil"/>
            </w:tcBorders>
            <w:shd w:val="clear" w:color="auto" w:fill="auto"/>
            <w:noWrap/>
            <w:vAlign w:val="center"/>
            <w:hideMark/>
          </w:tcPr>
          <w:p w14:paraId="28A60FE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5BD20A2"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399A92A"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6</w:t>
            </w:r>
          </w:p>
        </w:tc>
        <w:tc>
          <w:tcPr>
            <w:tcW w:w="500" w:type="dxa"/>
            <w:tcBorders>
              <w:top w:val="nil"/>
              <w:left w:val="nil"/>
              <w:bottom w:val="single" w:sz="4" w:space="0" w:color="auto"/>
              <w:right w:val="single" w:sz="8" w:space="0" w:color="auto"/>
            </w:tcBorders>
            <w:shd w:val="clear" w:color="auto" w:fill="auto"/>
            <w:noWrap/>
            <w:vAlign w:val="center"/>
            <w:hideMark/>
          </w:tcPr>
          <w:p w14:paraId="78FB8094"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380A32D"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900E77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w:t>
            </w:r>
          </w:p>
        </w:tc>
        <w:tc>
          <w:tcPr>
            <w:tcW w:w="500" w:type="dxa"/>
            <w:tcBorders>
              <w:top w:val="nil"/>
              <w:left w:val="nil"/>
              <w:bottom w:val="single" w:sz="4" w:space="0" w:color="auto"/>
              <w:right w:val="single" w:sz="8" w:space="0" w:color="auto"/>
            </w:tcBorders>
            <w:shd w:val="clear" w:color="auto" w:fill="auto"/>
            <w:noWrap/>
            <w:vAlign w:val="center"/>
            <w:hideMark/>
          </w:tcPr>
          <w:p w14:paraId="12BC8C3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r>
      <w:tr w:rsidR="0015055C" w:rsidRPr="0015055C" w14:paraId="4E0C092B" w14:textId="77777777" w:rsidTr="0015055C">
        <w:trPr>
          <w:trHeight w:val="300"/>
        </w:trPr>
        <w:tc>
          <w:tcPr>
            <w:tcW w:w="160" w:type="dxa"/>
            <w:vMerge/>
            <w:tcBorders>
              <w:top w:val="nil"/>
              <w:left w:val="single" w:sz="8" w:space="0" w:color="auto"/>
              <w:bottom w:val="single" w:sz="8" w:space="0" w:color="000000"/>
              <w:right w:val="nil"/>
            </w:tcBorders>
            <w:vAlign w:val="center"/>
            <w:hideMark/>
          </w:tcPr>
          <w:p w14:paraId="6634493B" w14:textId="77777777" w:rsidR="0015055C" w:rsidRPr="0015055C" w:rsidRDefault="0015055C" w:rsidP="0015055C">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7EEA5870"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081</w:t>
            </w:r>
          </w:p>
        </w:tc>
        <w:tc>
          <w:tcPr>
            <w:tcW w:w="620" w:type="dxa"/>
            <w:tcBorders>
              <w:top w:val="nil"/>
              <w:left w:val="nil"/>
              <w:bottom w:val="single" w:sz="4" w:space="0" w:color="auto"/>
              <w:right w:val="single" w:sz="4" w:space="0" w:color="auto"/>
            </w:tcBorders>
            <w:shd w:val="clear" w:color="auto" w:fill="auto"/>
            <w:noWrap/>
            <w:vAlign w:val="center"/>
            <w:hideMark/>
          </w:tcPr>
          <w:p w14:paraId="7F4FB220"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B02</w:t>
            </w:r>
          </w:p>
        </w:tc>
        <w:tc>
          <w:tcPr>
            <w:tcW w:w="760" w:type="dxa"/>
            <w:tcBorders>
              <w:top w:val="nil"/>
              <w:left w:val="nil"/>
              <w:bottom w:val="single" w:sz="4" w:space="0" w:color="auto"/>
              <w:right w:val="single" w:sz="4" w:space="0" w:color="auto"/>
            </w:tcBorders>
            <w:shd w:val="clear" w:color="auto" w:fill="auto"/>
            <w:noWrap/>
            <w:vAlign w:val="center"/>
            <w:hideMark/>
          </w:tcPr>
          <w:p w14:paraId="2F717621"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1977.0</w:t>
            </w:r>
          </w:p>
        </w:tc>
        <w:tc>
          <w:tcPr>
            <w:tcW w:w="820" w:type="dxa"/>
            <w:tcBorders>
              <w:top w:val="nil"/>
              <w:left w:val="nil"/>
              <w:bottom w:val="single" w:sz="4" w:space="0" w:color="auto"/>
              <w:right w:val="single" w:sz="4" w:space="0" w:color="auto"/>
            </w:tcBorders>
            <w:shd w:val="clear" w:color="auto" w:fill="auto"/>
            <w:noWrap/>
            <w:vAlign w:val="center"/>
            <w:hideMark/>
          </w:tcPr>
          <w:p w14:paraId="2ECD973F"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30.9.17</w:t>
            </w:r>
          </w:p>
        </w:tc>
        <w:tc>
          <w:tcPr>
            <w:tcW w:w="500" w:type="dxa"/>
            <w:tcBorders>
              <w:top w:val="nil"/>
              <w:left w:val="nil"/>
              <w:bottom w:val="single" w:sz="4" w:space="0" w:color="auto"/>
              <w:right w:val="nil"/>
            </w:tcBorders>
            <w:shd w:val="clear" w:color="auto" w:fill="auto"/>
            <w:noWrap/>
            <w:vAlign w:val="center"/>
            <w:hideMark/>
          </w:tcPr>
          <w:p w14:paraId="20301BC3"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0A5D371"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4AD7A75"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w:t>
            </w:r>
          </w:p>
        </w:tc>
        <w:tc>
          <w:tcPr>
            <w:tcW w:w="580" w:type="dxa"/>
            <w:tcBorders>
              <w:top w:val="nil"/>
              <w:left w:val="nil"/>
              <w:bottom w:val="single" w:sz="4" w:space="0" w:color="auto"/>
              <w:right w:val="single" w:sz="4" w:space="0" w:color="auto"/>
            </w:tcBorders>
            <w:shd w:val="clear" w:color="auto" w:fill="auto"/>
            <w:noWrap/>
            <w:vAlign w:val="center"/>
            <w:hideMark/>
          </w:tcPr>
          <w:p w14:paraId="2E3F9D44"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1,3,5</w:t>
            </w:r>
          </w:p>
        </w:tc>
        <w:tc>
          <w:tcPr>
            <w:tcW w:w="460" w:type="dxa"/>
            <w:tcBorders>
              <w:top w:val="nil"/>
              <w:left w:val="nil"/>
              <w:bottom w:val="single" w:sz="4" w:space="0" w:color="auto"/>
              <w:right w:val="single" w:sz="8" w:space="0" w:color="auto"/>
            </w:tcBorders>
            <w:shd w:val="clear" w:color="auto" w:fill="auto"/>
            <w:noWrap/>
            <w:vAlign w:val="center"/>
            <w:hideMark/>
          </w:tcPr>
          <w:p w14:paraId="59810D79" w14:textId="77777777" w:rsidR="0015055C" w:rsidRPr="0015055C" w:rsidRDefault="0015055C" w:rsidP="0015055C">
            <w:pPr>
              <w:jc w:val="center"/>
              <w:rPr>
                <w:rFonts w:ascii="Calibri" w:hAnsi="Calibri" w:cs="Times New Roman"/>
                <w:color w:val="000000"/>
                <w:sz w:val="16"/>
                <w:szCs w:val="16"/>
                <w:lang w:val="sk-SK" w:eastAsia="sk-SK"/>
              </w:rPr>
            </w:pPr>
            <w:r w:rsidRPr="0015055C">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46EEB7A5"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4F0802DE"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372" w:type="dxa"/>
            <w:tcBorders>
              <w:top w:val="nil"/>
              <w:left w:val="nil"/>
              <w:bottom w:val="single" w:sz="4" w:space="0" w:color="auto"/>
              <w:right w:val="single" w:sz="4" w:space="0" w:color="auto"/>
            </w:tcBorders>
            <w:shd w:val="clear" w:color="auto" w:fill="auto"/>
            <w:vAlign w:val="center"/>
            <w:hideMark/>
          </w:tcPr>
          <w:p w14:paraId="0162D4E5"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478E0B4A"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F53F545"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2F51FC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50D0C240"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1, 5</w:t>
            </w:r>
          </w:p>
        </w:tc>
        <w:tc>
          <w:tcPr>
            <w:tcW w:w="550" w:type="dxa"/>
            <w:tcBorders>
              <w:top w:val="nil"/>
              <w:left w:val="nil"/>
              <w:bottom w:val="single" w:sz="4" w:space="0" w:color="auto"/>
              <w:right w:val="single" w:sz="4" w:space="0" w:color="auto"/>
            </w:tcBorders>
            <w:shd w:val="clear" w:color="auto" w:fill="auto"/>
            <w:noWrap/>
            <w:vAlign w:val="center"/>
            <w:hideMark/>
          </w:tcPr>
          <w:p w14:paraId="73B8EA7D"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1808A411"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1E8ACDF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r>
      <w:tr w:rsidR="0015055C" w:rsidRPr="0015055C" w14:paraId="3A3724E1" w14:textId="77777777" w:rsidTr="0015055C">
        <w:trPr>
          <w:trHeight w:val="300"/>
        </w:trPr>
        <w:tc>
          <w:tcPr>
            <w:tcW w:w="160" w:type="dxa"/>
            <w:vMerge/>
            <w:tcBorders>
              <w:top w:val="nil"/>
              <w:left w:val="single" w:sz="8" w:space="0" w:color="auto"/>
              <w:bottom w:val="single" w:sz="8" w:space="0" w:color="000000"/>
              <w:right w:val="nil"/>
            </w:tcBorders>
            <w:vAlign w:val="center"/>
            <w:hideMark/>
          </w:tcPr>
          <w:p w14:paraId="3EC8964E" w14:textId="77777777" w:rsidR="0015055C" w:rsidRPr="0015055C" w:rsidRDefault="0015055C" w:rsidP="0015055C">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03B0674"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124</w:t>
            </w:r>
          </w:p>
        </w:tc>
        <w:tc>
          <w:tcPr>
            <w:tcW w:w="620" w:type="dxa"/>
            <w:tcBorders>
              <w:top w:val="nil"/>
              <w:left w:val="nil"/>
              <w:bottom w:val="single" w:sz="4" w:space="0" w:color="auto"/>
              <w:right w:val="single" w:sz="4" w:space="0" w:color="auto"/>
            </w:tcBorders>
            <w:shd w:val="clear" w:color="auto" w:fill="auto"/>
            <w:noWrap/>
            <w:vAlign w:val="center"/>
            <w:hideMark/>
          </w:tcPr>
          <w:p w14:paraId="63735AFE"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B03</w:t>
            </w:r>
          </w:p>
        </w:tc>
        <w:tc>
          <w:tcPr>
            <w:tcW w:w="760" w:type="dxa"/>
            <w:tcBorders>
              <w:top w:val="nil"/>
              <w:left w:val="nil"/>
              <w:bottom w:val="single" w:sz="4" w:space="0" w:color="auto"/>
              <w:right w:val="single" w:sz="4" w:space="0" w:color="auto"/>
            </w:tcBorders>
            <w:shd w:val="clear" w:color="auto" w:fill="auto"/>
            <w:noWrap/>
            <w:vAlign w:val="center"/>
            <w:hideMark/>
          </w:tcPr>
          <w:p w14:paraId="5B76ADB8"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2493.0</w:t>
            </w:r>
          </w:p>
        </w:tc>
        <w:tc>
          <w:tcPr>
            <w:tcW w:w="820" w:type="dxa"/>
            <w:tcBorders>
              <w:top w:val="nil"/>
              <w:left w:val="nil"/>
              <w:bottom w:val="single" w:sz="4" w:space="0" w:color="auto"/>
              <w:right w:val="single" w:sz="4" w:space="0" w:color="auto"/>
            </w:tcBorders>
            <w:shd w:val="clear" w:color="auto" w:fill="auto"/>
            <w:noWrap/>
            <w:vAlign w:val="center"/>
            <w:hideMark/>
          </w:tcPr>
          <w:p w14:paraId="72F357D0"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2.2.18</w:t>
            </w:r>
          </w:p>
        </w:tc>
        <w:tc>
          <w:tcPr>
            <w:tcW w:w="500" w:type="dxa"/>
            <w:tcBorders>
              <w:top w:val="nil"/>
              <w:left w:val="nil"/>
              <w:bottom w:val="single" w:sz="4" w:space="0" w:color="auto"/>
              <w:right w:val="nil"/>
            </w:tcBorders>
            <w:shd w:val="clear" w:color="auto" w:fill="auto"/>
            <w:noWrap/>
            <w:vAlign w:val="center"/>
            <w:hideMark/>
          </w:tcPr>
          <w:p w14:paraId="7C7CBCF2"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8698FD1"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64BF212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w:t>
            </w:r>
          </w:p>
        </w:tc>
        <w:tc>
          <w:tcPr>
            <w:tcW w:w="580" w:type="dxa"/>
            <w:tcBorders>
              <w:top w:val="nil"/>
              <w:left w:val="nil"/>
              <w:bottom w:val="single" w:sz="4" w:space="0" w:color="auto"/>
              <w:right w:val="single" w:sz="4" w:space="0" w:color="auto"/>
            </w:tcBorders>
            <w:shd w:val="clear" w:color="auto" w:fill="auto"/>
            <w:noWrap/>
            <w:vAlign w:val="center"/>
            <w:hideMark/>
          </w:tcPr>
          <w:p w14:paraId="136812B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1, 5</w:t>
            </w:r>
          </w:p>
        </w:tc>
        <w:tc>
          <w:tcPr>
            <w:tcW w:w="460" w:type="dxa"/>
            <w:tcBorders>
              <w:top w:val="nil"/>
              <w:left w:val="nil"/>
              <w:bottom w:val="single" w:sz="4" w:space="0" w:color="auto"/>
              <w:right w:val="single" w:sz="8" w:space="0" w:color="auto"/>
            </w:tcBorders>
            <w:shd w:val="clear" w:color="auto" w:fill="auto"/>
            <w:noWrap/>
            <w:vAlign w:val="center"/>
            <w:hideMark/>
          </w:tcPr>
          <w:p w14:paraId="1AA3A545" w14:textId="77777777" w:rsidR="0015055C" w:rsidRPr="0015055C" w:rsidRDefault="0015055C" w:rsidP="0015055C">
            <w:pPr>
              <w:jc w:val="center"/>
              <w:rPr>
                <w:rFonts w:ascii="Calibri" w:hAnsi="Calibri" w:cs="Times New Roman"/>
                <w:color w:val="000000"/>
                <w:sz w:val="16"/>
                <w:szCs w:val="16"/>
                <w:lang w:val="sk-SK" w:eastAsia="sk-SK"/>
              </w:rPr>
            </w:pPr>
            <w:r w:rsidRPr="0015055C">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1307FBEB"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3458348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w:t>
            </w:r>
          </w:p>
        </w:tc>
        <w:tc>
          <w:tcPr>
            <w:tcW w:w="372" w:type="dxa"/>
            <w:tcBorders>
              <w:top w:val="nil"/>
              <w:left w:val="nil"/>
              <w:bottom w:val="single" w:sz="4" w:space="0" w:color="auto"/>
              <w:right w:val="single" w:sz="4" w:space="0" w:color="auto"/>
            </w:tcBorders>
            <w:shd w:val="clear" w:color="auto" w:fill="auto"/>
            <w:vAlign w:val="center"/>
            <w:hideMark/>
          </w:tcPr>
          <w:p w14:paraId="36E3BD77"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 xml:space="preserve"> 4, 5</w:t>
            </w:r>
          </w:p>
        </w:tc>
        <w:tc>
          <w:tcPr>
            <w:tcW w:w="580" w:type="dxa"/>
            <w:tcBorders>
              <w:top w:val="nil"/>
              <w:left w:val="nil"/>
              <w:bottom w:val="single" w:sz="4" w:space="0" w:color="auto"/>
              <w:right w:val="nil"/>
            </w:tcBorders>
            <w:shd w:val="clear" w:color="auto" w:fill="auto"/>
            <w:noWrap/>
            <w:vAlign w:val="center"/>
            <w:hideMark/>
          </w:tcPr>
          <w:p w14:paraId="59E84E54"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011CD06"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05F3373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5</w:t>
            </w:r>
          </w:p>
        </w:tc>
        <w:tc>
          <w:tcPr>
            <w:tcW w:w="500" w:type="dxa"/>
            <w:tcBorders>
              <w:top w:val="nil"/>
              <w:left w:val="nil"/>
              <w:bottom w:val="single" w:sz="4" w:space="0" w:color="auto"/>
              <w:right w:val="single" w:sz="8" w:space="0" w:color="auto"/>
            </w:tcBorders>
            <w:shd w:val="clear" w:color="auto" w:fill="auto"/>
            <w:noWrap/>
            <w:vAlign w:val="center"/>
            <w:hideMark/>
          </w:tcPr>
          <w:p w14:paraId="5E9A4997"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006156C"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470BBD4"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53E2ADEC"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r>
      <w:tr w:rsidR="0015055C" w:rsidRPr="0015055C" w14:paraId="04846FF4" w14:textId="77777777" w:rsidTr="0015055C">
        <w:trPr>
          <w:trHeight w:val="315"/>
        </w:trPr>
        <w:tc>
          <w:tcPr>
            <w:tcW w:w="160" w:type="dxa"/>
            <w:vMerge/>
            <w:tcBorders>
              <w:top w:val="nil"/>
              <w:left w:val="single" w:sz="8" w:space="0" w:color="auto"/>
              <w:bottom w:val="single" w:sz="8" w:space="0" w:color="000000"/>
              <w:right w:val="nil"/>
            </w:tcBorders>
            <w:vAlign w:val="center"/>
            <w:hideMark/>
          </w:tcPr>
          <w:p w14:paraId="708EA606" w14:textId="77777777" w:rsidR="0015055C" w:rsidRPr="0015055C" w:rsidRDefault="0015055C" w:rsidP="0015055C">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2B842FAA"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167</w:t>
            </w:r>
          </w:p>
        </w:tc>
        <w:tc>
          <w:tcPr>
            <w:tcW w:w="620" w:type="dxa"/>
            <w:tcBorders>
              <w:top w:val="nil"/>
              <w:left w:val="nil"/>
              <w:bottom w:val="single" w:sz="8" w:space="0" w:color="auto"/>
              <w:right w:val="single" w:sz="4" w:space="0" w:color="auto"/>
            </w:tcBorders>
            <w:shd w:val="clear" w:color="auto" w:fill="auto"/>
            <w:noWrap/>
            <w:vAlign w:val="center"/>
            <w:hideMark/>
          </w:tcPr>
          <w:p w14:paraId="09254D6D"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B01</w:t>
            </w:r>
          </w:p>
        </w:tc>
        <w:tc>
          <w:tcPr>
            <w:tcW w:w="760" w:type="dxa"/>
            <w:tcBorders>
              <w:top w:val="nil"/>
              <w:left w:val="nil"/>
              <w:bottom w:val="single" w:sz="8" w:space="0" w:color="auto"/>
              <w:right w:val="single" w:sz="4" w:space="0" w:color="auto"/>
            </w:tcBorders>
            <w:shd w:val="clear" w:color="auto" w:fill="auto"/>
            <w:noWrap/>
            <w:vAlign w:val="center"/>
            <w:hideMark/>
          </w:tcPr>
          <w:p w14:paraId="7717F8B4"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2993.1</w:t>
            </w:r>
          </w:p>
        </w:tc>
        <w:tc>
          <w:tcPr>
            <w:tcW w:w="820" w:type="dxa"/>
            <w:tcBorders>
              <w:top w:val="nil"/>
              <w:left w:val="nil"/>
              <w:bottom w:val="single" w:sz="8" w:space="0" w:color="auto"/>
              <w:right w:val="single" w:sz="4" w:space="0" w:color="auto"/>
            </w:tcBorders>
            <w:shd w:val="clear" w:color="auto" w:fill="auto"/>
            <w:noWrap/>
            <w:vAlign w:val="center"/>
            <w:hideMark/>
          </w:tcPr>
          <w:p w14:paraId="6DAD14BD"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22.9.18</w:t>
            </w:r>
          </w:p>
        </w:tc>
        <w:tc>
          <w:tcPr>
            <w:tcW w:w="500" w:type="dxa"/>
            <w:tcBorders>
              <w:top w:val="nil"/>
              <w:left w:val="nil"/>
              <w:bottom w:val="single" w:sz="8" w:space="0" w:color="auto"/>
              <w:right w:val="nil"/>
            </w:tcBorders>
            <w:shd w:val="clear" w:color="auto" w:fill="auto"/>
            <w:noWrap/>
            <w:vAlign w:val="center"/>
            <w:hideMark/>
          </w:tcPr>
          <w:p w14:paraId="2401808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8ACD492"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4963C5D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w:t>
            </w:r>
          </w:p>
        </w:tc>
        <w:tc>
          <w:tcPr>
            <w:tcW w:w="580" w:type="dxa"/>
            <w:tcBorders>
              <w:top w:val="nil"/>
              <w:left w:val="nil"/>
              <w:bottom w:val="single" w:sz="8" w:space="0" w:color="auto"/>
              <w:right w:val="single" w:sz="4" w:space="0" w:color="auto"/>
            </w:tcBorders>
            <w:shd w:val="clear" w:color="auto" w:fill="auto"/>
            <w:noWrap/>
            <w:vAlign w:val="center"/>
            <w:hideMark/>
          </w:tcPr>
          <w:p w14:paraId="13A9E363"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1,2,3</w:t>
            </w:r>
          </w:p>
        </w:tc>
        <w:tc>
          <w:tcPr>
            <w:tcW w:w="460" w:type="dxa"/>
            <w:tcBorders>
              <w:top w:val="nil"/>
              <w:left w:val="nil"/>
              <w:bottom w:val="single" w:sz="8" w:space="0" w:color="auto"/>
              <w:right w:val="single" w:sz="8" w:space="0" w:color="auto"/>
            </w:tcBorders>
            <w:shd w:val="clear" w:color="auto" w:fill="auto"/>
            <w:noWrap/>
            <w:vAlign w:val="center"/>
            <w:hideMark/>
          </w:tcPr>
          <w:p w14:paraId="7785005D" w14:textId="77777777" w:rsidR="0015055C" w:rsidRPr="0015055C" w:rsidRDefault="0015055C" w:rsidP="0015055C">
            <w:pPr>
              <w:jc w:val="center"/>
              <w:rPr>
                <w:rFonts w:ascii="Calibri" w:hAnsi="Calibri" w:cs="Times New Roman"/>
                <w:color w:val="000000"/>
                <w:sz w:val="16"/>
                <w:szCs w:val="16"/>
                <w:lang w:val="sk-SK" w:eastAsia="sk-SK"/>
              </w:rPr>
            </w:pPr>
            <w:r w:rsidRPr="0015055C">
              <w:rPr>
                <w:rFonts w:ascii="Calibri" w:hAnsi="Calibri" w:cs="Times New Roman"/>
                <w:color w:val="000000"/>
                <w:sz w:val="16"/>
                <w:szCs w:val="16"/>
                <w:lang w:val="sk-SK" w:eastAsia="sk-SK"/>
              </w:rPr>
              <w:t>-</w:t>
            </w:r>
          </w:p>
        </w:tc>
        <w:tc>
          <w:tcPr>
            <w:tcW w:w="550" w:type="dxa"/>
            <w:tcBorders>
              <w:top w:val="nil"/>
              <w:left w:val="nil"/>
              <w:bottom w:val="single" w:sz="8" w:space="0" w:color="auto"/>
              <w:right w:val="single" w:sz="4" w:space="0" w:color="auto"/>
            </w:tcBorders>
            <w:shd w:val="clear" w:color="auto" w:fill="auto"/>
            <w:noWrap/>
            <w:vAlign w:val="center"/>
            <w:hideMark/>
          </w:tcPr>
          <w:p w14:paraId="446BE0DA"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w:t>
            </w:r>
          </w:p>
        </w:tc>
        <w:tc>
          <w:tcPr>
            <w:tcW w:w="580" w:type="dxa"/>
            <w:tcBorders>
              <w:top w:val="nil"/>
              <w:left w:val="nil"/>
              <w:bottom w:val="single" w:sz="8" w:space="0" w:color="auto"/>
              <w:right w:val="single" w:sz="4" w:space="0" w:color="auto"/>
            </w:tcBorders>
            <w:shd w:val="clear" w:color="auto" w:fill="auto"/>
            <w:noWrap/>
            <w:vAlign w:val="center"/>
            <w:hideMark/>
          </w:tcPr>
          <w:p w14:paraId="799DE8C7"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4</w:t>
            </w:r>
          </w:p>
        </w:tc>
        <w:tc>
          <w:tcPr>
            <w:tcW w:w="372" w:type="dxa"/>
            <w:tcBorders>
              <w:top w:val="nil"/>
              <w:left w:val="nil"/>
              <w:bottom w:val="single" w:sz="8" w:space="0" w:color="auto"/>
              <w:right w:val="single" w:sz="4" w:space="0" w:color="auto"/>
            </w:tcBorders>
            <w:shd w:val="clear" w:color="auto" w:fill="auto"/>
            <w:vAlign w:val="center"/>
            <w:hideMark/>
          </w:tcPr>
          <w:p w14:paraId="39F8157A"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w:t>
            </w:r>
          </w:p>
        </w:tc>
        <w:tc>
          <w:tcPr>
            <w:tcW w:w="580" w:type="dxa"/>
            <w:tcBorders>
              <w:top w:val="nil"/>
              <w:left w:val="nil"/>
              <w:bottom w:val="single" w:sz="8" w:space="0" w:color="auto"/>
              <w:right w:val="nil"/>
            </w:tcBorders>
            <w:shd w:val="clear" w:color="auto" w:fill="auto"/>
            <w:noWrap/>
            <w:vAlign w:val="center"/>
            <w:hideMark/>
          </w:tcPr>
          <w:p w14:paraId="7D5CB478"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88466E9"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3A6CFAA5"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8</w:t>
            </w:r>
          </w:p>
        </w:tc>
        <w:tc>
          <w:tcPr>
            <w:tcW w:w="500" w:type="dxa"/>
            <w:tcBorders>
              <w:top w:val="nil"/>
              <w:left w:val="nil"/>
              <w:bottom w:val="single" w:sz="8" w:space="0" w:color="auto"/>
              <w:right w:val="single" w:sz="8" w:space="0" w:color="auto"/>
            </w:tcBorders>
            <w:shd w:val="clear" w:color="auto" w:fill="auto"/>
            <w:noWrap/>
            <w:vAlign w:val="center"/>
            <w:hideMark/>
          </w:tcPr>
          <w:p w14:paraId="01D86B67" w14:textId="77777777" w:rsidR="0015055C" w:rsidRPr="0015055C" w:rsidRDefault="0015055C" w:rsidP="0015055C">
            <w:pPr>
              <w:jc w:val="center"/>
              <w:rPr>
                <w:rFonts w:ascii="Calibri" w:hAnsi="Calibri" w:cs="Times New Roman"/>
                <w:b/>
                <w:bCs/>
                <w:color w:val="000000"/>
                <w:sz w:val="18"/>
                <w:szCs w:val="18"/>
                <w:lang w:val="sk-SK" w:eastAsia="sk-SK"/>
              </w:rPr>
            </w:pPr>
            <w:r w:rsidRPr="0015055C">
              <w:rPr>
                <w:rFonts w:ascii="Calibri" w:hAnsi="Calibri" w:cs="Times New Roman"/>
                <w:b/>
                <w:bCs/>
                <w:color w:val="000000"/>
                <w:sz w:val="18"/>
                <w:szCs w:val="18"/>
                <w:lang w:val="sk-SK" w:eastAsia="sk-SK"/>
              </w:rPr>
              <w:t>1, 3</w:t>
            </w:r>
          </w:p>
        </w:tc>
        <w:tc>
          <w:tcPr>
            <w:tcW w:w="550" w:type="dxa"/>
            <w:tcBorders>
              <w:top w:val="nil"/>
              <w:left w:val="nil"/>
              <w:bottom w:val="single" w:sz="8" w:space="0" w:color="auto"/>
              <w:right w:val="single" w:sz="4" w:space="0" w:color="auto"/>
            </w:tcBorders>
            <w:shd w:val="clear" w:color="auto" w:fill="auto"/>
            <w:noWrap/>
            <w:vAlign w:val="center"/>
            <w:hideMark/>
          </w:tcPr>
          <w:p w14:paraId="669D11A0"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1</w:t>
            </w:r>
          </w:p>
        </w:tc>
        <w:tc>
          <w:tcPr>
            <w:tcW w:w="550" w:type="dxa"/>
            <w:tcBorders>
              <w:top w:val="nil"/>
              <w:left w:val="nil"/>
              <w:bottom w:val="single" w:sz="8" w:space="0" w:color="auto"/>
              <w:right w:val="single" w:sz="4" w:space="0" w:color="auto"/>
            </w:tcBorders>
            <w:shd w:val="clear" w:color="auto" w:fill="auto"/>
            <w:noWrap/>
            <w:vAlign w:val="center"/>
            <w:hideMark/>
          </w:tcPr>
          <w:p w14:paraId="32BA24B5"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2</w:t>
            </w:r>
          </w:p>
        </w:tc>
        <w:tc>
          <w:tcPr>
            <w:tcW w:w="500" w:type="dxa"/>
            <w:tcBorders>
              <w:top w:val="nil"/>
              <w:left w:val="nil"/>
              <w:bottom w:val="single" w:sz="8" w:space="0" w:color="auto"/>
              <w:right w:val="single" w:sz="8" w:space="0" w:color="auto"/>
            </w:tcBorders>
            <w:shd w:val="clear" w:color="auto" w:fill="auto"/>
            <w:noWrap/>
            <w:vAlign w:val="center"/>
            <w:hideMark/>
          </w:tcPr>
          <w:p w14:paraId="2A1F0EB8" w14:textId="77777777" w:rsidR="0015055C" w:rsidRPr="0015055C" w:rsidRDefault="0015055C" w:rsidP="0015055C">
            <w:pPr>
              <w:jc w:val="center"/>
              <w:rPr>
                <w:rFonts w:ascii="Calibri" w:hAnsi="Calibri" w:cs="Times New Roman"/>
                <w:color w:val="000000"/>
                <w:sz w:val="18"/>
                <w:szCs w:val="18"/>
                <w:lang w:val="sk-SK" w:eastAsia="sk-SK"/>
              </w:rPr>
            </w:pPr>
            <w:r w:rsidRPr="0015055C">
              <w:rPr>
                <w:rFonts w:ascii="Calibri" w:hAnsi="Calibri" w:cs="Times New Roman"/>
                <w:color w:val="000000"/>
                <w:sz w:val="18"/>
                <w:szCs w:val="18"/>
                <w:lang w:val="sk-SK" w:eastAsia="sk-SK"/>
              </w:rPr>
              <w:t>-</w:t>
            </w:r>
          </w:p>
        </w:tc>
      </w:tr>
    </w:tbl>
    <w:p w14:paraId="67C7A593" w14:textId="77777777" w:rsidR="004E03FD" w:rsidRDefault="004E03FD" w:rsidP="00165F87">
      <w:pPr>
        <w:jc w:val="both"/>
        <w:rPr>
          <w:rFonts w:asciiTheme="minorHAnsi" w:hAnsiTheme="minorHAnsi"/>
          <w:u w:val="single"/>
        </w:rPr>
      </w:pPr>
    </w:p>
    <w:p w14:paraId="7127F29C" w14:textId="77777777" w:rsidR="004E03FD" w:rsidRDefault="004E03FD" w:rsidP="00165F87">
      <w:pPr>
        <w:jc w:val="both"/>
        <w:rPr>
          <w:rFonts w:asciiTheme="minorHAnsi" w:hAnsiTheme="minorHAnsi"/>
          <w:u w:val="single"/>
        </w:rPr>
      </w:pPr>
    </w:p>
    <w:p w14:paraId="24932E54" w14:textId="77777777" w:rsidR="00023235" w:rsidRDefault="00023235" w:rsidP="00165F87">
      <w:pPr>
        <w:jc w:val="both"/>
        <w:rPr>
          <w:rFonts w:asciiTheme="minorHAnsi" w:hAnsiTheme="minorHAnsi"/>
          <w:u w:val="single"/>
        </w:rPr>
      </w:pPr>
    </w:p>
    <w:p w14:paraId="3D651678" w14:textId="77777777" w:rsidR="00B72AF3" w:rsidRDefault="00B72AF3" w:rsidP="00165F87">
      <w:pPr>
        <w:jc w:val="both"/>
        <w:rPr>
          <w:rFonts w:asciiTheme="minorHAnsi" w:hAnsiTheme="minorHAnsi"/>
          <w:u w:val="single"/>
        </w:rPr>
      </w:pPr>
    </w:p>
    <w:p w14:paraId="6A1BDE25" w14:textId="77777777" w:rsidR="00B72AF3" w:rsidRDefault="00B72AF3" w:rsidP="00165F87">
      <w:pPr>
        <w:jc w:val="both"/>
        <w:rPr>
          <w:rFonts w:asciiTheme="minorHAnsi" w:hAnsiTheme="minorHAnsi"/>
          <w:u w:val="single"/>
        </w:rPr>
      </w:pPr>
    </w:p>
    <w:p w14:paraId="4A262881" w14:textId="77777777" w:rsidR="00B72AF3" w:rsidRDefault="00B72AF3" w:rsidP="00165F87">
      <w:pPr>
        <w:jc w:val="both"/>
        <w:rPr>
          <w:rFonts w:asciiTheme="minorHAnsi" w:hAnsiTheme="minorHAnsi"/>
          <w:u w:val="single"/>
        </w:rPr>
      </w:pPr>
    </w:p>
    <w:p w14:paraId="34ECA864" w14:textId="77777777" w:rsidR="00B72AF3" w:rsidRDefault="00B72AF3" w:rsidP="00165F87">
      <w:pPr>
        <w:jc w:val="both"/>
        <w:rPr>
          <w:rFonts w:asciiTheme="minorHAnsi" w:hAnsiTheme="minorHAnsi"/>
          <w:u w:val="single"/>
        </w:rPr>
      </w:pPr>
    </w:p>
    <w:p w14:paraId="7604E1C3" w14:textId="77777777" w:rsidR="00B72AF3" w:rsidRDefault="00B72AF3" w:rsidP="00165F87">
      <w:pPr>
        <w:jc w:val="both"/>
        <w:rPr>
          <w:rFonts w:asciiTheme="minorHAnsi" w:hAnsiTheme="minorHAnsi"/>
          <w:u w:val="single"/>
        </w:rPr>
      </w:pPr>
    </w:p>
    <w:p w14:paraId="3455E316" w14:textId="77777777" w:rsidR="00B72AF3" w:rsidRDefault="00B72AF3" w:rsidP="00165F87">
      <w:pPr>
        <w:jc w:val="both"/>
        <w:rPr>
          <w:rFonts w:asciiTheme="minorHAnsi" w:hAnsiTheme="minorHAnsi"/>
          <w:u w:val="single"/>
        </w:rPr>
      </w:pPr>
    </w:p>
    <w:p w14:paraId="5DF59689" w14:textId="77777777" w:rsidR="00B72AF3" w:rsidRDefault="00B72AF3" w:rsidP="00165F87">
      <w:pPr>
        <w:jc w:val="both"/>
        <w:rPr>
          <w:rFonts w:asciiTheme="minorHAnsi" w:hAnsiTheme="minorHAnsi"/>
          <w:u w:val="single"/>
        </w:rPr>
      </w:pPr>
    </w:p>
    <w:p w14:paraId="319CF3EA" w14:textId="77777777" w:rsidR="00B72AF3" w:rsidRDefault="00B72AF3" w:rsidP="00165F87">
      <w:pPr>
        <w:jc w:val="both"/>
        <w:rPr>
          <w:rFonts w:asciiTheme="minorHAnsi" w:hAnsiTheme="minorHAnsi"/>
          <w:u w:val="single"/>
        </w:rPr>
      </w:pPr>
    </w:p>
    <w:p w14:paraId="6D46324B" w14:textId="77777777" w:rsidR="00B72AF3" w:rsidRDefault="00B72AF3" w:rsidP="00165F87">
      <w:pPr>
        <w:jc w:val="both"/>
        <w:rPr>
          <w:rFonts w:asciiTheme="minorHAnsi" w:hAnsiTheme="minorHAnsi"/>
          <w:u w:val="single"/>
        </w:rPr>
      </w:pPr>
    </w:p>
    <w:p w14:paraId="390462BB" w14:textId="77777777" w:rsidR="00B72AF3" w:rsidRDefault="00B72AF3" w:rsidP="00165F87">
      <w:pPr>
        <w:jc w:val="both"/>
        <w:rPr>
          <w:rFonts w:asciiTheme="minorHAnsi" w:hAnsiTheme="minorHAnsi"/>
          <w:u w:val="single"/>
        </w:rPr>
      </w:pPr>
    </w:p>
    <w:p w14:paraId="784C6098" w14:textId="77777777" w:rsidR="00B72AF3" w:rsidRDefault="00B72AF3" w:rsidP="00165F87">
      <w:pPr>
        <w:jc w:val="both"/>
        <w:rPr>
          <w:rFonts w:asciiTheme="minorHAnsi" w:hAnsiTheme="minorHAnsi"/>
          <w:u w:val="single"/>
        </w:rPr>
      </w:pPr>
    </w:p>
    <w:p w14:paraId="25229E0F" w14:textId="77777777" w:rsidR="00B72AF3" w:rsidRDefault="00B72AF3" w:rsidP="00165F87">
      <w:pPr>
        <w:jc w:val="both"/>
        <w:rPr>
          <w:rFonts w:asciiTheme="minorHAnsi" w:hAnsiTheme="minorHAnsi"/>
          <w:u w:val="single"/>
        </w:rPr>
      </w:pPr>
    </w:p>
    <w:p w14:paraId="3C165C39" w14:textId="77777777" w:rsidR="00B72AF3" w:rsidRDefault="00B72AF3" w:rsidP="00165F87">
      <w:pPr>
        <w:jc w:val="both"/>
        <w:rPr>
          <w:rFonts w:asciiTheme="minorHAnsi" w:hAnsiTheme="minorHAnsi"/>
          <w:u w:val="single"/>
        </w:rPr>
      </w:pPr>
    </w:p>
    <w:p w14:paraId="40DCC814" w14:textId="77777777" w:rsidR="00B72AF3" w:rsidRDefault="00B72AF3" w:rsidP="00165F87">
      <w:pPr>
        <w:jc w:val="both"/>
        <w:rPr>
          <w:rFonts w:asciiTheme="minorHAnsi" w:hAnsiTheme="minorHAnsi"/>
          <w:u w:val="single"/>
        </w:rPr>
      </w:pPr>
    </w:p>
    <w:p w14:paraId="70F48B24" w14:textId="77777777" w:rsidR="00B72AF3" w:rsidRDefault="00B72AF3" w:rsidP="00165F87">
      <w:pPr>
        <w:jc w:val="both"/>
        <w:rPr>
          <w:rFonts w:asciiTheme="minorHAnsi" w:hAnsiTheme="minorHAnsi"/>
          <w:u w:val="single"/>
        </w:rPr>
      </w:pPr>
    </w:p>
    <w:p w14:paraId="708AE926" w14:textId="77777777" w:rsidR="00AF0406" w:rsidRPr="000E5D54" w:rsidRDefault="00AF0406" w:rsidP="004C589B">
      <w:pPr>
        <w:pStyle w:val="Nadpis3"/>
        <w:numPr>
          <w:ilvl w:val="2"/>
          <w:numId w:val="2"/>
        </w:numPr>
        <w:spacing w:after="120"/>
        <w:ind w:left="1225" w:hanging="505"/>
        <w:rPr>
          <w:rFonts w:asciiTheme="minorHAnsi" w:hAnsiTheme="minorHAnsi" w:cs="Arial"/>
          <w:i/>
          <w:color w:val="auto"/>
          <w:sz w:val="22"/>
          <w:szCs w:val="22"/>
        </w:rPr>
      </w:pPr>
      <w:bookmarkStart w:id="17" w:name="_Toc42771005"/>
      <w:bookmarkEnd w:id="13"/>
      <w:bookmarkEnd w:id="14"/>
      <w:bookmarkEnd w:id="15"/>
      <w:bookmarkEnd w:id="16"/>
      <w:r w:rsidRPr="000E5D54">
        <w:rPr>
          <w:rFonts w:asciiTheme="minorHAnsi" w:hAnsiTheme="minorHAnsi" w:cs="Arial"/>
          <w:i/>
          <w:color w:val="auto"/>
          <w:sz w:val="22"/>
          <w:szCs w:val="22"/>
        </w:rPr>
        <w:lastRenderedPageBreak/>
        <w:t xml:space="preserve">JTR – Razenie od východného portálu /STT – </w:t>
      </w:r>
      <w:proofErr w:type="spellStart"/>
      <w:r w:rsidRPr="000E5D54">
        <w:rPr>
          <w:rFonts w:asciiTheme="minorHAnsi" w:hAnsiTheme="minorHAnsi" w:cs="Arial"/>
          <w:i/>
          <w:color w:val="auto"/>
          <w:sz w:val="22"/>
          <w:szCs w:val="22"/>
        </w:rPr>
        <w:t>Excavation</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from</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the</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eastern</w:t>
      </w:r>
      <w:proofErr w:type="spellEnd"/>
      <w:r w:rsidRPr="000E5D54">
        <w:rPr>
          <w:rFonts w:asciiTheme="minorHAnsi" w:hAnsiTheme="minorHAnsi" w:cs="Arial"/>
          <w:i/>
          <w:color w:val="auto"/>
          <w:sz w:val="22"/>
          <w:szCs w:val="22"/>
        </w:rPr>
        <w:t xml:space="preserve"> </w:t>
      </w:r>
      <w:proofErr w:type="spellStart"/>
      <w:r w:rsidRPr="000E5D54">
        <w:rPr>
          <w:rFonts w:asciiTheme="minorHAnsi" w:hAnsiTheme="minorHAnsi" w:cs="Arial"/>
          <w:i/>
          <w:color w:val="auto"/>
          <w:sz w:val="22"/>
          <w:szCs w:val="22"/>
        </w:rPr>
        <w:t>portal</w:t>
      </w:r>
      <w:proofErr w:type="spellEnd"/>
      <w:r w:rsidRPr="000E5D54">
        <w:rPr>
          <w:rFonts w:asciiTheme="minorHAnsi" w:hAnsiTheme="minorHAnsi" w:cs="Arial"/>
          <w:i/>
          <w:color w:val="auto"/>
          <w:sz w:val="22"/>
          <w:szCs w:val="22"/>
        </w:rPr>
        <w:t>.</w:t>
      </w:r>
      <w:bookmarkEnd w:id="17"/>
    </w:p>
    <w:p w14:paraId="1C1F476D" w14:textId="77777777" w:rsidR="004515C2" w:rsidRDefault="00F41467" w:rsidP="00D84BF3">
      <w:pPr>
        <w:ind w:left="360" w:firstLine="348"/>
        <w:rPr>
          <w:rFonts w:asciiTheme="minorHAnsi" w:hAnsiTheme="minorHAnsi"/>
          <w:lang w:val="sk-SK"/>
        </w:rPr>
      </w:pPr>
      <w:bookmarkStart w:id="18" w:name="OLE_LINK61"/>
      <w:bookmarkStart w:id="19" w:name="OLE_LINK62"/>
      <w:bookmarkStart w:id="20" w:name="OLE_LINK63"/>
      <w:r w:rsidRPr="000E5D54">
        <w:rPr>
          <w:rFonts w:asciiTheme="minorHAnsi" w:hAnsiTheme="minorHAnsi"/>
          <w:lang w:val="sk-SK"/>
        </w:rPr>
        <w:t xml:space="preserve">V južnej tunelovej rúre na razení od východného portálu je osadených  </w:t>
      </w:r>
      <w:r w:rsidR="00023235">
        <w:rPr>
          <w:rFonts w:asciiTheme="minorHAnsi" w:hAnsiTheme="minorHAnsi"/>
          <w:lang w:val="sk-SK"/>
        </w:rPr>
        <w:t>139</w:t>
      </w:r>
      <w:r w:rsidRPr="000E5D54">
        <w:rPr>
          <w:rFonts w:asciiTheme="minorHAnsi" w:hAnsiTheme="minorHAnsi"/>
          <w:lang w:val="sk-SK"/>
        </w:rPr>
        <w:t xml:space="preserve"> meracích </w:t>
      </w:r>
      <w:r w:rsidR="00BF0650">
        <w:rPr>
          <w:rFonts w:asciiTheme="minorHAnsi" w:hAnsiTheme="minorHAnsi"/>
          <w:lang w:val="sk-SK"/>
        </w:rPr>
        <w:t>profilov</w:t>
      </w:r>
      <w:r w:rsidR="004515C2">
        <w:rPr>
          <w:rFonts w:asciiTheme="minorHAnsi" w:hAnsiTheme="minorHAnsi"/>
          <w:lang w:val="sk-SK"/>
        </w:rPr>
        <w:t>.</w:t>
      </w:r>
    </w:p>
    <w:p w14:paraId="7703D45F" w14:textId="77777777" w:rsidR="004515C2" w:rsidRPr="00BC228C" w:rsidRDefault="004515C2" w:rsidP="00D84BF3">
      <w:pPr>
        <w:ind w:left="360"/>
        <w:rPr>
          <w:rFonts w:asciiTheme="minorHAnsi" w:hAnsiTheme="minorHAnsi"/>
          <w:color w:val="000000" w:themeColor="text1"/>
          <w:lang w:val="sk-SK"/>
        </w:rPr>
      </w:pPr>
      <w:r w:rsidRPr="00A75BD6">
        <w:rPr>
          <w:rFonts w:asciiTheme="minorHAnsi" w:hAnsiTheme="minorHAnsi"/>
          <w:color w:val="000000" w:themeColor="text1"/>
          <w:lang w:val="sk-SK"/>
        </w:rPr>
        <w:t>Za sledované obdobie na</w:t>
      </w:r>
      <w:r w:rsidR="00090BEA">
        <w:rPr>
          <w:rFonts w:asciiTheme="minorHAnsi" w:hAnsiTheme="minorHAnsi"/>
          <w:color w:val="000000" w:themeColor="text1"/>
          <w:lang w:val="sk-SK"/>
        </w:rPr>
        <w:t xml:space="preserve"> väčšine z</w:t>
      </w:r>
      <w:r w:rsidRPr="00A75BD6">
        <w:rPr>
          <w:rFonts w:asciiTheme="minorHAnsi" w:hAnsiTheme="minorHAnsi"/>
          <w:color w:val="000000" w:themeColor="text1"/>
          <w:lang w:val="sk-SK"/>
        </w:rPr>
        <w:t xml:space="preserve"> profilo</w:t>
      </w:r>
      <w:r w:rsidR="00090BEA">
        <w:rPr>
          <w:rFonts w:asciiTheme="minorHAnsi" w:hAnsiTheme="minorHAnsi"/>
          <w:color w:val="000000" w:themeColor="text1"/>
          <w:lang w:val="sk-SK"/>
        </w:rPr>
        <w:t>v</w:t>
      </w:r>
      <w:r w:rsidRPr="00A75BD6">
        <w:rPr>
          <w:rFonts w:asciiTheme="minorHAnsi" w:hAnsiTheme="minorHAnsi"/>
          <w:color w:val="000000" w:themeColor="text1"/>
          <w:lang w:val="sk-SK"/>
        </w:rPr>
        <w:t xml:space="preserve"> č.</w:t>
      </w:r>
      <w:r w:rsidR="0067504F">
        <w:rPr>
          <w:rFonts w:asciiTheme="minorHAnsi" w:hAnsiTheme="minorHAnsi"/>
          <w:color w:val="000000" w:themeColor="text1"/>
          <w:lang w:val="sk-SK"/>
        </w:rPr>
        <w:t xml:space="preserve"> </w:t>
      </w:r>
      <w:r w:rsidR="00684D2B">
        <w:rPr>
          <w:rFonts w:asciiTheme="minorHAnsi" w:hAnsiTheme="minorHAnsi"/>
          <w:color w:val="000000" w:themeColor="text1"/>
          <w:lang w:val="sk-SK"/>
        </w:rPr>
        <w:t>89-</w:t>
      </w:r>
      <w:r w:rsidR="001E18D0">
        <w:rPr>
          <w:rFonts w:asciiTheme="minorHAnsi" w:hAnsiTheme="minorHAnsi"/>
          <w:color w:val="000000" w:themeColor="text1"/>
          <w:lang w:val="sk-SK"/>
        </w:rPr>
        <w:t>127, 135-</w:t>
      </w:r>
      <w:r w:rsidR="00684D2B">
        <w:rPr>
          <w:rFonts w:asciiTheme="minorHAnsi" w:hAnsiTheme="minorHAnsi"/>
          <w:color w:val="000000" w:themeColor="text1"/>
          <w:lang w:val="sk-SK"/>
        </w:rPr>
        <w:t>136</w:t>
      </w:r>
      <w:r w:rsidR="00B72AF3">
        <w:rPr>
          <w:rFonts w:asciiTheme="minorHAnsi" w:hAnsiTheme="minorHAnsi"/>
          <w:color w:val="000000" w:themeColor="text1"/>
          <w:lang w:val="sk-SK"/>
        </w:rPr>
        <w:t xml:space="preserve"> </w:t>
      </w:r>
      <w:r w:rsidRPr="00A75BD6">
        <w:rPr>
          <w:rFonts w:asciiTheme="minorHAnsi" w:hAnsiTheme="minorHAnsi"/>
          <w:color w:val="000000" w:themeColor="text1"/>
          <w:lang w:val="sk-SK"/>
        </w:rPr>
        <w:t>dochádza k zmenám polohy v hodnotách 0-</w:t>
      </w:r>
      <w:r w:rsidR="00090BEA">
        <w:rPr>
          <w:rFonts w:asciiTheme="minorHAnsi" w:hAnsiTheme="minorHAnsi"/>
          <w:color w:val="000000" w:themeColor="text1"/>
          <w:lang w:val="sk-SK"/>
        </w:rPr>
        <w:t>3</w:t>
      </w:r>
      <w:r w:rsidR="008A2915">
        <w:rPr>
          <w:rFonts w:asciiTheme="minorHAnsi" w:hAnsiTheme="minorHAnsi"/>
          <w:color w:val="000000" w:themeColor="text1"/>
          <w:lang w:val="sk-SK"/>
        </w:rPr>
        <w:t xml:space="preserve"> mm</w:t>
      </w:r>
      <w:r w:rsidRPr="00A75BD6">
        <w:rPr>
          <w:rFonts w:asciiTheme="minorHAnsi" w:hAnsiTheme="minorHAnsi"/>
          <w:color w:val="000000" w:themeColor="text1"/>
          <w:lang w:val="sk-SK"/>
        </w:rPr>
        <w:t>.</w:t>
      </w:r>
      <w:r w:rsidR="008B10C9">
        <w:rPr>
          <w:rFonts w:asciiTheme="minorHAnsi" w:hAnsiTheme="minorHAnsi"/>
          <w:color w:val="000000" w:themeColor="text1"/>
          <w:lang w:val="sk-SK"/>
        </w:rPr>
        <w:br/>
      </w:r>
      <w:r w:rsidR="00B15DDB">
        <w:rPr>
          <w:rFonts w:asciiTheme="minorHAnsi" w:hAnsiTheme="minorHAnsi"/>
          <w:color w:val="000000" w:themeColor="text1"/>
          <w:lang w:val="sk-SK"/>
        </w:rPr>
        <w:t>Na profile č. 1</w:t>
      </w:r>
      <w:r w:rsidR="00D84BF3">
        <w:rPr>
          <w:rFonts w:asciiTheme="minorHAnsi" w:hAnsiTheme="minorHAnsi"/>
          <w:color w:val="000000" w:themeColor="text1"/>
          <w:lang w:val="sk-SK"/>
        </w:rPr>
        <w:t>35</w:t>
      </w:r>
      <w:r w:rsidR="00B15DDB">
        <w:rPr>
          <w:rFonts w:asciiTheme="minorHAnsi" w:hAnsiTheme="minorHAnsi"/>
          <w:color w:val="000000" w:themeColor="text1"/>
          <w:lang w:val="sk-SK"/>
        </w:rPr>
        <w:t xml:space="preserve"> bol zistený nárast priemernej konvergencie o 4mm.</w:t>
      </w:r>
      <w:r w:rsidR="00090BEA">
        <w:rPr>
          <w:rFonts w:asciiTheme="minorHAnsi" w:hAnsiTheme="minorHAnsi"/>
          <w:color w:val="000000" w:themeColor="text1"/>
          <w:lang w:val="sk-SK"/>
        </w:rPr>
        <w:t xml:space="preserve"> </w:t>
      </w:r>
      <w:r w:rsidRPr="00A75BD6">
        <w:rPr>
          <w:rFonts w:asciiTheme="minorHAnsi" w:hAnsiTheme="minorHAnsi"/>
          <w:color w:val="000000" w:themeColor="text1"/>
          <w:lang w:val="sk-SK"/>
        </w:rPr>
        <w:t xml:space="preserve"> Prehľad </w:t>
      </w:r>
      <w:r>
        <w:rPr>
          <w:rFonts w:asciiTheme="minorHAnsi" w:hAnsiTheme="minorHAnsi"/>
          <w:color w:val="000000" w:themeColor="text1"/>
          <w:lang w:val="sk-SK"/>
        </w:rPr>
        <w:t>meraných</w:t>
      </w:r>
      <w:r w:rsidRPr="00A75BD6">
        <w:rPr>
          <w:rFonts w:asciiTheme="minorHAnsi" w:hAnsiTheme="minorHAnsi"/>
          <w:color w:val="000000" w:themeColor="text1"/>
          <w:lang w:val="sk-SK"/>
        </w:rPr>
        <w:t xml:space="preserve"> profilov s vy</w:t>
      </w:r>
      <w:r>
        <w:rPr>
          <w:rFonts w:asciiTheme="minorHAnsi" w:hAnsiTheme="minorHAnsi"/>
          <w:color w:val="000000" w:themeColor="text1"/>
          <w:lang w:val="sk-SK"/>
        </w:rPr>
        <w:t>značením n</w:t>
      </w:r>
      <w:r w:rsidR="004E03FD">
        <w:rPr>
          <w:rFonts w:asciiTheme="minorHAnsi" w:hAnsiTheme="minorHAnsi"/>
          <w:color w:val="000000" w:themeColor="text1"/>
          <w:lang w:val="sk-SK"/>
        </w:rPr>
        <w:t>ultého</w:t>
      </w:r>
      <w:r>
        <w:rPr>
          <w:rFonts w:asciiTheme="minorHAnsi" w:hAnsiTheme="minorHAnsi"/>
          <w:color w:val="000000" w:themeColor="text1"/>
          <w:lang w:val="sk-SK"/>
        </w:rPr>
        <w:t xml:space="preserve"> merania sa nachádza</w:t>
      </w:r>
      <w:r w:rsidRPr="00A75BD6">
        <w:rPr>
          <w:rFonts w:asciiTheme="minorHAnsi" w:hAnsiTheme="minorHAnsi"/>
          <w:color w:val="000000" w:themeColor="text1"/>
          <w:lang w:val="sk-SK"/>
        </w:rPr>
        <w:t xml:space="preserve"> v t</w:t>
      </w:r>
      <w:r w:rsidR="00684D2B">
        <w:rPr>
          <w:rFonts w:asciiTheme="minorHAnsi" w:hAnsiTheme="minorHAnsi"/>
          <w:color w:val="000000" w:themeColor="text1"/>
          <w:lang w:val="sk-SK"/>
        </w:rPr>
        <w:t>abuľke č.6</w:t>
      </w:r>
      <w:r>
        <w:rPr>
          <w:rFonts w:asciiTheme="minorHAnsi" w:hAnsiTheme="minorHAnsi"/>
          <w:color w:val="000000" w:themeColor="text1"/>
          <w:lang w:val="sk-SK"/>
        </w:rPr>
        <w:t>.</w:t>
      </w:r>
    </w:p>
    <w:p w14:paraId="68F72E0E" w14:textId="77777777" w:rsidR="00FB59BE" w:rsidRPr="000E5D54" w:rsidRDefault="00FB59BE" w:rsidP="00FB59BE">
      <w:pPr>
        <w:ind w:left="360" w:firstLine="348"/>
        <w:jc w:val="both"/>
        <w:rPr>
          <w:rFonts w:asciiTheme="minorHAnsi" w:hAnsiTheme="minorHAnsi"/>
          <w:lang w:val="sk-SK"/>
        </w:rPr>
      </w:pPr>
      <w:r>
        <w:rPr>
          <w:rFonts w:asciiTheme="minorHAnsi" w:hAnsiTheme="minorHAnsi"/>
          <w:lang w:val="sk-SK"/>
        </w:rPr>
        <w:t>V</w:t>
      </w:r>
      <w:r w:rsidR="00B41250">
        <w:rPr>
          <w:rFonts w:asciiTheme="minorHAnsi" w:hAnsiTheme="minorHAnsi"/>
          <w:lang w:val="sk-SK"/>
        </w:rPr>
        <w:t> s</w:t>
      </w:r>
      <w:r w:rsidR="00122B56">
        <w:rPr>
          <w:rFonts w:asciiTheme="minorHAnsi" w:hAnsiTheme="minorHAnsi"/>
          <w:lang w:val="sk-SK"/>
        </w:rPr>
        <w:t>ekundárnom ostení je osadených 6</w:t>
      </w:r>
      <w:r w:rsidR="00B41250">
        <w:rPr>
          <w:rFonts w:asciiTheme="minorHAnsi" w:hAnsiTheme="minorHAnsi"/>
          <w:lang w:val="sk-SK"/>
        </w:rPr>
        <w:t xml:space="preserve"> meracích profilov</w:t>
      </w:r>
      <w:r>
        <w:rPr>
          <w:rFonts w:asciiTheme="minorHAnsi" w:hAnsiTheme="minorHAnsi"/>
          <w:lang w:val="sk-SK"/>
        </w:rPr>
        <w:t xml:space="preserve"> (bloky </w:t>
      </w:r>
      <w:r w:rsidR="00122B56">
        <w:rPr>
          <w:rFonts w:asciiTheme="minorHAnsi" w:hAnsiTheme="minorHAnsi"/>
          <w:lang w:val="sk-SK"/>
        </w:rPr>
        <w:t xml:space="preserve">444, </w:t>
      </w:r>
      <w:r w:rsidR="00B41250">
        <w:rPr>
          <w:rFonts w:asciiTheme="minorHAnsi" w:hAnsiTheme="minorHAnsi"/>
          <w:lang w:val="sk-SK"/>
        </w:rPr>
        <w:t xml:space="preserve">487, </w:t>
      </w:r>
      <w:r w:rsidR="00D74AE8">
        <w:rPr>
          <w:rFonts w:asciiTheme="minorHAnsi" w:hAnsiTheme="minorHAnsi"/>
          <w:lang w:val="sk-SK"/>
        </w:rPr>
        <w:t xml:space="preserve">529, </w:t>
      </w:r>
      <w:r>
        <w:rPr>
          <w:rFonts w:asciiTheme="minorHAnsi" w:hAnsiTheme="minorHAnsi"/>
          <w:lang w:val="sk-SK"/>
        </w:rPr>
        <w:t xml:space="preserve">570, 604 a 612). Prehľad meraných profilov osadených v sekundárnom </w:t>
      </w:r>
      <w:r w:rsidR="00684D2B">
        <w:rPr>
          <w:rFonts w:asciiTheme="minorHAnsi" w:hAnsiTheme="minorHAnsi"/>
          <w:lang w:val="sk-SK"/>
        </w:rPr>
        <w:t>ostení sa nachádza v tabuľke č.7</w:t>
      </w:r>
      <w:r>
        <w:rPr>
          <w:rFonts w:asciiTheme="minorHAnsi" w:hAnsiTheme="minorHAnsi"/>
          <w:lang w:val="sk-SK"/>
        </w:rPr>
        <w:t>.</w:t>
      </w:r>
    </w:p>
    <w:p w14:paraId="6DAEBE80" w14:textId="77777777" w:rsidR="00F41467" w:rsidRPr="000E5D54" w:rsidRDefault="00F41467" w:rsidP="00F41467">
      <w:pPr>
        <w:ind w:left="360" w:firstLine="348"/>
        <w:jc w:val="both"/>
        <w:rPr>
          <w:rFonts w:asciiTheme="minorHAnsi" w:hAnsiTheme="minorHAnsi"/>
          <w:lang w:val="sk-SK"/>
        </w:rPr>
      </w:pPr>
    </w:p>
    <w:p w14:paraId="63CF3886" w14:textId="77777777" w:rsidR="0039145F" w:rsidRPr="004106D1" w:rsidRDefault="00F41467" w:rsidP="0039145F">
      <w:pPr>
        <w:ind w:left="360" w:firstLine="348"/>
        <w:jc w:val="both"/>
        <w:rPr>
          <w:rFonts w:asciiTheme="minorHAnsi" w:hAnsiTheme="minorHAnsi"/>
          <w:i/>
          <w:color w:val="000000" w:themeColor="text1"/>
          <w:lang w:val="en-US"/>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southern</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tunnel</w:t>
      </w:r>
      <w:proofErr w:type="spellEnd"/>
      <w:r w:rsidRPr="000E5D54">
        <w:rPr>
          <w:rFonts w:asciiTheme="minorHAnsi" w:hAnsiTheme="minorHAnsi"/>
          <w:i/>
          <w:lang w:val="sk-SK"/>
        </w:rPr>
        <w:t xml:space="preserve"> tube </w:t>
      </w:r>
      <w:proofErr w:type="spellStart"/>
      <w:r w:rsidRPr="000E5D54">
        <w:rPr>
          <w:rFonts w:asciiTheme="minorHAnsi" w:hAnsiTheme="minorHAnsi"/>
          <w:i/>
          <w:lang w:val="sk-SK"/>
        </w:rPr>
        <w:t>excavated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from</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eastern</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portal</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there</w:t>
      </w:r>
      <w:proofErr w:type="spellEnd"/>
      <w:r w:rsidRPr="000E5D54">
        <w:rPr>
          <w:rFonts w:asciiTheme="minorHAnsi" w:hAnsiTheme="minorHAnsi"/>
          <w:i/>
          <w:lang w:val="sk-SK"/>
        </w:rPr>
        <w:t xml:space="preserve"> are </w:t>
      </w:r>
      <w:r w:rsidR="00023235">
        <w:rPr>
          <w:rFonts w:asciiTheme="minorHAnsi" w:hAnsiTheme="minorHAnsi"/>
          <w:i/>
          <w:lang w:val="sk-SK"/>
        </w:rPr>
        <w:t>139</w:t>
      </w:r>
      <w:r w:rsidR="000026EE">
        <w:rPr>
          <w:rFonts w:asciiTheme="minorHAnsi" w:hAnsiTheme="minorHAnsi"/>
          <w:i/>
          <w:lang w:val="sk-SK"/>
        </w:rPr>
        <w:t xml:space="preserve"> </w:t>
      </w:r>
      <w:proofErr w:type="spellStart"/>
      <w:r w:rsidR="000026EE">
        <w:rPr>
          <w:rFonts w:asciiTheme="minorHAnsi" w:hAnsiTheme="minorHAnsi"/>
          <w:i/>
          <w:lang w:val="sk-SK"/>
        </w:rPr>
        <w:t>measuring</w:t>
      </w:r>
      <w:proofErr w:type="spellEnd"/>
      <w:r w:rsidR="000026EE">
        <w:rPr>
          <w:rFonts w:asciiTheme="minorHAnsi" w:hAnsiTheme="minorHAnsi"/>
          <w:i/>
          <w:lang w:val="sk-SK"/>
        </w:rPr>
        <w:t xml:space="preserve"> </w:t>
      </w:r>
      <w:proofErr w:type="spellStart"/>
      <w:r w:rsidR="000026EE">
        <w:rPr>
          <w:rFonts w:asciiTheme="minorHAnsi" w:hAnsiTheme="minorHAnsi"/>
          <w:i/>
          <w:lang w:val="sk-SK"/>
        </w:rPr>
        <w:t>profiles</w:t>
      </w:r>
      <w:proofErr w:type="spellEnd"/>
      <w:r w:rsidR="000026EE">
        <w:rPr>
          <w:rFonts w:asciiTheme="minorHAnsi" w:hAnsiTheme="minorHAnsi"/>
          <w:i/>
          <w:lang w:val="sk-SK"/>
        </w:rPr>
        <w:t xml:space="preserve"> </w:t>
      </w:r>
      <w:proofErr w:type="spellStart"/>
      <w:r w:rsidR="000026EE">
        <w:rPr>
          <w:rFonts w:asciiTheme="minorHAnsi" w:hAnsiTheme="minorHAnsi"/>
          <w:i/>
          <w:lang w:val="sk-SK"/>
        </w:rPr>
        <w:t>fitted</w:t>
      </w:r>
      <w:proofErr w:type="spellEnd"/>
      <w:r w:rsidR="000026EE">
        <w:rPr>
          <w:rFonts w:asciiTheme="minorHAnsi" w:hAnsiTheme="minorHAnsi"/>
          <w:i/>
          <w:lang w:val="sk-SK"/>
        </w:rPr>
        <w:t>.</w:t>
      </w:r>
      <w:r w:rsidRPr="000E5D54">
        <w:rPr>
          <w:rFonts w:asciiTheme="minorHAnsi" w:hAnsiTheme="minorHAnsi"/>
          <w:i/>
          <w:lang w:val="sk-SK"/>
        </w:rPr>
        <w:t xml:space="preserve"> </w:t>
      </w:r>
      <w:r w:rsidR="0039145F" w:rsidRPr="004106D1">
        <w:rPr>
          <w:rFonts w:asciiTheme="minorHAnsi" w:hAnsiTheme="minorHAnsi"/>
          <w:i/>
          <w:color w:val="000000" w:themeColor="text1"/>
          <w:lang w:val="en-US"/>
        </w:rPr>
        <w:t>During the monitored period there are chang</w:t>
      </w:r>
      <w:r w:rsidR="001E18D0">
        <w:rPr>
          <w:rFonts w:asciiTheme="minorHAnsi" w:hAnsiTheme="minorHAnsi"/>
          <w:i/>
          <w:color w:val="000000" w:themeColor="text1"/>
          <w:lang w:val="en-US"/>
        </w:rPr>
        <w:t xml:space="preserve">es in </w:t>
      </w:r>
      <w:r w:rsidR="0095538C">
        <w:rPr>
          <w:rFonts w:asciiTheme="minorHAnsi" w:hAnsiTheme="minorHAnsi"/>
          <w:i/>
          <w:color w:val="000000" w:themeColor="text1"/>
          <w:lang w:val="en-US"/>
        </w:rPr>
        <w:t>position in the values 0-</w:t>
      </w:r>
      <w:r w:rsidR="00090BEA">
        <w:rPr>
          <w:rFonts w:asciiTheme="minorHAnsi" w:hAnsiTheme="minorHAnsi"/>
          <w:i/>
          <w:color w:val="000000" w:themeColor="text1"/>
          <w:lang w:val="en-US"/>
        </w:rPr>
        <w:t>3</w:t>
      </w:r>
      <w:r w:rsidR="0039145F" w:rsidRPr="004106D1">
        <w:rPr>
          <w:rFonts w:asciiTheme="minorHAnsi" w:hAnsiTheme="minorHAnsi"/>
          <w:i/>
          <w:color w:val="000000" w:themeColor="text1"/>
          <w:lang w:val="en-US"/>
        </w:rPr>
        <w:t xml:space="preserve"> mm on </w:t>
      </w:r>
      <w:r w:rsidR="008B10C9">
        <w:rPr>
          <w:rFonts w:asciiTheme="minorHAnsi" w:hAnsiTheme="minorHAnsi"/>
          <w:i/>
          <w:color w:val="000000" w:themeColor="text1"/>
          <w:lang w:val="en-US"/>
        </w:rPr>
        <w:t xml:space="preserve">more from </w:t>
      </w:r>
      <w:r w:rsidR="0039145F" w:rsidRPr="004106D1">
        <w:rPr>
          <w:rFonts w:asciiTheme="minorHAnsi" w:hAnsiTheme="minorHAnsi"/>
          <w:i/>
          <w:color w:val="000000" w:themeColor="text1"/>
          <w:lang w:val="en-US"/>
        </w:rPr>
        <w:t xml:space="preserve">profiles no. </w:t>
      </w:r>
      <w:r w:rsidR="00684D2B">
        <w:rPr>
          <w:rFonts w:asciiTheme="minorHAnsi" w:hAnsiTheme="minorHAnsi"/>
          <w:color w:val="000000" w:themeColor="text1"/>
          <w:lang w:val="sk-SK"/>
        </w:rPr>
        <w:t>89-</w:t>
      </w:r>
      <w:r w:rsidR="001E18D0">
        <w:rPr>
          <w:rFonts w:asciiTheme="minorHAnsi" w:hAnsiTheme="minorHAnsi"/>
          <w:color w:val="000000" w:themeColor="text1"/>
          <w:lang w:val="sk-SK"/>
        </w:rPr>
        <w:t>127, 135-</w:t>
      </w:r>
      <w:r w:rsidR="00684D2B">
        <w:rPr>
          <w:rFonts w:asciiTheme="minorHAnsi" w:hAnsiTheme="minorHAnsi"/>
          <w:color w:val="000000" w:themeColor="text1"/>
          <w:lang w:val="sk-SK"/>
        </w:rPr>
        <w:t>136</w:t>
      </w:r>
      <w:r w:rsidR="0039145F" w:rsidRPr="004106D1">
        <w:rPr>
          <w:rFonts w:asciiTheme="minorHAnsi" w:hAnsiTheme="minorHAnsi"/>
          <w:i/>
          <w:color w:val="000000" w:themeColor="text1"/>
          <w:lang w:val="sk-SK"/>
        </w:rPr>
        <w:t xml:space="preserve">. </w:t>
      </w:r>
      <w:r w:rsidR="008B10C9">
        <w:rPr>
          <w:rFonts w:asciiTheme="minorHAnsi" w:hAnsiTheme="minorHAnsi"/>
          <w:i/>
          <w:color w:val="000000" w:themeColor="text1"/>
          <w:lang w:val="sk-SK"/>
        </w:rPr>
        <w:t xml:space="preserve">On </w:t>
      </w:r>
      <w:proofErr w:type="spellStart"/>
      <w:r w:rsidR="008B10C9">
        <w:rPr>
          <w:rFonts w:asciiTheme="minorHAnsi" w:hAnsiTheme="minorHAnsi"/>
          <w:i/>
          <w:color w:val="000000" w:themeColor="text1"/>
          <w:lang w:val="sk-SK"/>
        </w:rPr>
        <w:t>the</w:t>
      </w:r>
      <w:proofErr w:type="spellEnd"/>
      <w:r w:rsidR="008B10C9">
        <w:rPr>
          <w:rFonts w:asciiTheme="minorHAnsi" w:hAnsiTheme="minorHAnsi"/>
          <w:i/>
          <w:color w:val="000000" w:themeColor="text1"/>
          <w:lang w:val="sk-SK"/>
        </w:rPr>
        <w:t xml:space="preserve"> profile </w:t>
      </w:r>
      <w:proofErr w:type="spellStart"/>
      <w:r w:rsidR="008B10C9">
        <w:rPr>
          <w:rFonts w:asciiTheme="minorHAnsi" w:hAnsiTheme="minorHAnsi"/>
          <w:i/>
          <w:color w:val="000000" w:themeColor="text1"/>
          <w:lang w:val="sk-SK"/>
        </w:rPr>
        <w:t>nr</w:t>
      </w:r>
      <w:proofErr w:type="spellEnd"/>
      <w:r w:rsidR="008B10C9">
        <w:rPr>
          <w:rFonts w:asciiTheme="minorHAnsi" w:hAnsiTheme="minorHAnsi"/>
          <w:i/>
          <w:color w:val="000000" w:themeColor="text1"/>
          <w:lang w:val="sk-SK"/>
        </w:rPr>
        <w:t>. 1</w:t>
      </w:r>
      <w:r w:rsidR="00D84BF3">
        <w:rPr>
          <w:rFonts w:asciiTheme="minorHAnsi" w:hAnsiTheme="minorHAnsi"/>
          <w:i/>
          <w:color w:val="000000" w:themeColor="text1"/>
          <w:lang w:val="sk-SK"/>
        </w:rPr>
        <w:t>35</w:t>
      </w:r>
      <w:r w:rsidR="00FA5296">
        <w:rPr>
          <w:rFonts w:asciiTheme="minorHAnsi" w:hAnsiTheme="minorHAnsi"/>
          <w:i/>
          <w:color w:val="000000" w:themeColor="text1"/>
          <w:lang w:val="sk-SK"/>
        </w:rPr>
        <w:t xml:space="preserve"> </w:t>
      </w:r>
      <w:proofErr w:type="spellStart"/>
      <w:r w:rsidR="00FA5296">
        <w:rPr>
          <w:rFonts w:asciiTheme="minorHAnsi" w:hAnsiTheme="minorHAnsi"/>
          <w:i/>
          <w:color w:val="000000" w:themeColor="text1"/>
          <w:lang w:val="sk-SK"/>
        </w:rPr>
        <w:t>an</w:t>
      </w:r>
      <w:proofErr w:type="spellEnd"/>
      <w:r w:rsidR="00FA5296">
        <w:rPr>
          <w:rFonts w:asciiTheme="minorHAnsi" w:hAnsiTheme="minorHAnsi"/>
          <w:i/>
          <w:color w:val="000000" w:themeColor="text1"/>
          <w:lang w:val="sk-SK"/>
        </w:rPr>
        <w:t xml:space="preserve"> </w:t>
      </w:r>
      <w:proofErr w:type="spellStart"/>
      <w:r w:rsidR="00FA5296">
        <w:rPr>
          <w:rFonts w:asciiTheme="minorHAnsi" w:hAnsiTheme="minorHAnsi"/>
          <w:i/>
          <w:color w:val="000000" w:themeColor="text1"/>
          <w:lang w:val="sk-SK"/>
        </w:rPr>
        <w:t>increase</w:t>
      </w:r>
      <w:proofErr w:type="spellEnd"/>
      <w:r w:rsidR="00FA5296">
        <w:rPr>
          <w:rFonts w:asciiTheme="minorHAnsi" w:hAnsiTheme="minorHAnsi"/>
          <w:i/>
          <w:color w:val="000000" w:themeColor="text1"/>
          <w:lang w:val="sk-SK"/>
        </w:rPr>
        <w:t xml:space="preserve"> in </w:t>
      </w:r>
      <w:proofErr w:type="spellStart"/>
      <w:r w:rsidR="00FA5296">
        <w:rPr>
          <w:rFonts w:asciiTheme="minorHAnsi" w:hAnsiTheme="minorHAnsi"/>
          <w:i/>
          <w:color w:val="000000" w:themeColor="text1"/>
          <w:lang w:val="sk-SK"/>
        </w:rPr>
        <w:t>average</w:t>
      </w:r>
      <w:proofErr w:type="spellEnd"/>
      <w:r w:rsidR="00FA5296">
        <w:rPr>
          <w:rFonts w:asciiTheme="minorHAnsi" w:hAnsiTheme="minorHAnsi"/>
          <w:i/>
          <w:color w:val="000000" w:themeColor="text1"/>
          <w:lang w:val="sk-SK"/>
        </w:rPr>
        <w:t xml:space="preserve"> </w:t>
      </w:r>
      <w:proofErr w:type="spellStart"/>
      <w:r w:rsidR="00FA5296">
        <w:rPr>
          <w:rFonts w:asciiTheme="minorHAnsi" w:hAnsiTheme="minorHAnsi"/>
          <w:i/>
          <w:color w:val="000000" w:themeColor="text1"/>
          <w:lang w:val="sk-SK"/>
        </w:rPr>
        <w:t>convergence</w:t>
      </w:r>
      <w:proofErr w:type="spellEnd"/>
      <w:r w:rsidR="00FA5296">
        <w:rPr>
          <w:rFonts w:asciiTheme="minorHAnsi" w:hAnsiTheme="minorHAnsi"/>
          <w:i/>
          <w:color w:val="000000" w:themeColor="text1"/>
          <w:lang w:val="sk-SK"/>
        </w:rPr>
        <w:t xml:space="preserve">  of 4mm </w:t>
      </w:r>
      <w:proofErr w:type="spellStart"/>
      <w:r w:rsidR="00FA5296">
        <w:rPr>
          <w:rFonts w:asciiTheme="minorHAnsi" w:hAnsiTheme="minorHAnsi"/>
          <w:i/>
          <w:color w:val="000000" w:themeColor="text1"/>
          <w:lang w:val="sk-SK"/>
        </w:rPr>
        <w:t>was</w:t>
      </w:r>
      <w:proofErr w:type="spellEnd"/>
      <w:r w:rsidR="00FA5296">
        <w:rPr>
          <w:rFonts w:asciiTheme="minorHAnsi" w:hAnsiTheme="minorHAnsi"/>
          <w:i/>
          <w:color w:val="000000" w:themeColor="text1"/>
          <w:lang w:val="sk-SK"/>
        </w:rPr>
        <w:t xml:space="preserve"> </w:t>
      </w:r>
      <w:proofErr w:type="spellStart"/>
      <w:r w:rsidR="00FA5296">
        <w:rPr>
          <w:rFonts w:asciiTheme="minorHAnsi" w:hAnsiTheme="minorHAnsi"/>
          <w:i/>
          <w:color w:val="000000" w:themeColor="text1"/>
          <w:lang w:val="sk-SK"/>
        </w:rPr>
        <w:t>found</w:t>
      </w:r>
      <w:proofErr w:type="spellEnd"/>
      <w:r w:rsidR="00D84BF3">
        <w:rPr>
          <w:rFonts w:asciiTheme="minorHAnsi" w:hAnsiTheme="minorHAnsi"/>
          <w:i/>
          <w:color w:val="000000" w:themeColor="text1"/>
          <w:lang w:val="sk-SK"/>
        </w:rPr>
        <w:t>.</w:t>
      </w:r>
      <w:r w:rsidR="008B10C9">
        <w:rPr>
          <w:rFonts w:asciiTheme="minorHAnsi" w:hAnsiTheme="minorHAnsi"/>
          <w:i/>
          <w:color w:val="000000" w:themeColor="text1"/>
          <w:lang w:val="sk-SK"/>
        </w:rPr>
        <w:t xml:space="preserve">  </w:t>
      </w:r>
      <w:r w:rsidR="0039145F" w:rsidRPr="004106D1">
        <w:rPr>
          <w:rFonts w:asciiTheme="minorHAnsi" w:hAnsiTheme="minorHAnsi"/>
          <w:i/>
          <w:color w:val="000000" w:themeColor="text1"/>
          <w:lang w:val="en-US"/>
        </w:rPr>
        <w:t>Overview of the measuring profiles is in table no.</w:t>
      </w:r>
      <w:r w:rsidR="00684D2B">
        <w:rPr>
          <w:rFonts w:asciiTheme="minorHAnsi" w:hAnsiTheme="minorHAnsi"/>
          <w:i/>
          <w:color w:val="000000" w:themeColor="text1"/>
          <w:lang w:val="en-US"/>
        </w:rPr>
        <w:t>6</w:t>
      </w:r>
      <w:r w:rsidR="0039145F" w:rsidRPr="004106D1">
        <w:rPr>
          <w:rFonts w:asciiTheme="minorHAnsi" w:hAnsiTheme="minorHAnsi"/>
          <w:i/>
          <w:color w:val="000000" w:themeColor="text1"/>
          <w:lang w:val="en-US"/>
        </w:rPr>
        <w:t>.</w:t>
      </w:r>
    </w:p>
    <w:p w14:paraId="1FB8489E" w14:textId="77777777" w:rsidR="00C11247" w:rsidRDefault="00165F87" w:rsidP="007846D4">
      <w:pPr>
        <w:ind w:left="360" w:firstLine="348"/>
        <w:jc w:val="both"/>
        <w:rPr>
          <w:rFonts w:asciiTheme="minorHAnsi" w:hAnsiTheme="minorHAnsi"/>
          <w:i/>
          <w:lang w:val="en-US"/>
        </w:rPr>
      </w:pPr>
      <w:r>
        <w:rPr>
          <w:rFonts w:asciiTheme="minorHAnsi" w:hAnsiTheme="minorHAnsi"/>
          <w:i/>
          <w:lang w:val="en-US"/>
        </w:rPr>
        <w:t xml:space="preserve">In </w:t>
      </w:r>
      <w:r w:rsidR="00122B56">
        <w:rPr>
          <w:rFonts w:asciiTheme="minorHAnsi" w:hAnsiTheme="minorHAnsi"/>
          <w:i/>
          <w:lang w:val="en-US"/>
        </w:rPr>
        <w:t>the secondary lining there are 6</w:t>
      </w:r>
      <w:r>
        <w:rPr>
          <w:rFonts w:asciiTheme="minorHAnsi" w:hAnsiTheme="minorHAnsi"/>
          <w:i/>
          <w:lang w:val="en-US"/>
        </w:rPr>
        <w:t xml:space="preserve"> measuring profiles fitted (blocks no. </w:t>
      </w:r>
      <w:r w:rsidR="00122B56">
        <w:rPr>
          <w:rFonts w:asciiTheme="minorHAnsi" w:hAnsiTheme="minorHAnsi"/>
          <w:i/>
          <w:lang w:val="en-US"/>
        </w:rPr>
        <w:t xml:space="preserve">444, </w:t>
      </w:r>
      <w:r w:rsidR="00B41250">
        <w:rPr>
          <w:rFonts w:asciiTheme="minorHAnsi" w:hAnsiTheme="minorHAnsi"/>
          <w:i/>
          <w:lang w:val="en-US"/>
        </w:rPr>
        <w:t xml:space="preserve">487, </w:t>
      </w:r>
      <w:r w:rsidR="00D74AE8">
        <w:rPr>
          <w:rFonts w:asciiTheme="minorHAnsi" w:hAnsiTheme="minorHAnsi"/>
          <w:i/>
          <w:lang w:val="en-US"/>
        </w:rPr>
        <w:t xml:space="preserve">529, </w:t>
      </w:r>
      <w:r>
        <w:rPr>
          <w:rFonts w:asciiTheme="minorHAnsi" w:hAnsiTheme="minorHAnsi"/>
          <w:i/>
          <w:lang w:val="en-US"/>
        </w:rPr>
        <w:t xml:space="preserve">570, 604, 612). </w:t>
      </w:r>
      <w:r w:rsidRPr="000E5D54">
        <w:rPr>
          <w:rFonts w:asciiTheme="minorHAnsi" w:hAnsiTheme="minorHAnsi"/>
          <w:i/>
          <w:lang w:val="en-US"/>
        </w:rPr>
        <w:t>Overview of the</w:t>
      </w:r>
      <w:r>
        <w:rPr>
          <w:rFonts w:asciiTheme="minorHAnsi" w:hAnsiTheme="minorHAnsi"/>
          <w:i/>
          <w:lang w:val="en-US"/>
        </w:rPr>
        <w:t xml:space="preserve"> mea</w:t>
      </w:r>
      <w:r w:rsidR="00684D2B">
        <w:rPr>
          <w:rFonts w:asciiTheme="minorHAnsi" w:hAnsiTheme="minorHAnsi"/>
          <w:i/>
          <w:lang w:val="en-US"/>
        </w:rPr>
        <w:t>suring profiles is in table no.7</w:t>
      </w:r>
      <w:r w:rsidRPr="000E5D54">
        <w:rPr>
          <w:rFonts w:asciiTheme="minorHAnsi" w:hAnsiTheme="minorHAnsi"/>
          <w:i/>
          <w:lang w:val="en-US"/>
        </w:rPr>
        <w:t>.</w:t>
      </w:r>
    </w:p>
    <w:p w14:paraId="7BC6AA5D" w14:textId="77777777" w:rsidR="00FD7696" w:rsidRDefault="00FD7696" w:rsidP="00F41467">
      <w:pPr>
        <w:ind w:left="360" w:firstLine="348"/>
        <w:jc w:val="both"/>
        <w:rPr>
          <w:rFonts w:asciiTheme="minorHAnsi" w:hAnsiTheme="minorHAnsi"/>
          <w:i/>
          <w:lang w:val="en-US"/>
        </w:rPr>
      </w:pPr>
    </w:p>
    <w:p w14:paraId="0F82B13E" w14:textId="77777777" w:rsidR="00C11247" w:rsidRPr="000E5D54" w:rsidRDefault="00C11247" w:rsidP="001D2E94">
      <w:pPr>
        <w:jc w:val="both"/>
        <w:rPr>
          <w:rFonts w:asciiTheme="minorHAnsi" w:hAnsiTheme="minorHAnsi"/>
          <w:u w:val="single"/>
        </w:rPr>
      </w:pPr>
      <w:bookmarkStart w:id="21" w:name="OLE_LINK67"/>
      <w:bookmarkStart w:id="22" w:name="OLE_LINK66"/>
      <w:bookmarkEnd w:id="18"/>
      <w:bookmarkEnd w:id="19"/>
      <w:bookmarkEnd w:id="20"/>
      <w:r w:rsidRPr="000E5D54">
        <w:rPr>
          <w:rFonts w:asciiTheme="minorHAnsi" w:hAnsiTheme="minorHAnsi"/>
          <w:u w:val="single"/>
        </w:rPr>
        <w:t xml:space="preserve">Tabuľka č. </w:t>
      </w:r>
      <w:r w:rsidR="00684D2B">
        <w:rPr>
          <w:rFonts w:asciiTheme="minorHAnsi" w:hAnsiTheme="minorHAnsi"/>
          <w:u w:val="single"/>
        </w:rPr>
        <w:t>6 / Table no. 6</w:t>
      </w:r>
    </w:p>
    <w:tbl>
      <w:tblPr>
        <w:tblW w:w="11134" w:type="dxa"/>
        <w:tblInd w:w="-781" w:type="dxa"/>
        <w:tblCellMar>
          <w:left w:w="70" w:type="dxa"/>
          <w:right w:w="70" w:type="dxa"/>
        </w:tblCellMar>
        <w:tblLook w:val="04A0" w:firstRow="1" w:lastRow="0" w:firstColumn="1" w:lastColumn="0" w:noHBand="0" w:noVBand="1"/>
      </w:tblPr>
      <w:tblGrid>
        <w:gridCol w:w="372"/>
        <w:gridCol w:w="480"/>
        <w:gridCol w:w="783"/>
        <w:gridCol w:w="756"/>
        <w:gridCol w:w="816"/>
        <w:gridCol w:w="494"/>
        <w:gridCol w:w="550"/>
        <w:gridCol w:w="550"/>
        <w:gridCol w:w="573"/>
        <w:gridCol w:w="456"/>
        <w:gridCol w:w="550"/>
        <w:gridCol w:w="577"/>
        <w:gridCol w:w="495"/>
        <w:gridCol w:w="573"/>
        <w:gridCol w:w="550"/>
        <w:gridCol w:w="550"/>
        <w:gridCol w:w="499"/>
        <w:gridCol w:w="550"/>
        <w:gridCol w:w="550"/>
        <w:gridCol w:w="495"/>
      </w:tblGrid>
      <w:tr w:rsidR="00D84BF3" w:rsidRPr="00D84BF3" w14:paraId="41E43F99" w14:textId="77777777" w:rsidTr="00D84BF3">
        <w:trPr>
          <w:trHeight w:val="1403"/>
          <w:tblHeader/>
        </w:trPr>
        <w:tc>
          <w:tcPr>
            <w:tcW w:w="287" w:type="dxa"/>
            <w:tcBorders>
              <w:top w:val="single" w:sz="8" w:space="0" w:color="auto"/>
              <w:left w:val="single" w:sz="8" w:space="0" w:color="auto"/>
              <w:bottom w:val="single" w:sz="4" w:space="0" w:color="auto"/>
              <w:right w:val="nil"/>
            </w:tcBorders>
            <w:shd w:val="clear" w:color="auto" w:fill="auto"/>
            <w:noWrap/>
            <w:textDirection w:val="btLr"/>
            <w:vAlign w:val="center"/>
            <w:hideMark/>
          </w:tcPr>
          <w:bookmarkEnd w:id="21"/>
          <w:bookmarkEnd w:id="22"/>
          <w:p w14:paraId="23D649F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6EDFD27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profil/ profile</w:t>
            </w:r>
          </w:p>
        </w:tc>
        <w:tc>
          <w:tcPr>
            <w:tcW w:w="783" w:type="dxa"/>
            <w:tcBorders>
              <w:top w:val="single" w:sz="8" w:space="0" w:color="auto"/>
              <w:left w:val="nil"/>
              <w:bottom w:val="single" w:sz="4" w:space="0" w:color="auto"/>
              <w:right w:val="single" w:sz="4" w:space="0" w:color="auto"/>
            </w:tcBorders>
            <w:shd w:val="clear" w:color="auto" w:fill="auto"/>
            <w:textDirection w:val="btLr"/>
            <w:vAlign w:val="center"/>
            <w:hideMark/>
          </w:tcPr>
          <w:p w14:paraId="1B9AA5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výrub trieda /        </w:t>
            </w:r>
            <w:proofErr w:type="spellStart"/>
            <w:r w:rsidRPr="00D84BF3">
              <w:rPr>
                <w:rFonts w:ascii="Calibri" w:hAnsi="Calibri" w:cs="Times New Roman"/>
                <w:b/>
                <w:bCs/>
                <w:color w:val="000000"/>
                <w:sz w:val="18"/>
                <w:szCs w:val="18"/>
                <w:lang w:val="sk-SK" w:eastAsia="sk-SK"/>
              </w:rPr>
              <w:t>section</w:t>
            </w:r>
            <w:proofErr w:type="spellEnd"/>
            <w:r w:rsidRPr="00D84BF3">
              <w:rPr>
                <w:rFonts w:ascii="Calibri" w:hAnsi="Calibri" w:cs="Times New Roman"/>
                <w:b/>
                <w:bCs/>
                <w:color w:val="000000"/>
                <w:sz w:val="18"/>
                <w:szCs w:val="18"/>
                <w:lang w:val="sk-SK" w:eastAsia="sk-SK"/>
              </w:rPr>
              <w:t xml:space="preserve"> type</w:t>
            </w:r>
          </w:p>
        </w:tc>
        <w:tc>
          <w:tcPr>
            <w:tcW w:w="756" w:type="dxa"/>
            <w:tcBorders>
              <w:top w:val="single" w:sz="8" w:space="0" w:color="auto"/>
              <w:left w:val="nil"/>
              <w:bottom w:val="single" w:sz="4" w:space="0" w:color="auto"/>
              <w:right w:val="single" w:sz="4" w:space="0" w:color="auto"/>
            </w:tcBorders>
            <w:shd w:val="clear" w:color="auto" w:fill="auto"/>
            <w:textDirection w:val="btLr"/>
            <w:vAlign w:val="center"/>
            <w:hideMark/>
          </w:tcPr>
          <w:p w14:paraId="16C84FD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staničenie/ </w:t>
            </w:r>
            <w:proofErr w:type="spellStart"/>
            <w:r w:rsidRPr="00D84BF3">
              <w:rPr>
                <w:rFonts w:ascii="Calibri" w:hAnsi="Calibri" w:cs="Times New Roman"/>
                <w:b/>
                <w:bCs/>
                <w:color w:val="000000"/>
                <w:sz w:val="18"/>
                <w:szCs w:val="18"/>
                <w:lang w:val="sk-SK" w:eastAsia="sk-SK"/>
              </w:rPr>
              <w:t>chainage</w:t>
            </w:r>
            <w:proofErr w:type="spellEnd"/>
          </w:p>
        </w:tc>
        <w:tc>
          <w:tcPr>
            <w:tcW w:w="816" w:type="dxa"/>
            <w:tcBorders>
              <w:top w:val="single" w:sz="8" w:space="0" w:color="auto"/>
              <w:left w:val="nil"/>
              <w:bottom w:val="single" w:sz="4" w:space="0" w:color="auto"/>
              <w:right w:val="single" w:sz="4" w:space="0" w:color="auto"/>
            </w:tcBorders>
            <w:shd w:val="clear" w:color="auto" w:fill="auto"/>
            <w:textDirection w:val="btLr"/>
            <w:vAlign w:val="center"/>
            <w:hideMark/>
          </w:tcPr>
          <w:p w14:paraId="1DABA2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nulté meranie/ </w:t>
            </w:r>
            <w:proofErr w:type="spellStart"/>
            <w:r w:rsidRPr="00D84BF3">
              <w:rPr>
                <w:rFonts w:ascii="Calibri" w:hAnsi="Calibri" w:cs="Times New Roman"/>
                <w:b/>
                <w:bCs/>
                <w:color w:val="000000"/>
                <w:sz w:val="18"/>
                <w:szCs w:val="18"/>
                <w:lang w:val="sk-SK" w:eastAsia="sk-SK"/>
              </w:rPr>
              <w:t>zero</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read</w:t>
            </w:r>
            <w:proofErr w:type="spellEnd"/>
            <w:r w:rsidRPr="00D84BF3">
              <w:rPr>
                <w:rFonts w:ascii="Calibri" w:hAnsi="Calibri" w:cs="Times New Roman"/>
                <w:b/>
                <w:bCs/>
                <w:color w:val="000000"/>
                <w:sz w:val="18"/>
                <w:szCs w:val="18"/>
                <w:lang w:val="sk-SK" w:eastAsia="sk-SK"/>
              </w:rPr>
              <w:t>.</w:t>
            </w:r>
          </w:p>
        </w:tc>
        <w:tc>
          <w:tcPr>
            <w:tcW w:w="494" w:type="dxa"/>
            <w:tcBorders>
              <w:top w:val="single" w:sz="8" w:space="0" w:color="auto"/>
              <w:left w:val="nil"/>
              <w:bottom w:val="single" w:sz="4" w:space="0" w:color="auto"/>
              <w:right w:val="nil"/>
            </w:tcBorders>
            <w:shd w:val="clear" w:color="auto" w:fill="auto"/>
            <w:textDirection w:val="btLr"/>
            <w:vAlign w:val="center"/>
            <w:hideMark/>
          </w:tcPr>
          <w:p w14:paraId="5C822534" w14:textId="77777777" w:rsidR="00D84BF3" w:rsidRPr="00D84BF3" w:rsidRDefault="00D84BF3" w:rsidP="00D84BF3">
            <w:pPr>
              <w:jc w:val="center"/>
              <w:rPr>
                <w:rFonts w:ascii="Calibri" w:hAnsi="Calibri" w:cs="Times New Roman"/>
                <w:b/>
                <w:bCs/>
                <w:color w:val="000000"/>
                <w:sz w:val="18"/>
                <w:szCs w:val="18"/>
                <w:lang w:val="sk-SK" w:eastAsia="sk-SK"/>
              </w:rPr>
            </w:pPr>
            <w:proofErr w:type="spellStart"/>
            <w:r w:rsidRPr="00D84BF3">
              <w:rPr>
                <w:rFonts w:ascii="Calibri" w:hAnsi="Calibri" w:cs="Times New Roman"/>
                <w:b/>
                <w:bCs/>
                <w:color w:val="000000"/>
                <w:sz w:val="18"/>
                <w:szCs w:val="18"/>
                <w:lang w:val="sk-SK" w:eastAsia="sk-SK"/>
              </w:rPr>
              <w:t>int</w:t>
            </w:r>
            <w:proofErr w:type="spellEnd"/>
            <w:r w:rsidRPr="00D84BF3">
              <w:rPr>
                <w:rFonts w:ascii="Calibri" w:hAnsi="Calibri" w:cs="Times New Roman"/>
                <w:b/>
                <w:bCs/>
                <w:color w:val="000000"/>
                <w:sz w:val="18"/>
                <w:szCs w:val="18"/>
                <w:lang w:val="sk-SK" w:eastAsia="sk-SK"/>
              </w:rPr>
              <w:t xml:space="preserve">. merania/ </w:t>
            </w:r>
            <w:proofErr w:type="spellStart"/>
            <w:r w:rsidRPr="00D84BF3">
              <w:rPr>
                <w:rFonts w:ascii="Calibri" w:hAnsi="Calibri" w:cs="Times New Roman"/>
                <w:b/>
                <w:bCs/>
                <w:color w:val="000000"/>
                <w:sz w:val="18"/>
                <w:szCs w:val="18"/>
                <w:lang w:val="sk-SK" w:eastAsia="sk-SK"/>
              </w:rPr>
              <w:t>freq</w:t>
            </w:r>
            <w:proofErr w:type="spellEnd"/>
            <w:r w:rsidRPr="00D84BF3">
              <w:rPr>
                <w:rFonts w:ascii="Calibri" w:hAnsi="Calibri" w:cs="Times New Roman"/>
                <w:b/>
                <w:bCs/>
                <w:color w:val="000000"/>
                <w:sz w:val="18"/>
                <w:szCs w:val="18"/>
                <w:lang w:val="sk-SK" w:eastAsia="sk-SK"/>
              </w:rPr>
              <w:t xml:space="preserve">. of </w:t>
            </w:r>
            <w:proofErr w:type="spellStart"/>
            <w:r w:rsidRPr="00D84BF3">
              <w:rPr>
                <w:rFonts w:ascii="Calibri" w:hAnsi="Calibri" w:cs="Times New Roman"/>
                <w:b/>
                <w:bCs/>
                <w:color w:val="000000"/>
                <w:sz w:val="18"/>
                <w:szCs w:val="18"/>
                <w:lang w:val="sk-SK" w:eastAsia="sk-SK"/>
              </w:rPr>
              <w:t>read</w:t>
            </w:r>
            <w:proofErr w:type="spellEnd"/>
            <w:r w:rsidRPr="00D84BF3">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07DA294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priečne / </w:t>
            </w:r>
            <w:proofErr w:type="spellStart"/>
            <w:r w:rsidRPr="00D84BF3">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6EB6D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priečne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transverse</w:t>
            </w:r>
            <w:proofErr w:type="spellEnd"/>
          </w:p>
        </w:tc>
        <w:tc>
          <w:tcPr>
            <w:tcW w:w="573" w:type="dxa"/>
            <w:tcBorders>
              <w:top w:val="single" w:sz="8" w:space="0" w:color="auto"/>
              <w:left w:val="nil"/>
              <w:bottom w:val="single" w:sz="4" w:space="0" w:color="auto"/>
              <w:right w:val="single" w:sz="4" w:space="0" w:color="auto"/>
            </w:tcBorders>
            <w:shd w:val="clear" w:color="auto" w:fill="auto"/>
            <w:textDirection w:val="btLr"/>
            <w:vAlign w:val="center"/>
            <w:hideMark/>
          </w:tcPr>
          <w:p w14:paraId="4D69A12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               max. on point</w:t>
            </w:r>
          </w:p>
        </w:tc>
        <w:tc>
          <w:tcPr>
            <w:tcW w:w="456" w:type="dxa"/>
            <w:tcBorders>
              <w:top w:val="single" w:sz="8" w:space="0" w:color="auto"/>
              <w:left w:val="nil"/>
              <w:bottom w:val="single" w:sz="4" w:space="0" w:color="auto"/>
              <w:right w:val="single" w:sz="8" w:space="0" w:color="auto"/>
            </w:tcBorders>
            <w:shd w:val="clear" w:color="auto" w:fill="auto"/>
            <w:textDirection w:val="btLr"/>
            <w:vAlign w:val="center"/>
            <w:hideMark/>
          </w:tcPr>
          <w:p w14:paraId="6858852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26F9DCA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sadanie / </w:t>
            </w:r>
            <w:proofErr w:type="spellStart"/>
            <w:r w:rsidRPr="00D84BF3">
              <w:rPr>
                <w:rFonts w:ascii="Calibri" w:hAnsi="Calibri" w:cs="Times New Roman"/>
                <w:b/>
                <w:bCs/>
                <w:color w:val="000000"/>
                <w:sz w:val="18"/>
                <w:szCs w:val="18"/>
                <w:lang w:val="sk-SK" w:eastAsia="sk-SK"/>
              </w:rPr>
              <w:t>settlemenet</w:t>
            </w:r>
            <w:proofErr w:type="spellEnd"/>
          </w:p>
        </w:tc>
        <w:tc>
          <w:tcPr>
            <w:tcW w:w="577" w:type="dxa"/>
            <w:tcBorders>
              <w:top w:val="single" w:sz="8" w:space="0" w:color="auto"/>
              <w:left w:val="nil"/>
              <w:bottom w:val="single" w:sz="4" w:space="0" w:color="auto"/>
              <w:right w:val="single" w:sz="4" w:space="0" w:color="auto"/>
            </w:tcBorders>
            <w:shd w:val="clear" w:color="auto" w:fill="auto"/>
            <w:textDirection w:val="btLr"/>
            <w:vAlign w:val="center"/>
            <w:hideMark/>
          </w:tcPr>
          <w:p w14:paraId="5A939DB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sadanie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settlement</w:t>
            </w:r>
            <w:proofErr w:type="spellEnd"/>
          </w:p>
        </w:tc>
        <w:tc>
          <w:tcPr>
            <w:tcW w:w="495" w:type="dxa"/>
            <w:tcBorders>
              <w:top w:val="single" w:sz="8" w:space="0" w:color="auto"/>
              <w:left w:val="nil"/>
              <w:bottom w:val="single" w:sz="4" w:space="0" w:color="auto"/>
              <w:right w:val="single" w:sz="4" w:space="0" w:color="auto"/>
            </w:tcBorders>
            <w:shd w:val="clear" w:color="auto" w:fill="auto"/>
            <w:textDirection w:val="btLr"/>
            <w:vAlign w:val="center"/>
            <w:hideMark/>
          </w:tcPr>
          <w:p w14:paraId="6C15FFD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max. on point</w:t>
            </w:r>
          </w:p>
        </w:tc>
        <w:tc>
          <w:tcPr>
            <w:tcW w:w="573" w:type="dxa"/>
            <w:tcBorders>
              <w:top w:val="single" w:sz="8" w:space="0" w:color="auto"/>
              <w:left w:val="nil"/>
              <w:bottom w:val="single" w:sz="4" w:space="0" w:color="auto"/>
              <w:right w:val="nil"/>
            </w:tcBorders>
            <w:shd w:val="clear" w:color="auto" w:fill="auto"/>
            <w:textDirection w:val="btLr"/>
            <w:vAlign w:val="center"/>
            <w:hideMark/>
          </w:tcPr>
          <w:p w14:paraId="2303F7A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A41805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pozdĺžne/ </w:t>
            </w:r>
            <w:proofErr w:type="spellStart"/>
            <w:r w:rsidRPr="00D84BF3">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DE550E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pozdĺž.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longitudinal</w:t>
            </w:r>
            <w:proofErr w:type="spellEnd"/>
            <w:r w:rsidRPr="00D84BF3">
              <w:rPr>
                <w:rFonts w:ascii="Calibri" w:hAnsi="Calibri" w:cs="Times New Roman"/>
                <w:b/>
                <w:bCs/>
                <w:color w:val="000000"/>
                <w:sz w:val="18"/>
                <w:szCs w:val="18"/>
                <w:lang w:val="sk-SK" w:eastAsia="sk-SK"/>
              </w:rPr>
              <w:t xml:space="preserve"> </w:t>
            </w:r>
          </w:p>
        </w:tc>
        <w:tc>
          <w:tcPr>
            <w:tcW w:w="499" w:type="dxa"/>
            <w:tcBorders>
              <w:top w:val="single" w:sz="8" w:space="0" w:color="auto"/>
              <w:left w:val="nil"/>
              <w:bottom w:val="single" w:sz="4" w:space="0" w:color="auto"/>
              <w:right w:val="single" w:sz="8" w:space="0" w:color="auto"/>
            </w:tcBorders>
            <w:shd w:val="clear" w:color="auto" w:fill="auto"/>
            <w:textDirection w:val="btLr"/>
            <w:vAlign w:val="center"/>
            <w:hideMark/>
          </w:tcPr>
          <w:p w14:paraId="115EDE0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F78A07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konvergencia/ </w:t>
            </w:r>
            <w:proofErr w:type="spellStart"/>
            <w:r w:rsidRPr="00D84BF3">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1B0BA9D" w14:textId="77777777" w:rsidR="00D84BF3" w:rsidRPr="00D84BF3" w:rsidRDefault="00D84BF3" w:rsidP="00D84BF3">
            <w:pPr>
              <w:jc w:val="center"/>
              <w:rPr>
                <w:rFonts w:ascii="Calibri" w:hAnsi="Calibri" w:cs="Times New Roman"/>
                <w:b/>
                <w:bCs/>
                <w:color w:val="000000"/>
                <w:sz w:val="18"/>
                <w:szCs w:val="18"/>
                <w:lang w:val="sk-SK" w:eastAsia="sk-SK"/>
              </w:rPr>
            </w:pPr>
            <w:proofErr w:type="spellStart"/>
            <w:r w:rsidRPr="00D84BF3">
              <w:rPr>
                <w:rFonts w:ascii="Calibri" w:hAnsi="Calibri" w:cs="Times New Roman"/>
                <w:b/>
                <w:bCs/>
                <w:color w:val="000000"/>
                <w:sz w:val="18"/>
                <w:szCs w:val="18"/>
                <w:lang w:val="sk-SK" w:eastAsia="sk-SK"/>
              </w:rPr>
              <w:t>konverg</w:t>
            </w:r>
            <w:proofErr w:type="spellEnd"/>
            <w:r w:rsidRPr="00D84BF3">
              <w:rPr>
                <w:rFonts w:ascii="Calibri" w:hAnsi="Calibri" w:cs="Times New Roman"/>
                <w:b/>
                <w:bCs/>
                <w:color w:val="000000"/>
                <w:sz w:val="18"/>
                <w:szCs w:val="18"/>
                <w:lang w:val="sk-SK" w:eastAsia="sk-SK"/>
              </w:rPr>
              <w:t xml:space="preserv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convergence</w:t>
            </w:r>
            <w:proofErr w:type="spellEnd"/>
          </w:p>
        </w:tc>
        <w:tc>
          <w:tcPr>
            <w:tcW w:w="495" w:type="dxa"/>
            <w:tcBorders>
              <w:top w:val="single" w:sz="8" w:space="0" w:color="auto"/>
              <w:left w:val="nil"/>
              <w:bottom w:val="single" w:sz="4" w:space="0" w:color="auto"/>
              <w:right w:val="single" w:sz="8" w:space="0" w:color="auto"/>
            </w:tcBorders>
            <w:shd w:val="clear" w:color="auto" w:fill="auto"/>
            <w:textDirection w:val="btLr"/>
            <w:vAlign w:val="center"/>
            <w:hideMark/>
          </w:tcPr>
          <w:p w14:paraId="03F3FAA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r>
      <w:tr w:rsidR="00D84BF3" w:rsidRPr="00D84BF3" w14:paraId="1EB4A5A7" w14:textId="77777777" w:rsidTr="00D84BF3">
        <w:trPr>
          <w:trHeight w:val="315"/>
        </w:trPr>
        <w:tc>
          <w:tcPr>
            <w:tcW w:w="287" w:type="dxa"/>
            <w:tcBorders>
              <w:top w:val="nil"/>
              <w:left w:val="single" w:sz="8" w:space="0" w:color="auto"/>
              <w:bottom w:val="single" w:sz="8" w:space="0" w:color="auto"/>
              <w:right w:val="nil"/>
            </w:tcBorders>
            <w:shd w:val="clear" w:color="auto" w:fill="auto"/>
            <w:noWrap/>
            <w:textDirection w:val="btLr"/>
            <w:vAlign w:val="center"/>
            <w:hideMark/>
          </w:tcPr>
          <w:p w14:paraId="6C68A36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05508F1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783" w:type="dxa"/>
            <w:tcBorders>
              <w:top w:val="nil"/>
              <w:left w:val="nil"/>
              <w:bottom w:val="single" w:sz="8" w:space="0" w:color="auto"/>
              <w:right w:val="single" w:sz="4" w:space="0" w:color="auto"/>
            </w:tcBorders>
            <w:shd w:val="clear" w:color="auto" w:fill="auto"/>
            <w:noWrap/>
            <w:vAlign w:val="center"/>
            <w:hideMark/>
          </w:tcPr>
          <w:p w14:paraId="7E8D35F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756" w:type="dxa"/>
            <w:tcBorders>
              <w:top w:val="nil"/>
              <w:left w:val="nil"/>
              <w:bottom w:val="single" w:sz="8" w:space="0" w:color="auto"/>
              <w:right w:val="single" w:sz="4" w:space="0" w:color="auto"/>
            </w:tcBorders>
            <w:shd w:val="clear" w:color="auto" w:fill="auto"/>
            <w:noWrap/>
            <w:textDirection w:val="btLr"/>
            <w:vAlign w:val="center"/>
            <w:hideMark/>
          </w:tcPr>
          <w:p w14:paraId="0A5B7CA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816" w:type="dxa"/>
            <w:tcBorders>
              <w:top w:val="nil"/>
              <w:left w:val="nil"/>
              <w:bottom w:val="single" w:sz="8" w:space="0" w:color="auto"/>
              <w:right w:val="single" w:sz="4" w:space="0" w:color="auto"/>
            </w:tcBorders>
            <w:shd w:val="clear" w:color="auto" w:fill="auto"/>
            <w:noWrap/>
            <w:textDirection w:val="btLr"/>
            <w:vAlign w:val="center"/>
            <w:hideMark/>
          </w:tcPr>
          <w:p w14:paraId="72C9D05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94" w:type="dxa"/>
            <w:tcBorders>
              <w:top w:val="nil"/>
              <w:left w:val="nil"/>
              <w:bottom w:val="single" w:sz="8" w:space="0" w:color="auto"/>
              <w:right w:val="nil"/>
            </w:tcBorders>
            <w:shd w:val="clear" w:color="auto" w:fill="auto"/>
            <w:noWrap/>
            <w:textDirection w:val="btLr"/>
            <w:vAlign w:val="center"/>
            <w:hideMark/>
          </w:tcPr>
          <w:p w14:paraId="434A398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118DB23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03FA5DA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73" w:type="dxa"/>
            <w:tcBorders>
              <w:top w:val="nil"/>
              <w:left w:val="nil"/>
              <w:bottom w:val="single" w:sz="8" w:space="0" w:color="auto"/>
              <w:right w:val="single" w:sz="4" w:space="0" w:color="auto"/>
            </w:tcBorders>
            <w:shd w:val="clear" w:color="auto" w:fill="auto"/>
            <w:vAlign w:val="center"/>
            <w:hideMark/>
          </w:tcPr>
          <w:p w14:paraId="36E733D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56" w:type="dxa"/>
            <w:tcBorders>
              <w:top w:val="nil"/>
              <w:left w:val="nil"/>
              <w:bottom w:val="single" w:sz="8" w:space="0" w:color="auto"/>
              <w:right w:val="single" w:sz="8" w:space="0" w:color="auto"/>
            </w:tcBorders>
            <w:shd w:val="clear" w:color="auto" w:fill="auto"/>
            <w:vAlign w:val="center"/>
            <w:hideMark/>
          </w:tcPr>
          <w:p w14:paraId="5EBDBCF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3006359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77" w:type="dxa"/>
            <w:tcBorders>
              <w:top w:val="nil"/>
              <w:left w:val="nil"/>
              <w:bottom w:val="single" w:sz="8" w:space="0" w:color="auto"/>
              <w:right w:val="single" w:sz="4" w:space="0" w:color="auto"/>
            </w:tcBorders>
            <w:shd w:val="clear" w:color="auto" w:fill="auto"/>
            <w:noWrap/>
            <w:vAlign w:val="center"/>
            <w:hideMark/>
          </w:tcPr>
          <w:p w14:paraId="79433CC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495" w:type="dxa"/>
            <w:tcBorders>
              <w:top w:val="nil"/>
              <w:left w:val="nil"/>
              <w:bottom w:val="single" w:sz="8" w:space="0" w:color="auto"/>
              <w:right w:val="single" w:sz="4" w:space="0" w:color="auto"/>
            </w:tcBorders>
            <w:shd w:val="clear" w:color="auto" w:fill="auto"/>
            <w:vAlign w:val="center"/>
            <w:hideMark/>
          </w:tcPr>
          <w:p w14:paraId="23802E8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73" w:type="dxa"/>
            <w:tcBorders>
              <w:top w:val="nil"/>
              <w:left w:val="nil"/>
              <w:bottom w:val="single" w:sz="8" w:space="0" w:color="auto"/>
              <w:right w:val="nil"/>
            </w:tcBorders>
            <w:shd w:val="clear" w:color="auto" w:fill="auto"/>
            <w:vAlign w:val="center"/>
            <w:hideMark/>
          </w:tcPr>
          <w:p w14:paraId="0785075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1576A35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03641BB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499" w:type="dxa"/>
            <w:tcBorders>
              <w:top w:val="nil"/>
              <w:left w:val="nil"/>
              <w:bottom w:val="single" w:sz="8" w:space="0" w:color="auto"/>
              <w:right w:val="single" w:sz="8" w:space="0" w:color="auto"/>
            </w:tcBorders>
            <w:shd w:val="clear" w:color="auto" w:fill="auto"/>
            <w:vAlign w:val="center"/>
            <w:hideMark/>
          </w:tcPr>
          <w:p w14:paraId="328710C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029C1E2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3A3C9E6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495" w:type="dxa"/>
            <w:tcBorders>
              <w:top w:val="nil"/>
              <w:left w:val="nil"/>
              <w:bottom w:val="single" w:sz="8" w:space="0" w:color="auto"/>
              <w:right w:val="single" w:sz="8" w:space="0" w:color="auto"/>
            </w:tcBorders>
            <w:shd w:val="clear" w:color="auto" w:fill="auto"/>
            <w:vAlign w:val="center"/>
            <w:hideMark/>
          </w:tcPr>
          <w:p w14:paraId="4296652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r>
      <w:tr w:rsidR="00D84BF3" w:rsidRPr="00D84BF3" w14:paraId="08E44D9F" w14:textId="77777777" w:rsidTr="00D84BF3">
        <w:trPr>
          <w:trHeight w:val="289"/>
        </w:trPr>
        <w:tc>
          <w:tcPr>
            <w:tcW w:w="287" w:type="dxa"/>
            <w:vMerge w:val="restart"/>
            <w:tcBorders>
              <w:top w:val="nil"/>
              <w:left w:val="single" w:sz="8" w:space="0" w:color="auto"/>
              <w:bottom w:val="single" w:sz="8" w:space="0" w:color="000000"/>
              <w:right w:val="nil"/>
            </w:tcBorders>
            <w:shd w:val="clear" w:color="auto" w:fill="auto"/>
            <w:noWrap/>
            <w:textDirection w:val="btLr"/>
            <w:vAlign w:val="center"/>
            <w:hideMark/>
          </w:tcPr>
          <w:p w14:paraId="1343A88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JTR-V</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5A4E0A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89</w:t>
            </w:r>
          </w:p>
        </w:tc>
        <w:tc>
          <w:tcPr>
            <w:tcW w:w="783" w:type="dxa"/>
            <w:tcBorders>
              <w:top w:val="nil"/>
              <w:left w:val="nil"/>
              <w:bottom w:val="single" w:sz="4" w:space="0" w:color="auto"/>
              <w:right w:val="single" w:sz="4" w:space="0" w:color="auto"/>
            </w:tcBorders>
            <w:shd w:val="clear" w:color="auto" w:fill="auto"/>
            <w:noWrap/>
            <w:vAlign w:val="center"/>
            <w:hideMark/>
          </w:tcPr>
          <w:p w14:paraId="414AC3C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6C44843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5 718.2</w:t>
            </w:r>
          </w:p>
        </w:tc>
        <w:tc>
          <w:tcPr>
            <w:tcW w:w="816" w:type="dxa"/>
            <w:tcBorders>
              <w:top w:val="nil"/>
              <w:left w:val="nil"/>
              <w:bottom w:val="single" w:sz="4" w:space="0" w:color="auto"/>
              <w:right w:val="single" w:sz="4" w:space="0" w:color="auto"/>
            </w:tcBorders>
            <w:shd w:val="clear" w:color="auto" w:fill="auto"/>
            <w:noWrap/>
            <w:vAlign w:val="center"/>
            <w:hideMark/>
          </w:tcPr>
          <w:p w14:paraId="1B9178F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29.07.17</w:t>
            </w:r>
          </w:p>
        </w:tc>
        <w:tc>
          <w:tcPr>
            <w:tcW w:w="494" w:type="dxa"/>
            <w:tcBorders>
              <w:top w:val="nil"/>
              <w:left w:val="nil"/>
              <w:bottom w:val="single" w:sz="4" w:space="0" w:color="auto"/>
              <w:right w:val="nil"/>
            </w:tcBorders>
            <w:shd w:val="clear" w:color="auto" w:fill="auto"/>
            <w:noWrap/>
            <w:vAlign w:val="center"/>
            <w:hideMark/>
          </w:tcPr>
          <w:p w14:paraId="36DB6C8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ADF89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0CA8FE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19</w:t>
            </w:r>
          </w:p>
        </w:tc>
        <w:tc>
          <w:tcPr>
            <w:tcW w:w="573" w:type="dxa"/>
            <w:tcBorders>
              <w:top w:val="nil"/>
              <w:left w:val="nil"/>
              <w:bottom w:val="single" w:sz="4" w:space="0" w:color="auto"/>
              <w:right w:val="single" w:sz="4" w:space="0" w:color="auto"/>
            </w:tcBorders>
            <w:shd w:val="clear" w:color="auto" w:fill="auto"/>
            <w:noWrap/>
            <w:vAlign w:val="center"/>
            <w:hideMark/>
          </w:tcPr>
          <w:p w14:paraId="4A2A33C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456" w:type="dxa"/>
            <w:tcBorders>
              <w:top w:val="nil"/>
              <w:left w:val="nil"/>
              <w:bottom w:val="single" w:sz="4" w:space="0" w:color="auto"/>
              <w:right w:val="single" w:sz="8" w:space="0" w:color="auto"/>
            </w:tcBorders>
            <w:shd w:val="clear" w:color="auto" w:fill="auto"/>
            <w:noWrap/>
            <w:vAlign w:val="center"/>
            <w:hideMark/>
          </w:tcPr>
          <w:p w14:paraId="5010E91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63</w:t>
            </w:r>
          </w:p>
        </w:tc>
        <w:tc>
          <w:tcPr>
            <w:tcW w:w="550" w:type="dxa"/>
            <w:tcBorders>
              <w:top w:val="nil"/>
              <w:left w:val="nil"/>
              <w:bottom w:val="single" w:sz="4" w:space="0" w:color="auto"/>
              <w:right w:val="single" w:sz="4" w:space="0" w:color="auto"/>
            </w:tcBorders>
            <w:shd w:val="clear" w:color="auto" w:fill="auto"/>
            <w:noWrap/>
            <w:vAlign w:val="center"/>
            <w:hideMark/>
          </w:tcPr>
          <w:p w14:paraId="33CB70C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1EB3209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4" w:space="0" w:color="auto"/>
            </w:tcBorders>
            <w:shd w:val="clear" w:color="auto" w:fill="auto"/>
            <w:noWrap/>
            <w:vAlign w:val="center"/>
            <w:hideMark/>
          </w:tcPr>
          <w:p w14:paraId="58F642E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7A728AE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7470BE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BA10E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9" w:type="dxa"/>
            <w:tcBorders>
              <w:top w:val="nil"/>
              <w:left w:val="nil"/>
              <w:bottom w:val="single" w:sz="4" w:space="0" w:color="auto"/>
              <w:right w:val="single" w:sz="8" w:space="0" w:color="auto"/>
            </w:tcBorders>
            <w:shd w:val="clear" w:color="auto" w:fill="auto"/>
            <w:noWrap/>
            <w:vAlign w:val="center"/>
            <w:hideMark/>
          </w:tcPr>
          <w:p w14:paraId="0CA73CE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06D8905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3D25F6F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single" w:sz="4" w:space="0" w:color="auto"/>
              <w:left w:val="nil"/>
              <w:bottom w:val="single" w:sz="4" w:space="0" w:color="auto"/>
              <w:right w:val="single" w:sz="8" w:space="0" w:color="auto"/>
            </w:tcBorders>
            <w:shd w:val="clear" w:color="auto" w:fill="auto"/>
            <w:noWrap/>
            <w:vAlign w:val="center"/>
            <w:hideMark/>
          </w:tcPr>
          <w:p w14:paraId="7480B67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r>
      <w:tr w:rsidR="00D84BF3" w:rsidRPr="00D84BF3" w14:paraId="4DAB6576" w14:textId="77777777" w:rsidTr="00D84BF3">
        <w:trPr>
          <w:trHeight w:val="315"/>
        </w:trPr>
        <w:tc>
          <w:tcPr>
            <w:tcW w:w="287" w:type="dxa"/>
            <w:vMerge/>
            <w:tcBorders>
              <w:top w:val="nil"/>
              <w:left w:val="single" w:sz="8" w:space="0" w:color="auto"/>
              <w:bottom w:val="single" w:sz="8" w:space="0" w:color="000000"/>
              <w:right w:val="nil"/>
            </w:tcBorders>
            <w:vAlign w:val="center"/>
            <w:hideMark/>
          </w:tcPr>
          <w:p w14:paraId="39827958"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D7601B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90</w:t>
            </w:r>
          </w:p>
        </w:tc>
        <w:tc>
          <w:tcPr>
            <w:tcW w:w="783" w:type="dxa"/>
            <w:tcBorders>
              <w:top w:val="nil"/>
              <w:left w:val="nil"/>
              <w:bottom w:val="single" w:sz="4" w:space="0" w:color="auto"/>
              <w:right w:val="single" w:sz="4" w:space="0" w:color="auto"/>
            </w:tcBorders>
            <w:shd w:val="clear" w:color="auto" w:fill="auto"/>
            <w:noWrap/>
            <w:vAlign w:val="center"/>
            <w:hideMark/>
          </w:tcPr>
          <w:p w14:paraId="132D37D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48C392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5 681.6</w:t>
            </w:r>
          </w:p>
        </w:tc>
        <w:tc>
          <w:tcPr>
            <w:tcW w:w="816" w:type="dxa"/>
            <w:tcBorders>
              <w:top w:val="nil"/>
              <w:left w:val="nil"/>
              <w:bottom w:val="single" w:sz="4" w:space="0" w:color="auto"/>
              <w:right w:val="single" w:sz="4" w:space="0" w:color="auto"/>
            </w:tcBorders>
            <w:shd w:val="clear" w:color="auto" w:fill="auto"/>
            <w:noWrap/>
            <w:vAlign w:val="center"/>
            <w:hideMark/>
          </w:tcPr>
          <w:p w14:paraId="11CA258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07.08.17</w:t>
            </w:r>
          </w:p>
        </w:tc>
        <w:tc>
          <w:tcPr>
            <w:tcW w:w="494" w:type="dxa"/>
            <w:tcBorders>
              <w:top w:val="nil"/>
              <w:left w:val="nil"/>
              <w:bottom w:val="single" w:sz="4" w:space="0" w:color="auto"/>
              <w:right w:val="nil"/>
            </w:tcBorders>
            <w:shd w:val="clear" w:color="auto" w:fill="auto"/>
            <w:noWrap/>
            <w:vAlign w:val="center"/>
            <w:hideMark/>
          </w:tcPr>
          <w:p w14:paraId="130F6E1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1FF0FF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115607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24</w:t>
            </w:r>
          </w:p>
        </w:tc>
        <w:tc>
          <w:tcPr>
            <w:tcW w:w="573" w:type="dxa"/>
            <w:tcBorders>
              <w:top w:val="nil"/>
              <w:left w:val="nil"/>
              <w:bottom w:val="single" w:sz="4" w:space="0" w:color="auto"/>
              <w:right w:val="single" w:sz="4" w:space="0" w:color="auto"/>
            </w:tcBorders>
            <w:shd w:val="clear" w:color="auto" w:fill="auto"/>
            <w:noWrap/>
            <w:vAlign w:val="center"/>
            <w:hideMark/>
          </w:tcPr>
          <w:p w14:paraId="6C234D6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215CAEB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80</w:t>
            </w:r>
          </w:p>
        </w:tc>
        <w:tc>
          <w:tcPr>
            <w:tcW w:w="550" w:type="dxa"/>
            <w:tcBorders>
              <w:top w:val="nil"/>
              <w:left w:val="nil"/>
              <w:bottom w:val="single" w:sz="4" w:space="0" w:color="auto"/>
              <w:right w:val="single" w:sz="4" w:space="0" w:color="auto"/>
            </w:tcBorders>
            <w:shd w:val="clear" w:color="auto" w:fill="auto"/>
            <w:noWrap/>
            <w:vAlign w:val="center"/>
            <w:hideMark/>
          </w:tcPr>
          <w:p w14:paraId="7BA7CE7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6FA799B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4" w:space="0" w:color="auto"/>
            </w:tcBorders>
            <w:shd w:val="clear" w:color="auto" w:fill="auto"/>
            <w:noWrap/>
            <w:vAlign w:val="center"/>
            <w:hideMark/>
          </w:tcPr>
          <w:p w14:paraId="0BC10B9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07E5D74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77F8BB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31FC0A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9" w:type="dxa"/>
            <w:tcBorders>
              <w:top w:val="nil"/>
              <w:left w:val="nil"/>
              <w:bottom w:val="single" w:sz="4" w:space="0" w:color="auto"/>
              <w:right w:val="single" w:sz="8" w:space="0" w:color="auto"/>
            </w:tcBorders>
            <w:shd w:val="clear" w:color="auto" w:fill="auto"/>
            <w:noWrap/>
            <w:vAlign w:val="center"/>
            <w:hideMark/>
          </w:tcPr>
          <w:p w14:paraId="442F747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B945F0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360EB9A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495" w:type="dxa"/>
            <w:tcBorders>
              <w:top w:val="nil"/>
              <w:left w:val="nil"/>
              <w:bottom w:val="single" w:sz="4" w:space="0" w:color="auto"/>
              <w:right w:val="single" w:sz="8" w:space="0" w:color="auto"/>
            </w:tcBorders>
            <w:shd w:val="clear" w:color="auto" w:fill="auto"/>
            <w:noWrap/>
            <w:vAlign w:val="center"/>
            <w:hideMark/>
          </w:tcPr>
          <w:p w14:paraId="6DF43BE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37</w:t>
            </w:r>
          </w:p>
        </w:tc>
      </w:tr>
      <w:tr w:rsidR="00D84BF3" w:rsidRPr="00D84BF3" w14:paraId="3CD2DE3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360379C"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D422A0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91</w:t>
            </w:r>
          </w:p>
        </w:tc>
        <w:tc>
          <w:tcPr>
            <w:tcW w:w="783" w:type="dxa"/>
            <w:tcBorders>
              <w:top w:val="nil"/>
              <w:left w:val="nil"/>
              <w:bottom w:val="single" w:sz="4" w:space="0" w:color="auto"/>
              <w:right w:val="single" w:sz="4" w:space="0" w:color="auto"/>
            </w:tcBorders>
            <w:shd w:val="clear" w:color="auto" w:fill="auto"/>
            <w:noWrap/>
            <w:vAlign w:val="center"/>
            <w:hideMark/>
          </w:tcPr>
          <w:p w14:paraId="4E53E80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03F9FE7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5 640.1</w:t>
            </w:r>
          </w:p>
        </w:tc>
        <w:tc>
          <w:tcPr>
            <w:tcW w:w="816" w:type="dxa"/>
            <w:tcBorders>
              <w:top w:val="nil"/>
              <w:left w:val="nil"/>
              <w:bottom w:val="single" w:sz="4" w:space="0" w:color="auto"/>
              <w:right w:val="single" w:sz="4" w:space="0" w:color="auto"/>
            </w:tcBorders>
            <w:shd w:val="clear" w:color="auto" w:fill="auto"/>
            <w:noWrap/>
            <w:vAlign w:val="center"/>
            <w:hideMark/>
          </w:tcPr>
          <w:p w14:paraId="28A3B0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20.08.17</w:t>
            </w:r>
          </w:p>
        </w:tc>
        <w:tc>
          <w:tcPr>
            <w:tcW w:w="494" w:type="dxa"/>
            <w:tcBorders>
              <w:top w:val="nil"/>
              <w:left w:val="nil"/>
              <w:bottom w:val="single" w:sz="4" w:space="0" w:color="auto"/>
              <w:right w:val="nil"/>
            </w:tcBorders>
            <w:shd w:val="clear" w:color="auto" w:fill="auto"/>
            <w:noWrap/>
            <w:vAlign w:val="center"/>
            <w:hideMark/>
          </w:tcPr>
          <w:p w14:paraId="2AA8FC3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FDFB69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46CDA6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573" w:type="dxa"/>
            <w:tcBorders>
              <w:top w:val="nil"/>
              <w:left w:val="nil"/>
              <w:bottom w:val="single" w:sz="4" w:space="0" w:color="auto"/>
              <w:right w:val="single" w:sz="4" w:space="0" w:color="auto"/>
            </w:tcBorders>
            <w:shd w:val="clear" w:color="auto" w:fill="auto"/>
            <w:noWrap/>
            <w:vAlign w:val="center"/>
            <w:hideMark/>
          </w:tcPr>
          <w:p w14:paraId="4F03A4E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456" w:type="dxa"/>
            <w:tcBorders>
              <w:top w:val="nil"/>
              <w:left w:val="nil"/>
              <w:bottom w:val="single" w:sz="4" w:space="0" w:color="auto"/>
              <w:right w:val="single" w:sz="8" w:space="0" w:color="auto"/>
            </w:tcBorders>
            <w:shd w:val="clear" w:color="auto" w:fill="auto"/>
            <w:noWrap/>
            <w:vAlign w:val="center"/>
            <w:hideMark/>
          </w:tcPr>
          <w:p w14:paraId="59DA9CB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50</w:t>
            </w:r>
          </w:p>
        </w:tc>
        <w:tc>
          <w:tcPr>
            <w:tcW w:w="550" w:type="dxa"/>
            <w:tcBorders>
              <w:top w:val="nil"/>
              <w:left w:val="nil"/>
              <w:bottom w:val="single" w:sz="4" w:space="0" w:color="auto"/>
              <w:right w:val="single" w:sz="4" w:space="0" w:color="auto"/>
            </w:tcBorders>
            <w:shd w:val="clear" w:color="auto" w:fill="auto"/>
            <w:noWrap/>
            <w:vAlign w:val="center"/>
            <w:hideMark/>
          </w:tcPr>
          <w:p w14:paraId="32BC08E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72AE64A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5" w:type="dxa"/>
            <w:tcBorders>
              <w:top w:val="nil"/>
              <w:left w:val="nil"/>
              <w:bottom w:val="single" w:sz="4" w:space="0" w:color="auto"/>
              <w:right w:val="single" w:sz="4" w:space="0" w:color="auto"/>
            </w:tcBorders>
            <w:shd w:val="clear" w:color="auto" w:fill="auto"/>
            <w:noWrap/>
            <w:vAlign w:val="center"/>
            <w:hideMark/>
          </w:tcPr>
          <w:p w14:paraId="27573EB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590ED92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9ADE77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0F94A2F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9" w:type="dxa"/>
            <w:tcBorders>
              <w:top w:val="nil"/>
              <w:left w:val="nil"/>
              <w:bottom w:val="single" w:sz="4" w:space="0" w:color="auto"/>
              <w:right w:val="single" w:sz="8" w:space="0" w:color="auto"/>
            </w:tcBorders>
            <w:shd w:val="clear" w:color="auto" w:fill="auto"/>
            <w:noWrap/>
            <w:vAlign w:val="center"/>
            <w:hideMark/>
          </w:tcPr>
          <w:p w14:paraId="543C60B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2B57A39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5C2C11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8" w:space="0" w:color="auto"/>
            </w:tcBorders>
            <w:shd w:val="clear" w:color="auto" w:fill="auto"/>
            <w:noWrap/>
            <w:vAlign w:val="center"/>
            <w:hideMark/>
          </w:tcPr>
          <w:p w14:paraId="219DC67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43</w:t>
            </w:r>
          </w:p>
        </w:tc>
      </w:tr>
      <w:tr w:rsidR="00D84BF3" w:rsidRPr="00D84BF3" w14:paraId="231C28E4"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0A4369C"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6CFA27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92</w:t>
            </w:r>
          </w:p>
        </w:tc>
        <w:tc>
          <w:tcPr>
            <w:tcW w:w="783" w:type="dxa"/>
            <w:tcBorders>
              <w:top w:val="nil"/>
              <w:left w:val="nil"/>
              <w:bottom w:val="single" w:sz="4" w:space="0" w:color="auto"/>
              <w:right w:val="single" w:sz="4" w:space="0" w:color="auto"/>
            </w:tcBorders>
            <w:shd w:val="clear" w:color="auto" w:fill="auto"/>
            <w:noWrap/>
            <w:vAlign w:val="center"/>
            <w:hideMark/>
          </w:tcPr>
          <w:p w14:paraId="5699688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564B130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5 605.0</w:t>
            </w:r>
          </w:p>
        </w:tc>
        <w:tc>
          <w:tcPr>
            <w:tcW w:w="816" w:type="dxa"/>
            <w:tcBorders>
              <w:top w:val="nil"/>
              <w:left w:val="nil"/>
              <w:bottom w:val="single" w:sz="4" w:space="0" w:color="auto"/>
              <w:right w:val="single" w:sz="4" w:space="0" w:color="auto"/>
            </w:tcBorders>
            <w:shd w:val="clear" w:color="auto" w:fill="auto"/>
            <w:noWrap/>
            <w:vAlign w:val="center"/>
            <w:hideMark/>
          </w:tcPr>
          <w:p w14:paraId="1925B82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29.08.17</w:t>
            </w:r>
          </w:p>
        </w:tc>
        <w:tc>
          <w:tcPr>
            <w:tcW w:w="494" w:type="dxa"/>
            <w:tcBorders>
              <w:top w:val="nil"/>
              <w:left w:val="nil"/>
              <w:bottom w:val="single" w:sz="4" w:space="0" w:color="auto"/>
              <w:right w:val="nil"/>
            </w:tcBorders>
            <w:shd w:val="clear" w:color="auto" w:fill="auto"/>
            <w:noWrap/>
            <w:vAlign w:val="center"/>
            <w:hideMark/>
          </w:tcPr>
          <w:p w14:paraId="57177ED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B6B19C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6C8252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73" w:type="dxa"/>
            <w:tcBorders>
              <w:top w:val="nil"/>
              <w:left w:val="nil"/>
              <w:bottom w:val="single" w:sz="4" w:space="0" w:color="auto"/>
              <w:right w:val="single" w:sz="4" w:space="0" w:color="auto"/>
            </w:tcBorders>
            <w:shd w:val="clear" w:color="auto" w:fill="auto"/>
            <w:noWrap/>
            <w:vAlign w:val="center"/>
            <w:hideMark/>
          </w:tcPr>
          <w:p w14:paraId="1745544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456" w:type="dxa"/>
            <w:tcBorders>
              <w:top w:val="nil"/>
              <w:left w:val="nil"/>
              <w:bottom w:val="single" w:sz="4" w:space="0" w:color="auto"/>
              <w:right w:val="single" w:sz="8" w:space="0" w:color="auto"/>
            </w:tcBorders>
            <w:shd w:val="clear" w:color="auto" w:fill="auto"/>
            <w:noWrap/>
            <w:vAlign w:val="center"/>
            <w:hideMark/>
          </w:tcPr>
          <w:p w14:paraId="59BF1A3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43</w:t>
            </w:r>
          </w:p>
        </w:tc>
        <w:tc>
          <w:tcPr>
            <w:tcW w:w="550" w:type="dxa"/>
            <w:tcBorders>
              <w:top w:val="nil"/>
              <w:left w:val="nil"/>
              <w:bottom w:val="single" w:sz="4" w:space="0" w:color="auto"/>
              <w:right w:val="single" w:sz="4" w:space="0" w:color="auto"/>
            </w:tcBorders>
            <w:shd w:val="clear" w:color="auto" w:fill="auto"/>
            <w:noWrap/>
            <w:vAlign w:val="center"/>
            <w:hideMark/>
          </w:tcPr>
          <w:p w14:paraId="135D4B1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7D171B3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4" w:space="0" w:color="auto"/>
            </w:tcBorders>
            <w:shd w:val="clear" w:color="auto" w:fill="auto"/>
            <w:noWrap/>
            <w:vAlign w:val="center"/>
            <w:hideMark/>
          </w:tcPr>
          <w:p w14:paraId="7A7B964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7240C2F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985295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490E3A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499" w:type="dxa"/>
            <w:tcBorders>
              <w:top w:val="nil"/>
              <w:left w:val="nil"/>
              <w:bottom w:val="single" w:sz="4" w:space="0" w:color="auto"/>
              <w:right w:val="single" w:sz="8" w:space="0" w:color="auto"/>
            </w:tcBorders>
            <w:shd w:val="clear" w:color="auto" w:fill="auto"/>
            <w:noWrap/>
            <w:vAlign w:val="center"/>
            <w:hideMark/>
          </w:tcPr>
          <w:p w14:paraId="057B263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076A31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425B744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8" w:space="0" w:color="auto"/>
            </w:tcBorders>
            <w:shd w:val="clear" w:color="auto" w:fill="auto"/>
            <w:noWrap/>
            <w:vAlign w:val="center"/>
            <w:hideMark/>
          </w:tcPr>
          <w:p w14:paraId="4988E09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r>
      <w:tr w:rsidR="00D84BF3" w:rsidRPr="00D84BF3" w14:paraId="3AC84E82"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A59833B"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70C1E1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93</w:t>
            </w:r>
          </w:p>
        </w:tc>
        <w:tc>
          <w:tcPr>
            <w:tcW w:w="783" w:type="dxa"/>
            <w:tcBorders>
              <w:top w:val="nil"/>
              <w:left w:val="nil"/>
              <w:bottom w:val="single" w:sz="4" w:space="0" w:color="auto"/>
              <w:right w:val="single" w:sz="4" w:space="0" w:color="auto"/>
            </w:tcBorders>
            <w:shd w:val="clear" w:color="auto" w:fill="auto"/>
            <w:noWrap/>
            <w:vAlign w:val="center"/>
            <w:hideMark/>
          </w:tcPr>
          <w:p w14:paraId="16EB1FE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5534196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5 570.6</w:t>
            </w:r>
          </w:p>
        </w:tc>
        <w:tc>
          <w:tcPr>
            <w:tcW w:w="816" w:type="dxa"/>
            <w:tcBorders>
              <w:top w:val="nil"/>
              <w:left w:val="nil"/>
              <w:bottom w:val="single" w:sz="4" w:space="0" w:color="auto"/>
              <w:right w:val="single" w:sz="4" w:space="0" w:color="auto"/>
            </w:tcBorders>
            <w:shd w:val="clear" w:color="auto" w:fill="auto"/>
            <w:noWrap/>
            <w:vAlign w:val="center"/>
            <w:hideMark/>
          </w:tcPr>
          <w:p w14:paraId="4ABEF2C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11.09.17</w:t>
            </w:r>
          </w:p>
        </w:tc>
        <w:tc>
          <w:tcPr>
            <w:tcW w:w="494" w:type="dxa"/>
            <w:tcBorders>
              <w:top w:val="nil"/>
              <w:left w:val="nil"/>
              <w:bottom w:val="single" w:sz="4" w:space="0" w:color="auto"/>
              <w:right w:val="nil"/>
            </w:tcBorders>
            <w:shd w:val="clear" w:color="auto" w:fill="auto"/>
            <w:noWrap/>
            <w:vAlign w:val="center"/>
            <w:hideMark/>
          </w:tcPr>
          <w:p w14:paraId="1A75D51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57D217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C7A602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w:t>
            </w:r>
          </w:p>
        </w:tc>
        <w:tc>
          <w:tcPr>
            <w:tcW w:w="573" w:type="dxa"/>
            <w:tcBorders>
              <w:top w:val="nil"/>
              <w:left w:val="nil"/>
              <w:bottom w:val="single" w:sz="4" w:space="0" w:color="auto"/>
              <w:right w:val="single" w:sz="4" w:space="0" w:color="auto"/>
            </w:tcBorders>
            <w:shd w:val="clear" w:color="auto" w:fill="auto"/>
            <w:noWrap/>
            <w:vAlign w:val="center"/>
            <w:hideMark/>
          </w:tcPr>
          <w:p w14:paraId="1DC6697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5FC7E84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90</w:t>
            </w:r>
          </w:p>
        </w:tc>
        <w:tc>
          <w:tcPr>
            <w:tcW w:w="550" w:type="dxa"/>
            <w:tcBorders>
              <w:top w:val="nil"/>
              <w:left w:val="nil"/>
              <w:bottom w:val="single" w:sz="4" w:space="0" w:color="auto"/>
              <w:right w:val="single" w:sz="4" w:space="0" w:color="auto"/>
            </w:tcBorders>
            <w:shd w:val="clear" w:color="auto" w:fill="auto"/>
            <w:noWrap/>
            <w:vAlign w:val="center"/>
            <w:hideMark/>
          </w:tcPr>
          <w:p w14:paraId="13267F3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46EAA31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w:t>
            </w:r>
          </w:p>
        </w:tc>
        <w:tc>
          <w:tcPr>
            <w:tcW w:w="495" w:type="dxa"/>
            <w:tcBorders>
              <w:top w:val="nil"/>
              <w:left w:val="nil"/>
              <w:bottom w:val="single" w:sz="4" w:space="0" w:color="auto"/>
              <w:right w:val="single" w:sz="4" w:space="0" w:color="auto"/>
            </w:tcBorders>
            <w:shd w:val="clear" w:color="auto" w:fill="auto"/>
            <w:noWrap/>
            <w:vAlign w:val="center"/>
            <w:hideMark/>
          </w:tcPr>
          <w:p w14:paraId="327F81D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60A5292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B29071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00237E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9" w:type="dxa"/>
            <w:tcBorders>
              <w:top w:val="nil"/>
              <w:left w:val="nil"/>
              <w:bottom w:val="single" w:sz="4" w:space="0" w:color="auto"/>
              <w:right w:val="single" w:sz="8" w:space="0" w:color="auto"/>
            </w:tcBorders>
            <w:shd w:val="clear" w:color="auto" w:fill="auto"/>
            <w:noWrap/>
            <w:vAlign w:val="center"/>
            <w:hideMark/>
          </w:tcPr>
          <w:p w14:paraId="602863E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88C6DF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E63F55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w:t>
            </w:r>
          </w:p>
        </w:tc>
        <w:tc>
          <w:tcPr>
            <w:tcW w:w="495" w:type="dxa"/>
            <w:tcBorders>
              <w:top w:val="nil"/>
              <w:left w:val="nil"/>
              <w:bottom w:val="single" w:sz="4" w:space="0" w:color="auto"/>
              <w:right w:val="single" w:sz="8" w:space="0" w:color="auto"/>
            </w:tcBorders>
            <w:shd w:val="clear" w:color="auto" w:fill="auto"/>
            <w:noWrap/>
            <w:vAlign w:val="center"/>
            <w:hideMark/>
          </w:tcPr>
          <w:p w14:paraId="2BC835E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60</w:t>
            </w:r>
          </w:p>
        </w:tc>
      </w:tr>
      <w:tr w:rsidR="00D84BF3" w:rsidRPr="00D84BF3" w14:paraId="452DE04C" w14:textId="77777777" w:rsidTr="00D84BF3">
        <w:trPr>
          <w:trHeight w:val="315"/>
        </w:trPr>
        <w:tc>
          <w:tcPr>
            <w:tcW w:w="287" w:type="dxa"/>
            <w:vMerge/>
            <w:tcBorders>
              <w:top w:val="nil"/>
              <w:left w:val="single" w:sz="8" w:space="0" w:color="auto"/>
              <w:bottom w:val="single" w:sz="8" w:space="0" w:color="000000"/>
              <w:right w:val="nil"/>
            </w:tcBorders>
            <w:vAlign w:val="center"/>
            <w:hideMark/>
          </w:tcPr>
          <w:p w14:paraId="3178B389"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7E8C4E3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94</w:t>
            </w:r>
          </w:p>
        </w:tc>
        <w:tc>
          <w:tcPr>
            <w:tcW w:w="783" w:type="dxa"/>
            <w:tcBorders>
              <w:top w:val="nil"/>
              <w:left w:val="nil"/>
              <w:bottom w:val="single" w:sz="4" w:space="0" w:color="auto"/>
              <w:right w:val="single" w:sz="4" w:space="0" w:color="auto"/>
            </w:tcBorders>
            <w:shd w:val="clear" w:color="auto" w:fill="auto"/>
            <w:noWrap/>
            <w:vAlign w:val="center"/>
            <w:hideMark/>
          </w:tcPr>
          <w:p w14:paraId="67A227D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52E041F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5 544.0</w:t>
            </w:r>
          </w:p>
        </w:tc>
        <w:tc>
          <w:tcPr>
            <w:tcW w:w="816" w:type="dxa"/>
            <w:tcBorders>
              <w:top w:val="nil"/>
              <w:left w:val="nil"/>
              <w:bottom w:val="single" w:sz="4" w:space="0" w:color="auto"/>
              <w:right w:val="single" w:sz="4" w:space="0" w:color="auto"/>
            </w:tcBorders>
            <w:shd w:val="clear" w:color="auto" w:fill="auto"/>
            <w:noWrap/>
            <w:vAlign w:val="center"/>
            <w:hideMark/>
          </w:tcPr>
          <w:p w14:paraId="00509F0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19.09.17</w:t>
            </w:r>
          </w:p>
        </w:tc>
        <w:tc>
          <w:tcPr>
            <w:tcW w:w="494" w:type="dxa"/>
            <w:tcBorders>
              <w:top w:val="nil"/>
              <w:left w:val="nil"/>
              <w:bottom w:val="single" w:sz="4" w:space="0" w:color="auto"/>
              <w:right w:val="nil"/>
            </w:tcBorders>
            <w:shd w:val="clear" w:color="auto" w:fill="auto"/>
            <w:noWrap/>
            <w:vAlign w:val="center"/>
            <w:hideMark/>
          </w:tcPr>
          <w:p w14:paraId="2FF12BF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22FFEC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64D863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28</w:t>
            </w:r>
          </w:p>
        </w:tc>
        <w:tc>
          <w:tcPr>
            <w:tcW w:w="573" w:type="dxa"/>
            <w:tcBorders>
              <w:top w:val="nil"/>
              <w:left w:val="nil"/>
              <w:bottom w:val="single" w:sz="4" w:space="0" w:color="auto"/>
              <w:right w:val="single" w:sz="4" w:space="0" w:color="auto"/>
            </w:tcBorders>
            <w:shd w:val="clear" w:color="auto" w:fill="auto"/>
            <w:noWrap/>
            <w:vAlign w:val="center"/>
            <w:hideMark/>
          </w:tcPr>
          <w:p w14:paraId="37238E4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6A15210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93</w:t>
            </w:r>
          </w:p>
        </w:tc>
        <w:tc>
          <w:tcPr>
            <w:tcW w:w="550" w:type="dxa"/>
            <w:tcBorders>
              <w:top w:val="nil"/>
              <w:left w:val="nil"/>
              <w:bottom w:val="single" w:sz="4" w:space="0" w:color="auto"/>
              <w:right w:val="single" w:sz="4" w:space="0" w:color="auto"/>
            </w:tcBorders>
            <w:shd w:val="clear" w:color="auto" w:fill="auto"/>
            <w:noWrap/>
            <w:vAlign w:val="center"/>
            <w:hideMark/>
          </w:tcPr>
          <w:p w14:paraId="47A0624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6EE7371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5" w:type="dxa"/>
            <w:tcBorders>
              <w:top w:val="nil"/>
              <w:left w:val="nil"/>
              <w:bottom w:val="single" w:sz="4" w:space="0" w:color="auto"/>
              <w:right w:val="single" w:sz="4" w:space="0" w:color="auto"/>
            </w:tcBorders>
            <w:shd w:val="clear" w:color="auto" w:fill="auto"/>
            <w:noWrap/>
            <w:vAlign w:val="center"/>
            <w:hideMark/>
          </w:tcPr>
          <w:p w14:paraId="3739BD3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3D1C6F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6E696A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72EF2B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9" w:type="dxa"/>
            <w:tcBorders>
              <w:top w:val="nil"/>
              <w:left w:val="nil"/>
              <w:bottom w:val="single" w:sz="4" w:space="0" w:color="auto"/>
              <w:right w:val="single" w:sz="8" w:space="0" w:color="auto"/>
            </w:tcBorders>
            <w:shd w:val="clear" w:color="auto" w:fill="auto"/>
            <w:noWrap/>
            <w:vAlign w:val="center"/>
            <w:hideMark/>
          </w:tcPr>
          <w:p w14:paraId="3F22331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1E0EE6A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3CB4553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5" w:type="dxa"/>
            <w:tcBorders>
              <w:top w:val="nil"/>
              <w:left w:val="nil"/>
              <w:bottom w:val="single" w:sz="4" w:space="0" w:color="auto"/>
              <w:right w:val="single" w:sz="8" w:space="0" w:color="auto"/>
            </w:tcBorders>
            <w:shd w:val="clear" w:color="auto" w:fill="auto"/>
            <w:noWrap/>
            <w:vAlign w:val="center"/>
            <w:hideMark/>
          </w:tcPr>
          <w:p w14:paraId="6D35D4B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r>
      <w:tr w:rsidR="00D84BF3" w:rsidRPr="00D84BF3" w14:paraId="0618CC0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C029476"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A0625F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95</w:t>
            </w:r>
          </w:p>
        </w:tc>
        <w:tc>
          <w:tcPr>
            <w:tcW w:w="783" w:type="dxa"/>
            <w:tcBorders>
              <w:top w:val="nil"/>
              <w:left w:val="nil"/>
              <w:bottom w:val="single" w:sz="4" w:space="0" w:color="auto"/>
              <w:right w:val="single" w:sz="4" w:space="0" w:color="auto"/>
            </w:tcBorders>
            <w:shd w:val="clear" w:color="auto" w:fill="auto"/>
            <w:noWrap/>
            <w:vAlign w:val="center"/>
            <w:hideMark/>
          </w:tcPr>
          <w:p w14:paraId="38EB704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B3F8E8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5 510.2</w:t>
            </w:r>
          </w:p>
        </w:tc>
        <w:tc>
          <w:tcPr>
            <w:tcW w:w="816" w:type="dxa"/>
            <w:tcBorders>
              <w:top w:val="nil"/>
              <w:left w:val="nil"/>
              <w:bottom w:val="single" w:sz="4" w:space="0" w:color="auto"/>
              <w:right w:val="single" w:sz="4" w:space="0" w:color="auto"/>
            </w:tcBorders>
            <w:shd w:val="clear" w:color="auto" w:fill="auto"/>
            <w:noWrap/>
            <w:vAlign w:val="center"/>
            <w:hideMark/>
          </w:tcPr>
          <w:p w14:paraId="104B2A4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29.09.17</w:t>
            </w:r>
          </w:p>
        </w:tc>
        <w:tc>
          <w:tcPr>
            <w:tcW w:w="494" w:type="dxa"/>
            <w:tcBorders>
              <w:top w:val="nil"/>
              <w:left w:val="nil"/>
              <w:bottom w:val="single" w:sz="4" w:space="0" w:color="auto"/>
              <w:right w:val="nil"/>
            </w:tcBorders>
            <w:shd w:val="clear" w:color="auto" w:fill="auto"/>
            <w:noWrap/>
            <w:vAlign w:val="center"/>
            <w:hideMark/>
          </w:tcPr>
          <w:p w14:paraId="2EA2CFB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706C5F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9E4861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14</w:t>
            </w:r>
          </w:p>
        </w:tc>
        <w:tc>
          <w:tcPr>
            <w:tcW w:w="573" w:type="dxa"/>
            <w:tcBorders>
              <w:top w:val="nil"/>
              <w:left w:val="nil"/>
              <w:bottom w:val="single" w:sz="4" w:space="0" w:color="auto"/>
              <w:right w:val="single" w:sz="4" w:space="0" w:color="auto"/>
            </w:tcBorders>
            <w:shd w:val="clear" w:color="auto" w:fill="auto"/>
            <w:noWrap/>
            <w:vAlign w:val="center"/>
            <w:hideMark/>
          </w:tcPr>
          <w:p w14:paraId="6EF81A0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3F0AA4C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70</w:t>
            </w:r>
          </w:p>
        </w:tc>
        <w:tc>
          <w:tcPr>
            <w:tcW w:w="550" w:type="dxa"/>
            <w:tcBorders>
              <w:top w:val="nil"/>
              <w:left w:val="nil"/>
              <w:bottom w:val="single" w:sz="4" w:space="0" w:color="auto"/>
              <w:right w:val="single" w:sz="4" w:space="0" w:color="auto"/>
            </w:tcBorders>
            <w:shd w:val="clear" w:color="auto" w:fill="auto"/>
            <w:noWrap/>
            <w:vAlign w:val="center"/>
            <w:hideMark/>
          </w:tcPr>
          <w:p w14:paraId="16604F6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77" w:type="dxa"/>
            <w:tcBorders>
              <w:top w:val="nil"/>
              <w:left w:val="nil"/>
              <w:bottom w:val="single" w:sz="4" w:space="0" w:color="auto"/>
              <w:right w:val="single" w:sz="4" w:space="0" w:color="auto"/>
            </w:tcBorders>
            <w:shd w:val="clear" w:color="auto" w:fill="auto"/>
            <w:noWrap/>
            <w:vAlign w:val="center"/>
            <w:hideMark/>
          </w:tcPr>
          <w:p w14:paraId="07D38FA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5" w:type="dxa"/>
            <w:tcBorders>
              <w:top w:val="nil"/>
              <w:left w:val="nil"/>
              <w:bottom w:val="single" w:sz="4" w:space="0" w:color="auto"/>
              <w:right w:val="single" w:sz="4" w:space="0" w:color="auto"/>
            </w:tcBorders>
            <w:shd w:val="clear" w:color="auto" w:fill="auto"/>
            <w:noWrap/>
            <w:vAlign w:val="center"/>
            <w:hideMark/>
          </w:tcPr>
          <w:p w14:paraId="5A3A634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0CFEF5A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C21F7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E299D6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noWrap/>
            <w:vAlign w:val="center"/>
            <w:hideMark/>
          </w:tcPr>
          <w:p w14:paraId="0D880B1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371DBA8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A88E89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495" w:type="dxa"/>
            <w:tcBorders>
              <w:top w:val="nil"/>
              <w:left w:val="nil"/>
              <w:bottom w:val="single" w:sz="4" w:space="0" w:color="auto"/>
              <w:right w:val="single" w:sz="8" w:space="0" w:color="auto"/>
            </w:tcBorders>
            <w:shd w:val="clear" w:color="auto" w:fill="auto"/>
            <w:noWrap/>
            <w:vAlign w:val="center"/>
            <w:hideMark/>
          </w:tcPr>
          <w:p w14:paraId="414EC64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r>
      <w:tr w:rsidR="00D84BF3" w:rsidRPr="00D84BF3" w14:paraId="08A45082"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0584AFE"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6419DF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96</w:t>
            </w:r>
          </w:p>
        </w:tc>
        <w:tc>
          <w:tcPr>
            <w:tcW w:w="783" w:type="dxa"/>
            <w:tcBorders>
              <w:top w:val="nil"/>
              <w:left w:val="nil"/>
              <w:bottom w:val="single" w:sz="4" w:space="0" w:color="auto"/>
              <w:right w:val="single" w:sz="4" w:space="0" w:color="auto"/>
            </w:tcBorders>
            <w:shd w:val="clear" w:color="auto" w:fill="auto"/>
            <w:noWrap/>
            <w:vAlign w:val="center"/>
            <w:hideMark/>
          </w:tcPr>
          <w:p w14:paraId="2E5595E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24637A6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5 472.2</w:t>
            </w:r>
          </w:p>
        </w:tc>
        <w:tc>
          <w:tcPr>
            <w:tcW w:w="816" w:type="dxa"/>
            <w:tcBorders>
              <w:top w:val="nil"/>
              <w:left w:val="nil"/>
              <w:bottom w:val="single" w:sz="4" w:space="0" w:color="auto"/>
              <w:right w:val="single" w:sz="4" w:space="0" w:color="auto"/>
            </w:tcBorders>
            <w:shd w:val="clear" w:color="auto" w:fill="auto"/>
            <w:noWrap/>
            <w:vAlign w:val="center"/>
            <w:hideMark/>
          </w:tcPr>
          <w:p w14:paraId="175ACA6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06.10.17</w:t>
            </w:r>
          </w:p>
        </w:tc>
        <w:tc>
          <w:tcPr>
            <w:tcW w:w="494" w:type="dxa"/>
            <w:tcBorders>
              <w:top w:val="nil"/>
              <w:left w:val="nil"/>
              <w:bottom w:val="single" w:sz="4" w:space="0" w:color="auto"/>
              <w:right w:val="nil"/>
            </w:tcBorders>
            <w:shd w:val="clear" w:color="auto" w:fill="auto"/>
            <w:noWrap/>
            <w:vAlign w:val="center"/>
            <w:hideMark/>
          </w:tcPr>
          <w:p w14:paraId="1114CD1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60C606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03DBAEC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573" w:type="dxa"/>
            <w:tcBorders>
              <w:top w:val="nil"/>
              <w:left w:val="nil"/>
              <w:bottom w:val="single" w:sz="4" w:space="0" w:color="auto"/>
              <w:right w:val="single" w:sz="4" w:space="0" w:color="auto"/>
            </w:tcBorders>
            <w:shd w:val="clear" w:color="auto" w:fill="auto"/>
            <w:noWrap/>
            <w:vAlign w:val="center"/>
            <w:hideMark/>
          </w:tcPr>
          <w:p w14:paraId="1DCCF43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456" w:type="dxa"/>
            <w:tcBorders>
              <w:top w:val="nil"/>
              <w:left w:val="nil"/>
              <w:bottom w:val="single" w:sz="4" w:space="0" w:color="auto"/>
              <w:right w:val="single" w:sz="8" w:space="0" w:color="auto"/>
            </w:tcBorders>
            <w:shd w:val="clear" w:color="auto" w:fill="auto"/>
            <w:noWrap/>
            <w:vAlign w:val="center"/>
            <w:hideMark/>
          </w:tcPr>
          <w:p w14:paraId="5AC0C4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nil"/>
              <w:bottom w:val="single" w:sz="4" w:space="0" w:color="auto"/>
              <w:right w:val="single" w:sz="4" w:space="0" w:color="auto"/>
            </w:tcBorders>
            <w:shd w:val="clear" w:color="auto" w:fill="auto"/>
            <w:noWrap/>
            <w:vAlign w:val="center"/>
            <w:hideMark/>
          </w:tcPr>
          <w:p w14:paraId="304CE33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10B5B72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4" w:space="0" w:color="auto"/>
            </w:tcBorders>
            <w:shd w:val="clear" w:color="auto" w:fill="auto"/>
            <w:noWrap/>
            <w:vAlign w:val="center"/>
            <w:hideMark/>
          </w:tcPr>
          <w:p w14:paraId="263F5A6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677B42E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EC3A2C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0-4</w:t>
            </w:r>
          </w:p>
        </w:tc>
        <w:tc>
          <w:tcPr>
            <w:tcW w:w="550" w:type="dxa"/>
            <w:tcBorders>
              <w:top w:val="nil"/>
              <w:left w:val="nil"/>
              <w:bottom w:val="single" w:sz="4" w:space="0" w:color="auto"/>
              <w:right w:val="single" w:sz="4" w:space="0" w:color="auto"/>
            </w:tcBorders>
            <w:shd w:val="clear" w:color="auto" w:fill="auto"/>
            <w:noWrap/>
            <w:vAlign w:val="center"/>
            <w:hideMark/>
          </w:tcPr>
          <w:p w14:paraId="324902A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9" w:type="dxa"/>
            <w:tcBorders>
              <w:top w:val="nil"/>
              <w:left w:val="nil"/>
              <w:bottom w:val="single" w:sz="4" w:space="0" w:color="auto"/>
              <w:right w:val="single" w:sz="8" w:space="0" w:color="auto"/>
            </w:tcBorders>
            <w:shd w:val="clear" w:color="auto" w:fill="auto"/>
            <w:noWrap/>
            <w:vAlign w:val="center"/>
            <w:hideMark/>
          </w:tcPr>
          <w:p w14:paraId="35F8012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6514DB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781F852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5" w:type="dxa"/>
            <w:tcBorders>
              <w:top w:val="nil"/>
              <w:left w:val="nil"/>
              <w:bottom w:val="single" w:sz="4" w:space="0" w:color="auto"/>
              <w:right w:val="single" w:sz="8" w:space="0" w:color="auto"/>
            </w:tcBorders>
            <w:shd w:val="clear" w:color="auto" w:fill="auto"/>
            <w:noWrap/>
            <w:vAlign w:val="center"/>
            <w:hideMark/>
          </w:tcPr>
          <w:p w14:paraId="6C4405E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r>
      <w:tr w:rsidR="00D84BF3" w:rsidRPr="00D84BF3" w14:paraId="7A06AF54"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2B14500"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5B0C63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97</w:t>
            </w:r>
          </w:p>
        </w:tc>
        <w:tc>
          <w:tcPr>
            <w:tcW w:w="783" w:type="dxa"/>
            <w:tcBorders>
              <w:top w:val="nil"/>
              <w:left w:val="nil"/>
              <w:bottom w:val="single" w:sz="4" w:space="0" w:color="auto"/>
              <w:right w:val="single" w:sz="4" w:space="0" w:color="auto"/>
            </w:tcBorders>
            <w:shd w:val="clear" w:color="auto" w:fill="auto"/>
            <w:noWrap/>
            <w:vAlign w:val="center"/>
            <w:hideMark/>
          </w:tcPr>
          <w:p w14:paraId="69B06B0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006662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5 440.4</w:t>
            </w:r>
          </w:p>
        </w:tc>
        <w:tc>
          <w:tcPr>
            <w:tcW w:w="816" w:type="dxa"/>
            <w:tcBorders>
              <w:top w:val="nil"/>
              <w:left w:val="nil"/>
              <w:bottom w:val="single" w:sz="4" w:space="0" w:color="auto"/>
              <w:right w:val="single" w:sz="4" w:space="0" w:color="auto"/>
            </w:tcBorders>
            <w:shd w:val="clear" w:color="auto" w:fill="auto"/>
            <w:noWrap/>
            <w:vAlign w:val="center"/>
            <w:hideMark/>
          </w:tcPr>
          <w:p w14:paraId="008996A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11.10.17</w:t>
            </w:r>
          </w:p>
        </w:tc>
        <w:tc>
          <w:tcPr>
            <w:tcW w:w="494" w:type="dxa"/>
            <w:tcBorders>
              <w:top w:val="nil"/>
              <w:left w:val="nil"/>
              <w:bottom w:val="single" w:sz="4" w:space="0" w:color="auto"/>
              <w:right w:val="nil"/>
            </w:tcBorders>
            <w:shd w:val="clear" w:color="auto" w:fill="auto"/>
            <w:noWrap/>
            <w:vAlign w:val="center"/>
            <w:hideMark/>
          </w:tcPr>
          <w:p w14:paraId="396525C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86774C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3F8A72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573" w:type="dxa"/>
            <w:tcBorders>
              <w:top w:val="nil"/>
              <w:left w:val="nil"/>
              <w:bottom w:val="single" w:sz="4" w:space="0" w:color="auto"/>
              <w:right w:val="single" w:sz="4" w:space="0" w:color="auto"/>
            </w:tcBorders>
            <w:shd w:val="clear" w:color="auto" w:fill="auto"/>
            <w:noWrap/>
            <w:vAlign w:val="center"/>
            <w:hideMark/>
          </w:tcPr>
          <w:p w14:paraId="653246E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54D813A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55</w:t>
            </w:r>
          </w:p>
        </w:tc>
        <w:tc>
          <w:tcPr>
            <w:tcW w:w="550" w:type="dxa"/>
            <w:tcBorders>
              <w:top w:val="nil"/>
              <w:left w:val="nil"/>
              <w:bottom w:val="single" w:sz="4" w:space="0" w:color="auto"/>
              <w:right w:val="single" w:sz="4" w:space="0" w:color="auto"/>
            </w:tcBorders>
            <w:shd w:val="clear" w:color="auto" w:fill="auto"/>
            <w:noWrap/>
            <w:vAlign w:val="center"/>
            <w:hideMark/>
          </w:tcPr>
          <w:p w14:paraId="00766C1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5A1DB5A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4" w:space="0" w:color="auto"/>
            </w:tcBorders>
            <w:shd w:val="clear" w:color="auto" w:fill="auto"/>
            <w:noWrap/>
            <w:vAlign w:val="center"/>
            <w:hideMark/>
          </w:tcPr>
          <w:p w14:paraId="40CF895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74D485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807EBD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02F08FC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9" w:type="dxa"/>
            <w:tcBorders>
              <w:top w:val="nil"/>
              <w:left w:val="nil"/>
              <w:bottom w:val="single" w:sz="4" w:space="0" w:color="auto"/>
              <w:right w:val="single" w:sz="8" w:space="0" w:color="auto"/>
            </w:tcBorders>
            <w:shd w:val="clear" w:color="auto" w:fill="auto"/>
            <w:noWrap/>
            <w:vAlign w:val="center"/>
            <w:hideMark/>
          </w:tcPr>
          <w:p w14:paraId="61C8568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5DAC4A5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35ACDF8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8" w:space="0" w:color="auto"/>
            </w:tcBorders>
            <w:shd w:val="clear" w:color="auto" w:fill="auto"/>
            <w:noWrap/>
            <w:vAlign w:val="center"/>
            <w:hideMark/>
          </w:tcPr>
          <w:p w14:paraId="4407CB1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r>
      <w:tr w:rsidR="00D84BF3" w:rsidRPr="00D84BF3" w14:paraId="4F500F7E" w14:textId="77777777" w:rsidTr="00D84BF3">
        <w:trPr>
          <w:trHeight w:val="315"/>
        </w:trPr>
        <w:tc>
          <w:tcPr>
            <w:tcW w:w="287" w:type="dxa"/>
            <w:vMerge/>
            <w:tcBorders>
              <w:top w:val="nil"/>
              <w:left w:val="single" w:sz="8" w:space="0" w:color="auto"/>
              <w:bottom w:val="single" w:sz="8" w:space="0" w:color="000000"/>
              <w:right w:val="nil"/>
            </w:tcBorders>
            <w:vAlign w:val="center"/>
            <w:hideMark/>
          </w:tcPr>
          <w:p w14:paraId="6D812D63"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FB7232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98</w:t>
            </w:r>
          </w:p>
        </w:tc>
        <w:tc>
          <w:tcPr>
            <w:tcW w:w="783" w:type="dxa"/>
            <w:tcBorders>
              <w:top w:val="nil"/>
              <w:left w:val="nil"/>
              <w:bottom w:val="single" w:sz="4" w:space="0" w:color="auto"/>
              <w:right w:val="single" w:sz="4" w:space="0" w:color="auto"/>
            </w:tcBorders>
            <w:shd w:val="clear" w:color="auto" w:fill="auto"/>
            <w:noWrap/>
            <w:vAlign w:val="center"/>
            <w:hideMark/>
          </w:tcPr>
          <w:p w14:paraId="7FCD6B0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0691060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5 403.0</w:t>
            </w:r>
          </w:p>
        </w:tc>
        <w:tc>
          <w:tcPr>
            <w:tcW w:w="816" w:type="dxa"/>
            <w:tcBorders>
              <w:top w:val="nil"/>
              <w:left w:val="nil"/>
              <w:bottom w:val="single" w:sz="4" w:space="0" w:color="auto"/>
              <w:right w:val="single" w:sz="4" w:space="0" w:color="auto"/>
            </w:tcBorders>
            <w:shd w:val="clear" w:color="auto" w:fill="auto"/>
            <w:noWrap/>
            <w:vAlign w:val="center"/>
            <w:hideMark/>
          </w:tcPr>
          <w:p w14:paraId="04A0090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18.10.17</w:t>
            </w:r>
          </w:p>
        </w:tc>
        <w:tc>
          <w:tcPr>
            <w:tcW w:w="494" w:type="dxa"/>
            <w:tcBorders>
              <w:top w:val="nil"/>
              <w:left w:val="nil"/>
              <w:bottom w:val="single" w:sz="4" w:space="0" w:color="auto"/>
              <w:right w:val="nil"/>
            </w:tcBorders>
            <w:shd w:val="clear" w:color="auto" w:fill="auto"/>
            <w:noWrap/>
            <w:vAlign w:val="center"/>
            <w:hideMark/>
          </w:tcPr>
          <w:p w14:paraId="0A8792B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E140D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50" w:type="dxa"/>
            <w:tcBorders>
              <w:top w:val="nil"/>
              <w:left w:val="nil"/>
              <w:bottom w:val="single" w:sz="4" w:space="0" w:color="auto"/>
              <w:right w:val="single" w:sz="4" w:space="0" w:color="auto"/>
            </w:tcBorders>
            <w:shd w:val="clear" w:color="auto" w:fill="auto"/>
            <w:noWrap/>
            <w:vAlign w:val="center"/>
            <w:hideMark/>
          </w:tcPr>
          <w:p w14:paraId="32675E0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573" w:type="dxa"/>
            <w:tcBorders>
              <w:top w:val="nil"/>
              <w:left w:val="nil"/>
              <w:bottom w:val="single" w:sz="4" w:space="0" w:color="auto"/>
              <w:right w:val="single" w:sz="4" w:space="0" w:color="auto"/>
            </w:tcBorders>
            <w:shd w:val="clear" w:color="auto" w:fill="auto"/>
            <w:noWrap/>
            <w:vAlign w:val="center"/>
            <w:hideMark/>
          </w:tcPr>
          <w:p w14:paraId="428FAC2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1CCB498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75</w:t>
            </w:r>
          </w:p>
        </w:tc>
        <w:tc>
          <w:tcPr>
            <w:tcW w:w="550" w:type="dxa"/>
            <w:tcBorders>
              <w:top w:val="nil"/>
              <w:left w:val="nil"/>
              <w:bottom w:val="single" w:sz="4" w:space="0" w:color="auto"/>
              <w:right w:val="single" w:sz="4" w:space="0" w:color="auto"/>
            </w:tcBorders>
            <w:shd w:val="clear" w:color="auto" w:fill="auto"/>
            <w:noWrap/>
            <w:vAlign w:val="center"/>
            <w:hideMark/>
          </w:tcPr>
          <w:p w14:paraId="3DD17EB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28F6F9D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495" w:type="dxa"/>
            <w:tcBorders>
              <w:top w:val="nil"/>
              <w:left w:val="nil"/>
              <w:bottom w:val="single" w:sz="4" w:space="0" w:color="auto"/>
              <w:right w:val="single" w:sz="4" w:space="0" w:color="auto"/>
            </w:tcBorders>
            <w:shd w:val="clear" w:color="auto" w:fill="auto"/>
            <w:noWrap/>
            <w:vAlign w:val="center"/>
            <w:hideMark/>
          </w:tcPr>
          <w:p w14:paraId="25DA77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4923984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59527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60A8F8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9" w:type="dxa"/>
            <w:tcBorders>
              <w:top w:val="nil"/>
              <w:left w:val="nil"/>
              <w:bottom w:val="single" w:sz="4" w:space="0" w:color="auto"/>
              <w:right w:val="single" w:sz="8" w:space="0" w:color="auto"/>
            </w:tcBorders>
            <w:shd w:val="clear" w:color="auto" w:fill="auto"/>
            <w:noWrap/>
            <w:vAlign w:val="center"/>
            <w:hideMark/>
          </w:tcPr>
          <w:p w14:paraId="0E30070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638A762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1E485F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8" w:space="0" w:color="auto"/>
            </w:tcBorders>
            <w:shd w:val="clear" w:color="auto" w:fill="auto"/>
            <w:noWrap/>
            <w:vAlign w:val="center"/>
            <w:hideMark/>
          </w:tcPr>
          <w:p w14:paraId="46F565D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r>
      <w:tr w:rsidR="00D84BF3" w:rsidRPr="00D84BF3" w14:paraId="7A8BA5E9"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D6F2552"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BF79EB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99</w:t>
            </w:r>
          </w:p>
        </w:tc>
        <w:tc>
          <w:tcPr>
            <w:tcW w:w="783" w:type="dxa"/>
            <w:tcBorders>
              <w:top w:val="nil"/>
              <w:left w:val="nil"/>
              <w:bottom w:val="single" w:sz="4" w:space="0" w:color="auto"/>
              <w:right w:val="single" w:sz="4" w:space="0" w:color="auto"/>
            </w:tcBorders>
            <w:shd w:val="clear" w:color="auto" w:fill="auto"/>
            <w:noWrap/>
            <w:vAlign w:val="center"/>
            <w:hideMark/>
          </w:tcPr>
          <w:p w14:paraId="2591C4B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6433F38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5 370.6</w:t>
            </w:r>
          </w:p>
        </w:tc>
        <w:tc>
          <w:tcPr>
            <w:tcW w:w="816" w:type="dxa"/>
            <w:tcBorders>
              <w:top w:val="nil"/>
              <w:left w:val="nil"/>
              <w:bottom w:val="single" w:sz="4" w:space="0" w:color="auto"/>
              <w:right w:val="single" w:sz="4" w:space="0" w:color="auto"/>
            </w:tcBorders>
            <w:shd w:val="clear" w:color="auto" w:fill="auto"/>
            <w:noWrap/>
            <w:vAlign w:val="center"/>
            <w:hideMark/>
          </w:tcPr>
          <w:p w14:paraId="381236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24.10.17</w:t>
            </w:r>
          </w:p>
        </w:tc>
        <w:tc>
          <w:tcPr>
            <w:tcW w:w="494" w:type="dxa"/>
            <w:tcBorders>
              <w:top w:val="nil"/>
              <w:left w:val="nil"/>
              <w:bottom w:val="single" w:sz="4" w:space="0" w:color="auto"/>
              <w:right w:val="nil"/>
            </w:tcBorders>
            <w:shd w:val="clear" w:color="auto" w:fill="auto"/>
            <w:noWrap/>
            <w:vAlign w:val="center"/>
            <w:hideMark/>
          </w:tcPr>
          <w:p w14:paraId="2DB2FFF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712126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1B59B0D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w:t>
            </w:r>
          </w:p>
        </w:tc>
        <w:tc>
          <w:tcPr>
            <w:tcW w:w="573" w:type="dxa"/>
            <w:tcBorders>
              <w:top w:val="nil"/>
              <w:left w:val="nil"/>
              <w:bottom w:val="single" w:sz="4" w:space="0" w:color="auto"/>
              <w:right w:val="single" w:sz="4" w:space="0" w:color="auto"/>
            </w:tcBorders>
            <w:shd w:val="clear" w:color="auto" w:fill="auto"/>
            <w:noWrap/>
            <w:vAlign w:val="center"/>
            <w:hideMark/>
          </w:tcPr>
          <w:p w14:paraId="5AE13E3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0E1D446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90</w:t>
            </w:r>
          </w:p>
        </w:tc>
        <w:tc>
          <w:tcPr>
            <w:tcW w:w="550" w:type="dxa"/>
            <w:tcBorders>
              <w:top w:val="nil"/>
              <w:left w:val="nil"/>
              <w:bottom w:val="single" w:sz="4" w:space="0" w:color="auto"/>
              <w:right w:val="single" w:sz="4" w:space="0" w:color="auto"/>
            </w:tcBorders>
            <w:shd w:val="clear" w:color="auto" w:fill="auto"/>
            <w:noWrap/>
            <w:vAlign w:val="center"/>
            <w:hideMark/>
          </w:tcPr>
          <w:p w14:paraId="13D5537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79F003B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14</w:t>
            </w:r>
          </w:p>
        </w:tc>
        <w:tc>
          <w:tcPr>
            <w:tcW w:w="495" w:type="dxa"/>
            <w:tcBorders>
              <w:top w:val="nil"/>
              <w:left w:val="nil"/>
              <w:bottom w:val="single" w:sz="4" w:space="0" w:color="auto"/>
              <w:right w:val="single" w:sz="4" w:space="0" w:color="auto"/>
            </w:tcBorders>
            <w:shd w:val="clear" w:color="auto" w:fill="auto"/>
            <w:noWrap/>
            <w:vAlign w:val="center"/>
            <w:hideMark/>
          </w:tcPr>
          <w:p w14:paraId="07CAD37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0B1ED28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87E254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A6A130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9" w:type="dxa"/>
            <w:tcBorders>
              <w:top w:val="nil"/>
              <w:left w:val="nil"/>
              <w:bottom w:val="single" w:sz="4" w:space="0" w:color="auto"/>
              <w:right w:val="single" w:sz="8" w:space="0" w:color="auto"/>
            </w:tcBorders>
            <w:shd w:val="clear" w:color="auto" w:fill="auto"/>
            <w:noWrap/>
            <w:vAlign w:val="center"/>
            <w:hideMark/>
          </w:tcPr>
          <w:p w14:paraId="3267D5E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5485857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215CEBF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8" w:space="0" w:color="auto"/>
            </w:tcBorders>
            <w:shd w:val="clear" w:color="auto" w:fill="auto"/>
            <w:noWrap/>
            <w:vAlign w:val="center"/>
            <w:hideMark/>
          </w:tcPr>
          <w:p w14:paraId="04D500C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r>
      <w:tr w:rsidR="00D84BF3" w:rsidRPr="00D84BF3" w14:paraId="66669BA0"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5A68D0C2"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21D78B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100</w:t>
            </w:r>
          </w:p>
        </w:tc>
        <w:tc>
          <w:tcPr>
            <w:tcW w:w="783" w:type="dxa"/>
            <w:tcBorders>
              <w:top w:val="nil"/>
              <w:left w:val="nil"/>
              <w:bottom w:val="single" w:sz="4" w:space="0" w:color="auto"/>
              <w:right w:val="single" w:sz="4" w:space="0" w:color="auto"/>
            </w:tcBorders>
            <w:shd w:val="clear" w:color="auto" w:fill="auto"/>
            <w:noWrap/>
            <w:vAlign w:val="center"/>
            <w:hideMark/>
          </w:tcPr>
          <w:p w14:paraId="3FAD074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6BFE1AB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5 332.4</w:t>
            </w:r>
          </w:p>
        </w:tc>
        <w:tc>
          <w:tcPr>
            <w:tcW w:w="816" w:type="dxa"/>
            <w:tcBorders>
              <w:top w:val="nil"/>
              <w:left w:val="nil"/>
              <w:bottom w:val="single" w:sz="4" w:space="0" w:color="auto"/>
              <w:right w:val="single" w:sz="4" w:space="0" w:color="auto"/>
            </w:tcBorders>
            <w:shd w:val="clear" w:color="auto" w:fill="auto"/>
            <w:noWrap/>
            <w:vAlign w:val="center"/>
            <w:hideMark/>
          </w:tcPr>
          <w:p w14:paraId="0E53FE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01.11.17</w:t>
            </w:r>
          </w:p>
        </w:tc>
        <w:tc>
          <w:tcPr>
            <w:tcW w:w="494" w:type="dxa"/>
            <w:tcBorders>
              <w:top w:val="nil"/>
              <w:left w:val="nil"/>
              <w:bottom w:val="single" w:sz="4" w:space="0" w:color="auto"/>
              <w:right w:val="nil"/>
            </w:tcBorders>
            <w:shd w:val="clear" w:color="auto" w:fill="auto"/>
            <w:noWrap/>
            <w:vAlign w:val="center"/>
            <w:hideMark/>
          </w:tcPr>
          <w:p w14:paraId="47557A7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548D8C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6B18CE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w:t>
            </w:r>
          </w:p>
        </w:tc>
        <w:tc>
          <w:tcPr>
            <w:tcW w:w="573" w:type="dxa"/>
            <w:tcBorders>
              <w:top w:val="nil"/>
              <w:left w:val="nil"/>
              <w:bottom w:val="single" w:sz="4" w:space="0" w:color="auto"/>
              <w:right w:val="single" w:sz="4" w:space="0" w:color="auto"/>
            </w:tcBorders>
            <w:shd w:val="clear" w:color="auto" w:fill="auto"/>
            <w:noWrap/>
            <w:vAlign w:val="center"/>
            <w:hideMark/>
          </w:tcPr>
          <w:p w14:paraId="2476893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727B48B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53</w:t>
            </w:r>
          </w:p>
        </w:tc>
        <w:tc>
          <w:tcPr>
            <w:tcW w:w="550" w:type="dxa"/>
            <w:tcBorders>
              <w:top w:val="nil"/>
              <w:left w:val="nil"/>
              <w:bottom w:val="single" w:sz="4" w:space="0" w:color="auto"/>
              <w:right w:val="single" w:sz="4" w:space="0" w:color="auto"/>
            </w:tcBorders>
            <w:shd w:val="clear" w:color="auto" w:fill="auto"/>
            <w:noWrap/>
            <w:vAlign w:val="center"/>
            <w:hideMark/>
          </w:tcPr>
          <w:p w14:paraId="7EA17BB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14149A7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5" w:type="dxa"/>
            <w:tcBorders>
              <w:top w:val="nil"/>
              <w:left w:val="nil"/>
              <w:bottom w:val="single" w:sz="4" w:space="0" w:color="auto"/>
              <w:right w:val="single" w:sz="4" w:space="0" w:color="auto"/>
            </w:tcBorders>
            <w:shd w:val="clear" w:color="auto" w:fill="auto"/>
            <w:noWrap/>
            <w:vAlign w:val="center"/>
            <w:hideMark/>
          </w:tcPr>
          <w:p w14:paraId="75767F8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5E063B2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017FF2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23A3D5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499" w:type="dxa"/>
            <w:tcBorders>
              <w:top w:val="nil"/>
              <w:left w:val="nil"/>
              <w:bottom w:val="single" w:sz="4" w:space="0" w:color="auto"/>
              <w:right w:val="single" w:sz="8" w:space="0" w:color="auto"/>
            </w:tcBorders>
            <w:shd w:val="clear" w:color="auto" w:fill="auto"/>
            <w:noWrap/>
            <w:vAlign w:val="center"/>
            <w:hideMark/>
          </w:tcPr>
          <w:p w14:paraId="5F4FFAD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1A57D4F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3692CC8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8" w:space="0" w:color="auto"/>
            </w:tcBorders>
            <w:shd w:val="clear" w:color="auto" w:fill="auto"/>
            <w:noWrap/>
            <w:vAlign w:val="center"/>
            <w:hideMark/>
          </w:tcPr>
          <w:p w14:paraId="38BDDA2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r>
      <w:tr w:rsidR="00D84BF3" w:rsidRPr="00D84BF3" w14:paraId="197A33D6" w14:textId="77777777" w:rsidTr="00D84BF3">
        <w:trPr>
          <w:trHeight w:val="315"/>
        </w:trPr>
        <w:tc>
          <w:tcPr>
            <w:tcW w:w="287" w:type="dxa"/>
            <w:vMerge/>
            <w:tcBorders>
              <w:top w:val="nil"/>
              <w:left w:val="single" w:sz="8" w:space="0" w:color="auto"/>
              <w:bottom w:val="single" w:sz="8" w:space="0" w:color="000000"/>
              <w:right w:val="nil"/>
            </w:tcBorders>
            <w:vAlign w:val="center"/>
            <w:hideMark/>
          </w:tcPr>
          <w:p w14:paraId="096D2F55"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CBD7A1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101</w:t>
            </w:r>
          </w:p>
        </w:tc>
        <w:tc>
          <w:tcPr>
            <w:tcW w:w="783" w:type="dxa"/>
            <w:tcBorders>
              <w:top w:val="nil"/>
              <w:left w:val="nil"/>
              <w:bottom w:val="single" w:sz="4" w:space="0" w:color="auto"/>
              <w:right w:val="single" w:sz="4" w:space="0" w:color="auto"/>
            </w:tcBorders>
            <w:shd w:val="clear" w:color="auto" w:fill="auto"/>
            <w:noWrap/>
            <w:vAlign w:val="center"/>
            <w:hideMark/>
          </w:tcPr>
          <w:p w14:paraId="4C009BC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4E6493E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5 298.3</w:t>
            </w:r>
          </w:p>
        </w:tc>
        <w:tc>
          <w:tcPr>
            <w:tcW w:w="816" w:type="dxa"/>
            <w:tcBorders>
              <w:top w:val="nil"/>
              <w:left w:val="nil"/>
              <w:bottom w:val="single" w:sz="4" w:space="0" w:color="auto"/>
              <w:right w:val="single" w:sz="4" w:space="0" w:color="auto"/>
            </w:tcBorders>
            <w:shd w:val="clear" w:color="auto" w:fill="auto"/>
            <w:noWrap/>
            <w:vAlign w:val="center"/>
            <w:hideMark/>
          </w:tcPr>
          <w:p w14:paraId="038A0B3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06.11.17</w:t>
            </w:r>
          </w:p>
        </w:tc>
        <w:tc>
          <w:tcPr>
            <w:tcW w:w="494" w:type="dxa"/>
            <w:tcBorders>
              <w:top w:val="nil"/>
              <w:left w:val="nil"/>
              <w:bottom w:val="single" w:sz="4" w:space="0" w:color="auto"/>
              <w:right w:val="nil"/>
            </w:tcBorders>
            <w:shd w:val="clear" w:color="auto" w:fill="auto"/>
            <w:noWrap/>
            <w:vAlign w:val="center"/>
            <w:hideMark/>
          </w:tcPr>
          <w:p w14:paraId="61DDD73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696FB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948B8F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573" w:type="dxa"/>
            <w:tcBorders>
              <w:top w:val="nil"/>
              <w:left w:val="nil"/>
              <w:bottom w:val="single" w:sz="4" w:space="0" w:color="auto"/>
              <w:right w:val="single" w:sz="4" w:space="0" w:color="auto"/>
            </w:tcBorders>
            <w:shd w:val="clear" w:color="auto" w:fill="auto"/>
            <w:noWrap/>
            <w:vAlign w:val="center"/>
            <w:hideMark/>
          </w:tcPr>
          <w:p w14:paraId="35ED46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456" w:type="dxa"/>
            <w:tcBorders>
              <w:top w:val="nil"/>
              <w:left w:val="nil"/>
              <w:bottom w:val="single" w:sz="4" w:space="0" w:color="auto"/>
              <w:right w:val="single" w:sz="8" w:space="0" w:color="auto"/>
            </w:tcBorders>
            <w:shd w:val="clear" w:color="auto" w:fill="auto"/>
            <w:noWrap/>
            <w:vAlign w:val="center"/>
            <w:hideMark/>
          </w:tcPr>
          <w:p w14:paraId="6AB2D9B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550" w:type="dxa"/>
            <w:tcBorders>
              <w:top w:val="nil"/>
              <w:left w:val="nil"/>
              <w:bottom w:val="single" w:sz="4" w:space="0" w:color="auto"/>
              <w:right w:val="single" w:sz="4" w:space="0" w:color="auto"/>
            </w:tcBorders>
            <w:shd w:val="clear" w:color="auto" w:fill="auto"/>
            <w:noWrap/>
            <w:vAlign w:val="center"/>
            <w:hideMark/>
          </w:tcPr>
          <w:p w14:paraId="6A57752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38366F6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4" w:space="0" w:color="auto"/>
            </w:tcBorders>
            <w:shd w:val="clear" w:color="auto" w:fill="auto"/>
            <w:noWrap/>
            <w:vAlign w:val="center"/>
            <w:hideMark/>
          </w:tcPr>
          <w:p w14:paraId="1B5C7D2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463A775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C004E1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42BFD4B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499" w:type="dxa"/>
            <w:tcBorders>
              <w:top w:val="nil"/>
              <w:left w:val="nil"/>
              <w:bottom w:val="single" w:sz="4" w:space="0" w:color="auto"/>
              <w:right w:val="single" w:sz="8" w:space="0" w:color="auto"/>
            </w:tcBorders>
            <w:shd w:val="clear" w:color="auto" w:fill="auto"/>
            <w:noWrap/>
            <w:vAlign w:val="center"/>
            <w:hideMark/>
          </w:tcPr>
          <w:p w14:paraId="54514C7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4DEE9FE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67A6A9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315809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2570B11C"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023579C"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6E4BE5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102</w:t>
            </w:r>
          </w:p>
        </w:tc>
        <w:tc>
          <w:tcPr>
            <w:tcW w:w="783" w:type="dxa"/>
            <w:tcBorders>
              <w:top w:val="nil"/>
              <w:left w:val="nil"/>
              <w:bottom w:val="single" w:sz="4" w:space="0" w:color="auto"/>
              <w:right w:val="single" w:sz="4" w:space="0" w:color="auto"/>
            </w:tcBorders>
            <w:shd w:val="clear" w:color="auto" w:fill="auto"/>
            <w:noWrap/>
            <w:vAlign w:val="center"/>
            <w:hideMark/>
          </w:tcPr>
          <w:p w14:paraId="70679C3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A2/1p</w:t>
            </w:r>
          </w:p>
        </w:tc>
        <w:tc>
          <w:tcPr>
            <w:tcW w:w="756" w:type="dxa"/>
            <w:tcBorders>
              <w:top w:val="nil"/>
              <w:left w:val="nil"/>
              <w:bottom w:val="single" w:sz="4" w:space="0" w:color="auto"/>
              <w:right w:val="single" w:sz="4" w:space="0" w:color="auto"/>
            </w:tcBorders>
            <w:shd w:val="clear" w:color="auto" w:fill="auto"/>
            <w:noWrap/>
            <w:vAlign w:val="center"/>
            <w:hideMark/>
          </w:tcPr>
          <w:p w14:paraId="51E125E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5 265.5</w:t>
            </w:r>
          </w:p>
        </w:tc>
        <w:tc>
          <w:tcPr>
            <w:tcW w:w="816" w:type="dxa"/>
            <w:tcBorders>
              <w:top w:val="nil"/>
              <w:left w:val="nil"/>
              <w:bottom w:val="single" w:sz="4" w:space="0" w:color="auto"/>
              <w:right w:val="single" w:sz="4" w:space="0" w:color="auto"/>
            </w:tcBorders>
            <w:shd w:val="clear" w:color="auto" w:fill="auto"/>
            <w:noWrap/>
            <w:vAlign w:val="center"/>
            <w:hideMark/>
          </w:tcPr>
          <w:p w14:paraId="4577D7A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12.11.17</w:t>
            </w:r>
          </w:p>
        </w:tc>
        <w:tc>
          <w:tcPr>
            <w:tcW w:w="494" w:type="dxa"/>
            <w:tcBorders>
              <w:top w:val="nil"/>
              <w:left w:val="nil"/>
              <w:bottom w:val="single" w:sz="4" w:space="0" w:color="auto"/>
              <w:right w:val="nil"/>
            </w:tcBorders>
            <w:shd w:val="clear" w:color="auto" w:fill="auto"/>
            <w:noWrap/>
            <w:vAlign w:val="center"/>
            <w:hideMark/>
          </w:tcPr>
          <w:p w14:paraId="2199C9A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3D9382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5F4AE92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573" w:type="dxa"/>
            <w:tcBorders>
              <w:top w:val="nil"/>
              <w:left w:val="nil"/>
              <w:bottom w:val="single" w:sz="4" w:space="0" w:color="auto"/>
              <w:right w:val="single" w:sz="4" w:space="0" w:color="auto"/>
            </w:tcBorders>
            <w:shd w:val="clear" w:color="auto" w:fill="auto"/>
            <w:noWrap/>
            <w:vAlign w:val="center"/>
            <w:hideMark/>
          </w:tcPr>
          <w:p w14:paraId="57DF92F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456" w:type="dxa"/>
            <w:tcBorders>
              <w:top w:val="nil"/>
              <w:left w:val="nil"/>
              <w:bottom w:val="single" w:sz="4" w:space="0" w:color="auto"/>
              <w:right w:val="single" w:sz="8" w:space="0" w:color="auto"/>
            </w:tcBorders>
            <w:shd w:val="clear" w:color="auto" w:fill="auto"/>
            <w:noWrap/>
            <w:vAlign w:val="center"/>
            <w:hideMark/>
          </w:tcPr>
          <w:p w14:paraId="371551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c>
          <w:tcPr>
            <w:tcW w:w="550" w:type="dxa"/>
            <w:tcBorders>
              <w:top w:val="nil"/>
              <w:left w:val="nil"/>
              <w:bottom w:val="single" w:sz="4" w:space="0" w:color="auto"/>
              <w:right w:val="single" w:sz="4" w:space="0" w:color="auto"/>
            </w:tcBorders>
            <w:shd w:val="clear" w:color="auto" w:fill="auto"/>
            <w:noWrap/>
            <w:vAlign w:val="center"/>
            <w:hideMark/>
          </w:tcPr>
          <w:p w14:paraId="47F53FF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26A420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5" w:type="dxa"/>
            <w:tcBorders>
              <w:top w:val="nil"/>
              <w:left w:val="nil"/>
              <w:bottom w:val="single" w:sz="4" w:space="0" w:color="auto"/>
              <w:right w:val="single" w:sz="4" w:space="0" w:color="auto"/>
            </w:tcBorders>
            <w:shd w:val="clear" w:color="auto" w:fill="auto"/>
            <w:noWrap/>
            <w:vAlign w:val="center"/>
            <w:hideMark/>
          </w:tcPr>
          <w:p w14:paraId="018D2C8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1FF20F0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436A30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F185C8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9" w:type="dxa"/>
            <w:tcBorders>
              <w:top w:val="nil"/>
              <w:left w:val="nil"/>
              <w:bottom w:val="single" w:sz="4" w:space="0" w:color="auto"/>
              <w:right w:val="single" w:sz="8" w:space="0" w:color="auto"/>
            </w:tcBorders>
            <w:shd w:val="clear" w:color="auto" w:fill="auto"/>
            <w:noWrap/>
            <w:vAlign w:val="center"/>
            <w:hideMark/>
          </w:tcPr>
          <w:p w14:paraId="44A3871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50827B3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38BE8CA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8" w:space="0" w:color="auto"/>
            </w:tcBorders>
            <w:shd w:val="clear" w:color="auto" w:fill="auto"/>
            <w:noWrap/>
            <w:vAlign w:val="center"/>
            <w:hideMark/>
          </w:tcPr>
          <w:p w14:paraId="0125E28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r>
      <w:tr w:rsidR="00D84BF3" w:rsidRPr="00D84BF3" w14:paraId="64ABCAF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F47450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C2F27C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103</w:t>
            </w:r>
          </w:p>
        </w:tc>
        <w:tc>
          <w:tcPr>
            <w:tcW w:w="783" w:type="dxa"/>
            <w:tcBorders>
              <w:top w:val="nil"/>
              <w:left w:val="nil"/>
              <w:bottom w:val="single" w:sz="4" w:space="0" w:color="auto"/>
              <w:right w:val="single" w:sz="4" w:space="0" w:color="auto"/>
            </w:tcBorders>
            <w:shd w:val="clear" w:color="auto" w:fill="auto"/>
            <w:noWrap/>
            <w:vAlign w:val="center"/>
            <w:hideMark/>
          </w:tcPr>
          <w:p w14:paraId="581672A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703A788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5 230.7</w:t>
            </w:r>
          </w:p>
        </w:tc>
        <w:tc>
          <w:tcPr>
            <w:tcW w:w="816" w:type="dxa"/>
            <w:tcBorders>
              <w:top w:val="nil"/>
              <w:left w:val="nil"/>
              <w:bottom w:val="single" w:sz="4" w:space="0" w:color="auto"/>
              <w:right w:val="single" w:sz="4" w:space="0" w:color="auto"/>
            </w:tcBorders>
            <w:shd w:val="clear" w:color="auto" w:fill="auto"/>
            <w:noWrap/>
            <w:vAlign w:val="center"/>
            <w:hideMark/>
          </w:tcPr>
          <w:p w14:paraId="0E2F459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19.11.17</w:t>
            </w:r>
          </w:p>
        </w:tc>
        <w:tc>
          <w:tcPr>
            <w:tcW w:w="494" w:type="dxa"/>
            <w:tcBorders>
              <w:top w:val="nil"/>
              <w:left w:val="nil"/>
              <w:bottom w:val="single" w:sz="4" w:space="0" w:color="auto"/>
              <w:right w:val="nil"/>
            </w:tcBorders>
            <w:shd w:val="clear" w:color="auto" w:fill="auto"/>
            <w:noWrap/>
            <w:vAlign w:val="center"/>
            <w:hideMark/>
          </w:tcPr>
          <w:p w14:paraId="468D644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94D015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A3A132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573" w:type="dxa"/>
            <w:tcBorders>
              <w:top w:val="nil"/>
              <w:left w:val="nil"/>
              <w:bottom w:val="single" w:sz="4" w:space="0" w:color="auto"/>
              <w:right w:val="single" w:sz="4" w:space="0" w:color="auto"/>
            </w:tcBorders>
            <w:shd w:val="clear" w:color="auto" w:fill="auto"/>
            <w:noWrap/>
            <w:vAlign w:val="center"/>
            <w:hideMark/>
          </w:tcPr>
          <w:p w14:paraId="00FD3B6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0DDD74E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55</w:t>
            </w:r>
          </w:p>
        </w:tc>
        <w:tc>
          <w:tcPr>
            <w:tcW w:w="550" w:type="dxa"/>
            <w:tcBorders>
              <w:top w:val="nil"/>
              <w:left w:val="nil"/>
              <w:bottom w:val="single" w:sz="4" w:space="0" w:color="auto"/>
              <w:right w:val="single" w:sz="4" w:space="0" w:color="auto"/>
            </w:tcBorders>
            <w:shd w:val="clear" w:color="auto" w:fill="auto"/>
            <w:noWrap/>
            <w:vAlign w:val="center"/>
            <w:hideMark/>
          </w:tcPr>
          <w:p w14:paraId="03DB880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17FD86E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4" w:space="0" w:color="auto"/>
            </w:tcBorders>
            <w:shd w:val="clear" w:color="auto" w:fill="auto"/>
            <w:noWrap/>
            <w:vAlign w:val="center"/>
            <w:hideMark/>
          </w:tcPr>
          <w:p w14:paraId="742C7F9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6A2823E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0F72FC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5F01E9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9" w:type="dxa"/>
            <w:tcBorders>
              <w:top w:val="nil"/>
              <w:left w:val="nil"/>
              <w:bottom w:val="single" w:sz="4" w:space="0" w:color="auto"/>
              <w:right w:val="single" w:sz="8" w:space="0" w:color="auto"/>
            </w:tcBorders>
            <w:shd w:val="clear" w:color="auto" w:fill="auto"/>
            <w:noWrap/>
            <w:vAlign w:val="center"/>
            <w:hideMark/>
          </w:tcPr>
          <w:p w14:paraId="27D1422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21E44CE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4E6624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8" w:space="0" w:color="auto"/>
            </w:tcBorders>
            <w:shd w:val="clear" w:color="auto" w:fill="auto"/>
            <w:noWrap/>
            <w:vAlign w:val="center"/>
            <w:hideMark/>
          </w:tcPr>
          <w:p w14:paraId="3F9C27B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r>
      <w:tr w:rsidR="00D84BF3" w:rsidRPr="00D84BF3" w14:paraId="68E83E4F"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D96C79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C72CAF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104</w:t>
            </w:r>
          </w:p>
        </w:tc>
        <w:tc>
          <w:tcPr>
            <w:tcW w:w="783" w:type="dxa"/>
            <w:tcBorders>
              <w:top w:val="nil"/>
              <w:left w:val="nil"/>
              <w:bottom w:val="single" w:sz="4" w:space="0" w:color="auto"/>
              <w:right w:val="single" w:sz="4" w:space="0" w:color="auto"/>
            </w:tcBorders>
            <w:shd w:val="clear" w:color="auto" w:fill="auto"/>
            <w:noWrap/>
            <w:vAlign w:val="center"/>
            <w:hideMark/>
          </w:tcPr>
          <w:p w14:paraId="2AE2001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B29297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5 195.1</w:t>
            </w:r>
          </w:p>
        </w:tc>
        <w:tc>
          <w:tcPr>
            <w:tcW w:w="816" w:type="dxa"/>
            <w:tcBorders>
              <w:top w:val="nil"/>
              <w:left w:val="nil"/>
              <w:bottom w:val="single" w:sz="4" w:space="0" w:color="auto"/>
              <w:right w:val="single" w:sz="4" w:space="0" w:color="auto"/>
            </w:tcBorders>
            <w:shd w:val="clear" w:color="auto" w:fill="auto"/>
            <w:noWrap/>
            <w:vAlign w:val="center"/>
            <w:hideMark/>
          </w:tcPr>
          <w:p w14:paraId="3528E19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25.11.17</w:t>
            </w:r>
          </w:p>
        </w:tc>
        <w:tc>
          <w:tcPr>
            <w:tcW w:w="494" w:type="dxa"/>
            <w:tcBorders>
              <w:top w:val="nil"/>
              <w:left w:val="nil"/>
              <w:bottom w:val="single" w:sz="4" w:space="0" w:color="auto"/>
              <w:right w:val="nil"/>
            </w:tcBorders>
            <w:shd w:val="clear" w:color="auto" w:fill="auto"/>
            <w:noWrap/>
            <w:vAlign w:val="center"/>
            <w:hideMark/>
          </w:tcPr>
          <w:p w14:paraId="7C64625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21E35D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C0471D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573" w:type="dxa"/>
            <w:tcBorders>
              <w:top w:val="nil"/>
              <w:left w:val="nil"/>
              <w:bottom w:val="single" w:sz="4" w:space="0" w:color="auto"/>
              <w:right w:val="single" w:sz="4" w:space="0" w:color="auto"/>
            </w:tcBorders>
            <w:shd w:val="clear" w:color="auto" w:fill="auto"/>
            <w:noWrap/>
            <w:vAlign w:val="center"/>
            <w:hideMark/>
          </w:tcPr>
          <w:p w14:paraId="618F2A4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4C56C1D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60</w:t>
            </w:r>
          </w:p>
        </w:tc>
        <w:tc>
          <w:tcPr>
            <w:tcW w:w="550" w:type="dxa"/>
            <w:tcBorders>
              <w:top w:val="nil"/>
              <w:left w:val="nil"/>
              <w:bottom w:val="single" w:sz="4" w:space="0" w:color="auto"/>
              <w:right w:val="single" w:sz="4" w:space="0" w:color="auto"/>
            </w:tcBorders>
            <w:shd w:val="clear" w:color="auto" w:fill="auto"/>
            <w:noWrap/>
            <w:vAlign w:val="center"/>
            <w:hideMark/>
          </w:tcPr>
          <w:p w14:paraId="3756FD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1F5600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5" w:type="dxa"/>
            <w:tcBorders>
              <w:top w:val="nil"/>
              <w:left w:val="nil"/>
              <w:bottom w:val="single" w:sz="4" w:space="0" w:color="auto"/>
              <w:right w:val="single" w:sz="4" w:space="0" w:color="auto"/>
            </w:tcBorders>
            <w:shd w:val="clear" w:color="auto" w:fill="auto"/>
            <w:noWrap/>
            <w:vAlign w:val="center"/>
            <w:hideMark/>
          </w:tcPr>
          <w:p w14:paraId="4156247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20C3018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41DF59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3C62F35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499" w:type="dxa"/>
            <w:tcBorders>
              <w:top w:val="nil"/>
              <w:left w:val="nil"/>
              <w:bottom w:val="single" w:sz="4" w:space="0" w:color="auto"/>
              <w:right w:val="single" w:sz="8" w:space="0" w:color="auto"/>
            </w:tcBorders>
            <w:shd w:val="clear" w:color="auto" w:fill="auto"/>
            <w:noWrap/>
            <w:vAlign w:val="center"/>
            <w:hideMark/>
          </w:tcPr>
          <w:p w14:paraId="3B1D98C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797B247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433EE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576215B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17556312"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30AB505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734F15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105</w:t>
            </w:r>
          </w:p>
        </w:tc>
        <w:tc>
          <w:tcPr>
            <w:tcW w:w="783" w:type="dxa"/>
            <w:tcBorders>
              <w:top w:val="nil"/>
              <w:left w:val="nil"/>
              <w:bottom w:val="single" w:sz="4" w:space="0" w:color="auto"/>
              <w:right w:val="single" w:sz="4" w:space="0" w:color="auto"/>
            </w:tcBorders>
            <w:shd w:val="clear" w:color="auto" w:fill="auto"/>
            <w:noWrap/>
            <w:vAlign w:val="center"/>
            <w:hideMark/>
          </w:tcPr>
          <w:p w14:paraId="051A8B9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666AE20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5 156.7</w:t>
            </w:r>
          </w:p>
        </w:tc>
        <w:tc>
          <w:tcPr>
            <w:tcW w:w="816" w:type="dxa"/>
            <w:tcBorders>
              <w:top w:val="nil"/>
              <w:left w:val="nil"/>
              <w:bottom w:val="single" w:sz="4" w:space="0" w:color="auto"/>
              <w:right w:val="single" w:sz="4" w:space="0" w:color="auto"/>
            </w:tcBorders>
            <w:shd w:val="clear" w:color="auto" w:fill="auto"/>
            <w:noWrap/>
            <w:vAlign w:val="center"/>
            <w:hideMark/>
          </w:tcPr>
          <w:p w14:paraId="2D6EC2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01.12.17</w:t>
            </w:r>
          </w:p>
        </w:tc>
        <w:tc>
          <w:tcPr>
            <w:tcW w:w="494" w:type="dxa"/>
            <w:tcBorders>
              <w:top w:val="nil"/>
              <w:left w:val="nil"/>
              <w:bottom w:val="single" w:sz="4" w:space="0" w:color="auto"/>
              <w:right w:val="nil"/>
            </w:tcBorders>
            <w:shd w:val="clear" w:color="auto" w:fill="auto"/>
            <w:noWrap/>
            <w:vAlign w:val="center"/>
            <w:hideMark/>
          </w:tcPr>
          <w:p w14:paraId="0D20B29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A6FB0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69E09A4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573" w:type="dxa"/>
            <w:tcBorders>
              <w:top w:val="nil"/>
              <w:left w:val="nil"/>
              <w:bottom w:val="single" w:sz="4" w:space="0" w:color="auto"/>
              <w:right w:val="single" w:sz="4" w:space="0" w:color="auto"/>
            </w:tcBorders>
            <w:shd w:val="clear" w:color="auto" w:fill="auto"/>
            <w:noWrap/>
            <w:vAlign w:val="center"/>
            <w:hideMark/>
          </w:tcPr>
          <w:p w14:paraId="688B4BA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2, 3</w:t>
            </w:r>
          </w:p>
        </w:tc>
        <w:tc>
          <w:tcPr>
            <w:tcW w:w="456" w:type="dxa"/>
            <w:tcBorders>
              <w:top w:val="nil"/>
              <w:left w:val="nil"/>
              <w:bottom w:val="single" w:sz="4" w:space="0" w:color="auto"/>
              <w:right w:val="single" w:sz="8" w:space="0" w:color="auto"/>
            </w:tcBorders>
            <w:shd w:val="clear" w:color="auto" w:fill="auto"/>
            <w:noWrap/>
            <w:vAlign w:val="center"/>
            <w:hideMark/>
          </w:tcPr>
          <w:p w14:paraId="42E2A99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25</w:t>
            </w:r>
          </w:p>
        </w:tc>
        <w:tc>
          <w:tcPr>
            <w:tcW w:w="550" w:type="dxa"/>
            <w:tcBorders>
              <w:top w:val="nil"/>
              <w:left w:val="nil"/>
              <w:bottom w:val="single" w:sz="4" w:space="0" w:color="auto"/>
              <w:right w:val="single" w:sz="4" w:space="0" w:color="auto"/>
            </w:tcBorders>
            <w:shd w:val="clear" w:color="auto" w:fill="auto"/>
            <w:noWrap/>
            <w:vAlign w:val="center"/>
            <w:hideMark/>
          </w:tcPr>
          <w:p w14:paraId="0C91418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3B8C987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5" w:type="dxa"/>
            <w:tcBorders>
              <w:top w:val="nil"/>
              <w:left w:val="nil"/>
              <w:bottom w:val="single" w:sz="4" w:space="0" w:color="auto"/>
              <w:right w:val="single" w:sz="4" w:space="0" w:color="auto"/>
            </w:tcBorders>
            <w:shd w:val="clear" w:color="auto" w:fill="auto"/>
            <w:noWrap/>
            <w:vAlign w:val="center"/>
            <w:hideMark/>
          </w:tcPr>
          <w:p w14:paraId="1BC0CED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4ECBD2E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C6644E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A6F189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9" w:type="dxa"/>
            <w:tcBorders>
              <w:top w:val="nil"/>
              <w:left w:val="nil"/>
              <w:bottom w:val="single" w:sz="4" w:space="0" w:color="auto"/>
              <w:right w:val="single" w:sz="8" w:space="0" w:color="auto"/>
            </w:tcBorders>
            <w:shd w:val="clear" w:color="auto" w:fill="auto"/>
            <w:noWrap/>
            <w:vAlign w:val="center"/>
            <w:hideMark/>
          </w:tcPr>
          <w:p w14:paraId="130FCA5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FD2A2A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EB6D73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376ACD5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22B073F1"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1C66DCD"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746F172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106</w:t>
            </w:r>
          </w:p>
        </w:tc>
        <w:tc>
          <w:tcPr>
            <w:tcW w:w="783" w:type="dxa"/>
            <w:tcBorders>
              <w:top w:val="nil"/>
              <w:left w:val="nil"/>
              <w:bottom w:val="single" w:sz="4" w:space="0" w:color="auto"/>
              <w:right w:val="single" w:sz="4" w:space="0" w:color="auto"/>
            </w:tcBorders>
            <w:shd w:val="clear" w:color="auto" w:fill="auto"/>
            <w:noWrap/>
            <w:vAlign w:val="center"/>
            <w:hideMark/>
          </w:tcPr>
          <w:p w14:paraId="64D8308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4CA5A2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5 121.1</w:t>
            </w:r>
          </w:p>
        </w:tc>
        <w:tc>
          <w:tcPr>
            <w:tcW w:w="816" w:type="dxa"/>
            <w:tcBorders>
              <w:top w:val="nil"/>
              <w:left w:val="nil"/>
              <w:bottom w:val="single" w:sz="4" w:space="0" w:color="auto"/>
              <w:right w:val="single" w:sz="4" w:space="0" w:color="auto"/>
            </w:tcBorders>
            <w:shd w:val="clear" w:color="auto" w:fill="auto"/>
            <w:noWrap/>
            <w:vAlign w:val="center"/>
            <w:hideMark/>
          </w:tcPr>
          <w:p w14:paraId="71F22D7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08.12.17</w:t>
            </w:r>
          </w:p>
        </w:tc>
        <w:tc>
          <w:tcPr>
            <w:tcW w:w="494" w:type="dxa"/>
            <w:tcBorders>
              <w:top w:val="nil"/>
              <w:left w:val="nil"/>
              <w:bottom w:val="single" w:sz="4" w:space="0" w:color="auto"/>
              <w:right w:val="nil"/>
            </w:tcBorders>
            <w:shd w:val="clear" w:color="auto" w:fill="auto"/>
            <w:noWrap/>
            <w:vAlign w:val="center"/>
            <w:hideMark/>
          </w:tcPr>
          <w:p w14:paraId="72C7F6A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C4DD08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504510D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573" w:type="dxa"/>
            <w:tcBorders>
              <w:top w:val="nil"/>
              <w:left w:val="nil"/>
              <w:bottom w:val="single" w:sz="4" w:space="0" w:color="auto"/>
              <w:right w:val="single" w:sz="4" w:space="0" w:color="auto"/>
            </w:tcBorders>
            <w:shd w:val="clear" w:color="auto" w:fill="auto"/>
            <w:noWrap/>
            <w:vAlign w:val="center"/>
            <w:hideMark/>
          </w:tcPr>
          <w:p w14:paraId="04A3436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065D643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85</w:t>
            </w:r>
          </w:p>
        </w:tc>
        <w:tc>
          <w:tcPr>
            <w:tcW w:w="550" w:type="dxa"/>
            <w:tcBorders>
              <w:top w:val="nil"/>
              <w:left w:val="nil"/>
              <w:bottom w:val="single" w:sz="4" w:space="0" w:color="auto"/>
              <w:right w:val="single" w:sz="4" w:space="0" w:color="auto"/>
            </w:tcBorders>
            <w:shd w:val="clear" w:color="auto" w:fill="auto"/>
            <w:noWrap/>
            <w:vAlign w:val="center"/>
            <w:hideMark/>
          </w:tcPr>
          <w:p w14:paraId="47DB5D3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4594C84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4" w:space="0" w:color="auto"/>
            </w:tcBorders>
            <w:shd w:val="clear" w:color="auto" w:fill="auto"/>
            <w:noWrap/>
            <w:vAlign w:val="center"/>
            <w:hideMark/>
          </w:tcPr>
          <w:p w14:paraId="77D3FA7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1A3CD40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A9E723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B8FD2B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9" w:type="dxa"/>
            <w:tcBorders>
              <w:top w:val="nil"/>
              <w:left w:val="nil"/>
              <w:bottom w:val="single" w:sz="4" w:space="0" w:color="auto"/>
              <w:right w:val="single" w:sz="8" w:space="0" w:color="auto"/>
            </w:tcBorders>
            <w:shd w:val="clear" w:color="auto" w:fill="auto"/>
            <w:noWrap/>
            <w:vAlign w:val="center"/>
            <w:hideMark/>
          </w:tcPr>
          <w:p w14:paraId="7793753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F03DA4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1D9AAD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8" w:space="0" w:color="auto"/>
            </w:tcBorders>
            <w:shd w:val="clear" w:color="auto" w:fill="auto"/>
            <w:noWrap/>
            <w:vAlign w:val="center"/>
            <w:hideMark/>
          </w:tcPr>
          <w:p w14:paraId="167BB3E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r>
      <w:tr w:rsidR="00D84BF3" w:rsidRPr="00D84BF3" w14:paraId="3452F746"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65CADAE"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C7FD0D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107</w:t>
            </w:r>
          </w:p>
        </w:tc>
        <w:tc>
          <w:tcPr>
            <w:tcW w:w="783" w:type="dxa"/>
            <w:tcBorders>
              <w:top w:val="nil"/>
              <w:left w:val="nil"/>
              <w:bottom w:val="single" w:sz="4" w:space="0" w:color="auto"/>
              <w:right w:val="single" w:sz="4" w:space="0" w:color="auto"/>
            </w:tcBorders>
            <w:shd w:val="clear" w:color="auto" w:fill="auto"/>
            <w:noWrap/>
            <w:vAlign w:val="center"/>
            <w:hideMark/>
          </w:tcPr>
          <w:p w14:paraId="1E7B9FC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07AD365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5 095.3</w:t>
            </w:r>
          </w:p>
        </w:tc>
        <w:tc>
          <w:tcPr>
            <w:tcW w:w="816" w:type="dxa"/>
            <w:tcBorders>
              <w:top w:val="nil"/>
              <w:left w:val="nil"/>
              <w:bottom w:val="single" w:sz="4" w:space="0" w:color="auto"/>
              <w:right w:val="single" w:sz="4" w:space="0" w:color="auto"/>
            </w:tcBorders>
            <w:shd w:val="clear" w:color="auto" w:fill="auto"/>
            <w:noWrap/>
            <w:vAlign w:val="center"/>
            <w:hideMark/>
          </w:tcPr>
          <w:p w14:paraId="1B0A5F0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14.12.17</w:t>
            </w:r>
          </w:p>
        </w:tc>
        <w:tc>
          <w:tcPr>
            <w:tcW w:w="494" w:type="dxa"/>
            <w:tcBorders>
              <w:top w:val="nil"/>
              <w:left w:val="nil"/>
              <w:bottom w:val="single" w:sz="4" w:space="0" w:color="auto"/>
              <w:right w:val="nil"/>
            </w:tcBorders>
            <w:shd w:val="clear" w:color="auto" w:fill="auto"/>
            <w:noWrap/>
            <w:vAlign w:val="center"/>
            <w:hideMark/>
          </w:tcPr>
          <w:p w14:paraId="77ED5F7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8737D9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1A505E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573" w:type="dxa"/>
            <w:tcBorders>
              <w:top w:val="nil"/>
              <w:left w:val="nil"/>
              <w:bottom w:val="single" w:sz="4" w:space="0" w:color="auto"/>
              <w:right w:val="single" w:sz="4" w:space="0" w:color="auto"/>
            </w:tcBorders>
            <w:shd w:val="clear" w:color="auto" w:fill="auto"/>
            <w:noWrap/>
            <w:vAlign w:val="center"/>
            <w:hideMark/>
          </w:tcPr>
          <w:p w14:paraId="22E0742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17D4614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60</w:t>
            </w:r>
          </w:p>
        </w:tc>
        <w:tc>
          <w:tcPr>
            <w:tcW w:w="550" w:type="dxa"/>
            <w:tcBorders>
              <w:top w:val="nil"/>
              <w:left w:val="nil"/>
              <w:bottom w:val="single" w:sz="4" w:space="0" w:color="auto"/>
              <w:right w:val="single" w:sz="4" w:space="0" w:color="auto"/>
            </w:tcBorders>
            <w:shd w:val="clear" w:color="auto" w:fill="auto"/>
            <w:noWrap/>
            <w:vAlign w:val="center"/>
            <w:hideMark/>
          </w:tcPr>
          <w:p w14:paraId="49A465E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42E59CC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495" w:type="dxa"/>
            <w:tcBorders>
              <w:top w:val="nil"/>
              <w:left w:val="nil"/>
              <w:bottom w:val="single" w:sz="4" w:space="0" w:color="auto"/>
              <w:right w:val="single" w:sz="4" w:space="0" w:color="auto"/>
            </w:tcBorders>
            <w:shd w:val="clear" w:color="auto" w:fill="auto"/>
            <w:noWrap/>
            <w:vAlign w:val="center"/>
            <w:hideMark/>
          </w:tcPr>
          <w:p w14:paraId="7DBCDDB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51931B6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3905CB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440FDA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9" w:type="dxa"/>
            <w:tcBorders>
              <w:top w:val="nil"/>
              <w:left w:val="nil"/>
              <w:bottom w:val="single" w:sz="4" w:space="0" w:color="auto"/>
              <w:right w:val="single" w:sz="8" w:space="0" w:color="auto"/>
            </w:tcBorders>
            <w:shd w:val="clear" w:color="auto" w:fill="auto"/>
            <w:noWrap/>
            <w:vAlign w:val="center"/>
            <w:hideMark/>
          </w:tcPr>
          <w:p w14:paraId="6C505D4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216D2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0A46E7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8" w:space="0" w:color="auto"/>
            </w:tcBorders>
            <w:shd w:val="clear" w:color="auto" w:fill="auto"/>
            <w:noWrap/>
            <w:vAlign w:val="center"/>
            <w:hideMark/>
          </w:tcPr>
          <w:p w14:paraId="5F2F4A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r>
      <w:tr w:rsidR="00D84BF3" w:rsidRPr="00D84BF3" w14:paraId="4DE4615E"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DE4FE43"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4FB354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108</w:t>
            </w:r>
          </w:p>
        </w:tc>
        <w:tc>
          <w:tcPr>
            <w:tcW w:w="783" w:type="dxa"/>
            <w:tcBorders>
              <w:top w:val="nil"/>
              <w:left w:val="nil"/>
              <w:bottom w:val="single" w:sz="4" w:space="0" w:color="auto"/>
              <w:right w:val="single" w:sz="4" w:space="0" w:color="auto"/>
            </w:tcBorders>
            <w:shd w:val="clear" w:color="auto" w:fill="auto"/>
            <w:noWrap/>
            <w:vAlign w:val="center"/>
            <w:hideMark/>
          </w:tcPr>
          <w:p w14:paraId="3437655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4C36B8A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5 056.1</w:t>
            </w:r>
          </w:p>
        </w:tc>
        <w:tc>
          <w:tcPr>
            <w:tcW w:w="816" w:type="dxa"/>
            <w:tcBorders>
              <w:top w:val="nil"/>
              <w:left w:val="nil"/>
              <w:bottom w:val="single" w:sz="4" w:space="0" w:color="auto"/>
              <w:right w:val="single" w:sz="4" w:space="0" w:color="auto"/>
            </w:tcBorders>
            <w:shd w:val="clear" w:color="auto" w:fill="auto"/>
            <w:noWrap/>
            <w:vAlign w:val="center"/>
            <w:hideMark/>
          </w:tcPr>
          <w:p w14:paraId="6A57C66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20.12.17</w:t>
            </w:r>
          </w:p>
        </w:tc>
        <w:tc>
          <w:tcPr>
            <w:tcW w:w="494" w:type="dxa"/>
            <w:tcBorders>
              <w:top w:val="nil"/>
              <w:left w:val="nil"/>
              <w:bottom w:val="single" w:sz="4" w:space="0" w:color="auto"/>
              <w:right w:val="nil"/>
            </w:tcBorders>
            <w:shd w:val="clear" w:color="auto" w:fill="auto"/>
            <w:noWrap/>
            <w:vAlign w:val="center"/>
            <w:hideMark/>
          </w:tcPr>
          <w:p w14:paraId="4463131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7DF4F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CEAE08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w:t>
            </w:r>
          </w:p>
        </w:tc>
        <w:tc>
          <w:tcPr>
            <w:tcW w:w="573" w:type="dxa"/>
            <w:tcBorders>
              <w:top w:val="nil"/>
              <w:left w:val="nil"/>
              <w:bottom w:val="single" w:sz="4" w:space="0" w:color="auto"/>
              <w:right w:val="single" w:sz="4" w:space="0" w:color="auto"/>
            </w:tcBorders>
            <w:shd w:val="clear" w:color="auto" w:fill="auto"/>
            <w:noWrap/>
            <w:vAlign w:val="center"/>
            <w:hideMark/>
          </w:tcPr>
          <w:p w14:paraId="19B38DF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1859A25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145</w:t>
            </w:r>
          </w:p>
        </w:tc>
        <w:tc>
          <w:tcPr>
            <w:tcW w:w="550" w:type="dxa"/>
            <w:tcBorders>
              <w:top w:val="nil"/>
              <w:left w:val="nil"/>
              <w:bottom w:val="single" w:sz="4" w:space="0" w:color="auto"/>
              <w:right w:val="single" w:sz="4" w:space="0" w:color="auto"/>
            </w:tcBorders>
            <w:shd w:val="clear" w:color="auto" w:fill="auto"/>
            <w:noWrap/>
            <w:vAlign w:val="center"/>
            <w:hideMark/>
          </w:tcPr>
          <w:p w14:paraId="41B659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0B8C831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25</w:t>
            </w:r>
          </w:p>
        </w:tc>
        <w:tc>
          <w:tcPr>
            <w:tcW w:w="495" w:type="dxa"/>
            <w:tcBorders>
              <w:top w:val="nil"/>
              <w:left w:val="nil"/>
              <w:bottom w:val="single" w:sz="4" w:space="0" w:color="auto"/>
              <w:right w:val="single" w:sz="4" w:space="0" w:color="auto"/>
            </w:tcBorders>
            <w:shd w:val="clear" w:color="auto" w:fill="auto"/>
            <w:noWrap/>
            <w:vAlign w:val="center"/>
            <w:hideMark/>
          </w:tcPr>
          <w:p w14:paraId="288DD1F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single" w:sz="4" w:space="0" w:color="auto"/>
              <w:left w:val="single" w:sz="4" w:space="0" w:color="auto"/>
              <w:bottom w:val="single" w:sz="4" w:space="0" w:color="auto"/>
              <w:right w:val="nil"/>
            </w:tcBorders>
            <w:shd w:val="clear" w:color="000000" w:fill="FFC000"/>
            <w:noWrap/>
            <w:vAlign w:val="center"/>
            <w:hideMark/>
          </w:tcPr>
          <w:p w14:paraId="63BCA49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125</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702B64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E17ACF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9" w:type="dxa"/>
            <w:tcBorders>
              <w:top w:val="nil"/>
              <w:left w:val="nil"/>
              <w:bottom w:val="single" w:sz="4" w:space="0" w:color="auto"/>
              <w:right w:val="single" w:sz="8" w:space="0" w:color="auto"/>
            </w:tcBorders>
            <w:shd w:val="clear" w:color="auto" w:fill="auto"/>
            <w:noWrap/>
            <w:vAlign w:val="center"/>
            <w:hideMark/>
          </w:tcPr>
          <w:p w14:paraId="0D5269A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1, 2, 4</w:t>
            </w:r>
          </w:p>
        </w:tc>
        <w:tc>
          <w:tcPr>
            <w:tcW w:w="550" w:type="dxa"/>
            <w:tcBorders>
              <w:top w:val="nil"/>
              <w:left w:val="nil"/>
              <w:bottom w:val="single" w:sz="4" w:space="0" w:color="auto"/>
              <w:right w:val="single" w:sz="4" w:space="0" w:color="auto"/>
            </w:tcBorders>
            <w:shd w:val="clear" w:color="auto" w:fill="auto"/>
            <w:noWrap/>
            <w:vAlign w:val="center"/>
            <w:hideMark/>
          </w:tcPr>
          <w:p w14:paraId="2DABE5D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369C349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8" w:space="0" w:color="auto"/>
            </w:tcBorders>
            <w:shd w:val="clear" w:color="auto" w:fill="auto"/>
            <w:noWrap/>
            <w:vAlign w:val="center"/>
            <w:hideMark/>
          </w:tcPr>
          <w:p w14:paraId="219AE23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r>
      <w:tr w:rsidR="00D84BF3" w:rsidRPr="00D84BF3" w14:paraId="3B5B0491"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D783EBF"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90BF8E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109</w:t>
            </w:r>
          </w:p>
        </w:tc>
        <w:tc>
          <w:tcPr>
            <w:tcW w:w="783" w:type="dxa"/>
            <w:tcBorders>
              <w:top w:val="nil"/>
              <w:left w:val="nil"/>
              <w:bottom w:val="single" w:sz="4" w:space="0" w:color="auto"/>
              <w:right w:val="single" w:sz="4" w:space="0" w:color="auto"/>
            </w:tcBorders>
            <w:shd w:val="clear" w:color="auto" w:fill="auto"/>
            <w:noWrap/>
            <w:vAlign w:val="center"/>
            <w:hideMark/>
          </w:tcPr>
          <w:p w14:paraId="7B59B09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LBA1/1p</w:t>
            </w:r>
          </w:p>
        </w:tc>
        <w:tc>
          <w:tcPr>
            <w:tcW w:w="756" w:type="dxa"/>
            <w:tcBorders>
              <w:top w:val="nil"/>
              <w:left w:val="nil"/>
              <w:bottom w:val="single" w:sz="4" w:space="0" w:color="auto"/>
              <w:right w:val="single" w:sz="4" w:space="0" w:color="auto"/>
            </w:tcBorders>
            <w:shd w:val="clear" w:color="auto" w:fill="auto"/>
            <w:noWrap/>
            <w:vAlign w:val="center"/>
            <w:hideMark/>
          </w:tcPr>
          <w:p w14:paraId="3AD9049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5 034.5</w:t>
            </w:r>
          </w:p>
        </w:tc>
        <w:tc>
          <w:tcPr>
            <w:tcW w:w="816" w:type="dxa"/>
            <w:tcBorders>
              <w:top w:val="nil"/>
              <w:left w:val="nil"/>
              <w:bottom w:val="single" w:sz="4" w:space="0" w:color="auto"/>
              <w:right w:val="single" w:sz="4" w:space="0" w:color="auto"/>
            </w:tcBorders>
            <w:shd w:val="clear" w:color="auto" w:fill="auto"/>
            <w:noWrap/>
            <w:vAlign w:val="center"/>
            <w:hideMark/>
          </w:tcPr>
          <w:p w14:paraId="329236C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12.01.18</w:t>
            </w:r>
          </w:p>
        </w:tc>
        <w:tc>
          <w:tcPr>
            <w:tcW w:w="494" w:type="dxa"/>
            <w:tcBorders>
              <w:top w:val="nil"/>
              <w:left w:val="nil"/>
              <w:bottom w:val="single" w:sz="4" w:space="0" w:color="auto"/>
              <w:right w:val="nil"/>
            </w:tcBorders>
            <w:shd w:val="clear" w:color="auto" w:fill="auto"/>
            <w:noWrap/>
            <w:vAlign w:val="center"/>
            <w:hideMark/>
          </w:tcPr>
          <w:p w14:paraId="2E4C37E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D0A4B7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EFD58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55</w:t>
            </w:r>
          </w:p>
        </w:tc>
        <w:tc>
          <w:tcPr>
            <w:tcW w:w="573" w:type="dxa"/>
            <w:tcBorders>
              <w:top w:val="nil"/>
              <w:left w:val="nil"/>
              <w:bottom w:val="single" w:sz="4" w:space="0" w:color="auto"/>
              <w:right w:val="single" w:sz="4" w:space="0" w:color="auto"/>
            </w:tcBorders>
            <w:shd w:val="clear" w:color="auto" w:fill="auto"/>
            <w:noWrap/>
            <w:vAlign w:val="center"/>
            <w:hideMark/>
          </w:tcPr>
          <w:p w14:paraId="682B1CF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8064A2"/>
            <w:noWrap/>
            <w:vAlign w:val="center"/>
            <w:hideMark/>
          </w:tcPr>
          <w:p w14:paraId="590413C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275</w:t>
            </w:r>
          </w:p>
        </w:tc>
        <w:tc>
          <w:tcPr>
            <w:tcW w:w="550" w:type="dxa"/>
            <w:tcBorders>
              <w:top w:val="nil"/>
              <w:left w:val="nil"/>
              <w:bottom w:val="single" w:sz="4" w:space="0" w:color="auto"/>
              <w:right w:val="single" w:sz="4" w:space="0" w:color="auto"/>
            </w:tcBorders>
            <w:shd w:val="clear" w:color="auto" w:fill="auto"/>
            <w:noWrap/>
            <w:vAlign w:val="center"/>
            <w:hideMark/>
          </w:tcPr>
          <w:p w14:paraId="0C780C3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7479800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w:t>
            </w:r>
          </w:p>
        </w:tc>
        <w:tc>
          <w:tcPr>
            <w:tcW w:w="495" w:type="dxa"/>
            <w:tcBorders>
              <w:top w:val="nil"/>
              <w:left w:val="nil"/>
              <w:bottom w:val="single" w:sz="4" w:space="0" w:color="auto"/>
              <w:right w:val="single" w:sz="4" w:space="0" w:color="auto"/>
            </w:tcBorders>
            <w:shd w:val="clear" w:color="auto" w:fill="auto"/>
            <w:noWrap/>
            <w:vAlign w:val="center"/>
            <w:hideMark/>
          </w:tcPr>
          <w:p w14:paraId="74319BE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single" w:sz="4" w:space="0" w:color="auto"/>
              <w:left w:val="single" w:sz="4" w:space="0" w:color="auto"/>
              <w:bottom w:val="single" w:sz="4" w:space="0" w:color="auto"/>
              <w:right w:val="nil"/>
            </w:tcBorders>
            <w:shd w:val="clear" w:color="000000" w:fill="9BBB59"/>
            <w:noWrap/>
            <w:vAlign w:val="center"/>
            <w:hideMark/>
          </w:tcPr>
          <w:p w14:paraId="2E35F30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6B87FB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F07C60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499" w:type="dxa"/>
            <w:tcBorders>
              <w:top w:val="nil"/>
              <w:left w:val="nil"/>
              <w:bottom w:val="single" w:sz="4" w:space="0" w:color="auto"/>
              <w:right w:val="single" w:sz="8" w:space="0" w:color="auto"/>
            </w:tcBorders>
            <w:shd w:val="clear" w:color="auto" w:fill="auto"/>
            <w:noWrap/>
            <w:vAlign w:val="center"/>
            <w:hideMark/>
          </w:tcPr>
          <w:p w14:paraId="7845BA4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2607788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7A6B08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5" w:type="dxa"/>
            <w:tcBorders>
              <w:top w:val="nil"/>
              <w:left w:val="nil"/>
              <w:bottom w:val="single" w:sz="4" w:space="0" w:color="auto"/>
              <w:right w:val="single" w:sz="8" w:space="0" w:color="auto"/>
            </w:tcBorders>
            <w:shd w:val="clear" w:color="auto" w:fill="auto"/>
            <w:noWrap/>
            <w:vAlign w:val="center"/>
            <w:hideMark/>
          </w:tcPr>
          <w:p w14:paraId="20CEDF5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r>
      <w:tr w:rsidR="00D84BF3" w:rsidRPr="00D84BF3" w14:paraId="541351D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DCB0119"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FF5EE6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110</w:t>
            </w:r>
          </w:p>
        </w:tc>
        <w:tc>
          <w:tcPr>
            <w:tcW w:w="783" w:type="dxa"/>
            <w:tcBorders>
              <w:top w:val="nil"/>
              <w:left w:val="nil"/>
              <w:bottom w:val="single" w:sz="4" w:space="0" w:color="auto"/>
              <w:right w:val="single" w:sz="4" w:space="0" w:color="auto"/>
            </w:tcBorders>
            <w:shd w:val="clear" w:color="auto" w:fill="auto"/>
            <w:noWrap/>
            <w:vAlign w:val="center"/>
            <w:hideMark/>
          </w:tcPr>
          <w:p w14:paraId="78C8BD5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LBB2/1p</w:t>
            </w:r>
          </w:p>
        </w:tc>
        <w:tc>
          <w:tcPr>
            <w:tcW w:w="756" w:type="dxa"/>
            <w:tcBorders>
              <w:top w:val="nil"/>
              <w:left w:val="nil"/>
              <w:bottom w:val="single" w:sz="4" w:space="0" w:color="auto"/>
              <w:right w:val="single" w:sz="4" w:space="0" w:color="auto"/>
            </w:tcBorders>
            <w:shd w:val="clear" w:color="auto" w:fill="auto"/>
            <w:noWrap/>
            <w:vAlign w:val="center"/>
            <w:hideMark/>
          </w:tcPr>
          <w:p w14:paraId="4814821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5 010.1</w:t>
            </w:r>
          </w:p>
        </w:tc>
        <w:tc>
          <w:tcPr>
            <w:tcW w:w="816" w:type="dxa"/>
            <w:tcBorders>
              <w:top w:val="nil"/>
              <w:left w:val="nil"/>
              <w:bottom w:val="single" w:sz="4" w:space="0" w:color="auto"/>
              <w:right w:val="single" w:sz="4" w:space="0" w:color="auto"/>
            </w:tcBorders>
            <w:shd w:val="clear" w:color="auto" w:fill="auto"/>
            <w:noWrap/>
            <w:vAlign w:val="center"/>
            <w:hideMark/>
          </w:tcPr>
          <w:p w14:paraId="55D0150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02.02.18</w:t>
            </w:r>
          </w:p>
        </w:tc>
        <w:tc>
          <w:tcPr>
            <w:tcW w:w="494" w:type="dxa"/>
            <w:tcBorders>
              <w:top w:val="nil"/>
              <w:left w:val="nil"/>
              <w:bottom w:val="single" w:sz="4" w:space="0" w:color="auto"/>
              <w:right w:val="nil"/>
            </w:tcBorders>
            <w:shd w:val="clear" w:color="auto" w:fill="auto"/>
            <w:noWrap/>
            <w:vAlign w:val="center"/>
            <w:hideMark/>
          </w:tcPr>
          <w:p w14:paraId="2AC2C75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D6637B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25750D0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82</w:t>
            </w:r>
          </w:p>
        </w:tc>
        <w:tc>
          <w:tcPr>
            <w:tcW w:w="573" w:type="dxa"/>
            <w:tcBorders>
              <w:top w:val="nil"/>
              <w:left w:val="nil"/>
              <w:bottom w:val="single" w:sz="4" w:space="0" w:color="auto"/>
              <w:right w:val="single" w:sz="4" w:space="0" w:color="auto"/>
            </w:tcBorders>
            <w:shd w:val="clear" w:color="auto" w:fill="auto"/>
            <w:noWrap/>
            <w:vAlign w:val="center"/>
            <w:hideMark/>
          </w:tcPr>
          <w:p w14:paraId="168278D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26620CF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164</w:t>
            </w:r>
          </w:p>
        </w:tc>
        <w:tc>
          <w:tcPr>
            <w:tcW w:w="550" w:type="dxa"/>
            <w:tcBorders>
              <w:top w:val="nil"/>
              <w:left w:val="nil"/>
              <w:bottom w:val="single" w:sz="4" w:space="0" w:color="auto"/>
              <w:right w:val="single" w:sz="4" w:space="0" w:color="auto"/>
            </w:tcBorders>
            <w:shd w:val="clear" w:color="auto" w:fill="auto"/>
            <w:noWrap/>
            <w:vAlign w:val="center"/>
            <w:hideMark/>
          </w:tcPr>
          <w:p w14:paraId="1A98698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641514F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81</w:t>
            </w:r>
          </w:p>
        </w:tc>
        <w:tc>
          <w:tcPr>
            <w:tcW w:w="495" w:type="dxa"/>
            <w:tcBorders>
              <w:top w:val="nil"/>
              <w:left w:val="nil"/>
              <w:bottom w:val="single" w:sz="4" w:space="0" w:color="auto"/>
              <w:right w:val="single" w:sz="4" w:space="0" w:color="auto"/>
            </w:tcBorders>
            <w:shd w:val="clear" w:color="auto" w:fill="auto"/>
            <w:noWrap/>
            <w:vAlign w:val="center"/>
            <w:hideMark/>
          </w:tcPr>
          <w:p w14:paraId="17D1448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single" w:sz="4" w:space="0" w:color="auto"/>
              <w:left w:val="single" w:sz="4" w:space="0" w:color="auto"/>
              <w:bottom w:val="single" w:sz="4" w:space="0" w:color="auto"/>
              <w:right w:val="nil"/>
            </w:tcBorders>
            <w:shd w:val="clear" w:color="000000" w:fill="FFC000"/>
            <w:noWrap/>
            <w:vAlign w:val="center"/>
            <w:hideMark/>
          </w:tcPr>
          <w:p w14:paraId="523EED3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162</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31F790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973BD4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noWrap/>
            <w:vAlign w:val="center"/>
            <w:hideMark/>
          </w:tcPr>
          <w:p w14:paraId="6831AA5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461433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325D87B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w:t>
            </w:r>
          </w:p>
        </w:tc>
        <w:tc>
          <w:tcPr>
            <w:tcW w:w="495" w:type="dxa"/>
            <w:tcBorders>
              <w:top w:val="nil"/>
              <w:left w:val="nil"/>
              <w:bottom w:val="single" w:sz="4" w:space="0" w:color="auto"/>
              <w:right w:val="single" w:sz="8" w:space="0" w:color="auto"/>
            </w:tcBorders>
            <w:shd w:val="clear" w:color="auto" w:fill="auto"/>
            <w:noWrap/>
            <w:vAlign w:val="center"/>
            <w:hideMark/>
          </w:tcPr>
          <w:p w14:paraId="492CBB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32</w:t>
            </w:r>
          </w:p>
        </w:tc>
      </w:tr>
      <w:tr w:rsidR="00D84BF3" w:rsidRPr="00D84BF3" w14:paraId="34EFB5CE"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437FDE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7313408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111</w:t>
            </w:r>
          </w:p>
        </w:tc>
        <w:tc>
          <w:tcPr>
            <w:tcW w:w="783" w:type="dxa"/>
            <w:tcBorders>
              <w:top w:val="nil"/>
              <w:left w:val="nil"/>
              <w:bottom w:val="single" w:sz="4" w:space="0" w:color="auto"/>
              <w:right w:val="single" w:sz="4" w:space="0" w:color="auto"/>
            </w:tcBorders>
            <w:shd w:val="clear" w:color="auto" w:fill="auto"/>
            <w:noWrap/>
            <w:vAlign w:val="center"/>
            <w:hideMark/>
          </w:tcPr>
          <w:p w14:paraId="449E95A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4" w:space="0" w:color="auto"/>
              <w:right w:val="single" w:sz="4" w:space="0" w:color="auto"/>
            </w:tcBorders>
            <w:shd w:val="clear" w:color="auto" w:fill="auto"/>
            <w:noWrap/>
            <w:vAlign w:val="center"/>
            <w:hideMark/>
          </w:tcPr>
          <w:p w14:paraId="12E07DE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4 984.8</w:t>
            </w:r>
          </w:p>
        </w:tc>
        <w:tc>
          <w:tcPr>
            <w:tcW w:w="816" w:type="dxa"/>
            <w:tcBorders>
              <w:top w:val="nil"/>
              <w:left w:val="nil"/>
              <w:bottom w:val="single" w:sz="4" w:space="0" w:color="auto"/>
              <w:right w:val="single" w:sz="4" w:space="0" w:color="auto"/>
            </w:tcBorders>
            <w:shd w:val="clear" w:color="auto" w:fill="auto"/>
            <w:noWrap/>
            <w:vAlign w:val="center"/>
            <w:hideMark/>
          </w:tcPr>
          <w:p w14:paraId="494A533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16.02.18</w:t>
            </w:r>
          </w:p>
        </w:tc>
        <w:tc>
          <w:tcPr>
            <w:tcW w:w="494" w:type="dxa"/>
            <w:tcBorders>
              <w:top w:val="nil"/>
              <w:left w:val="nil"/>
              <w:bottom w:val="single" w:sz="4" w:space="0" w:color="auto"/>
              <w:right w:val="nil"/>
            </w:tcBorders>
            <w:shd w:val="clear" w:color="auto" w:fill="auto"/>
            <w:noWrap/>
            <w:vAlign w:val="center"/>
            <w:hideMark/>
          </w:tcPr>
          <w:p w14:paraId="4367587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EB8E3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605605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573" w:type="dxa"/>
            <w:tcBorders>
              <w:top w:val="nil"/>
              <w:left w:val="nil"/>
              <w:bottom w:val="single" w:sz="4" w:space="0" w:color="auto"/>
              <w:right w:val="single" w:sz="4" w:space="0" w:color="auto"/>
            </w:tcBorders>
            <w:shd w:val="clear" w:color="auto" w:fill="auto"/>
            <w:noWrap/>
            <w:vAlign w:val="center"/>
            <w:hideMark/>
          </w:tcPr>
          <w:p w14:paraId="574EAB1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2, 3</w:t>
            </w:r>
          </w:p>
        </w:tc>
        <w:tc>
          <w:tcPr>
            <w:tcW w:w="456" w:type="dxa"/>
            <w:tcBorders>
              <w:top w:val="nil"/>
              <w:left w:val="nil"/>
              <w:bottom w:val="single" w:sz="4" w:space="0" w:color="auto"/>
              <w:right w:val="single" w:sz="8" w:space="0" w:color="auto"/>
            </w:tcBorders>
            <w:shd w:val="clear" w:color="auto" w:fill="auto"/>
            <w:noWrap/>
            <w:vAlign w:val="center"/>
            <w:hideMark/>
          </w:tcPr>
          <w:p w14:paraId="0007AE3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33</w:t>
            </w:r>
          </w:p>
        </w:tc>
        <w:tc>
          <w:tcPr>
            <w:tcW w:w="550" w:type="dxa"/>
            <w:tcBorders>
              <w:top w:val="nil"/>
              <w:left w:val="nil"/>
              <w:bottom w:val="single" w:sz="4" w:space="0" w:color="auto"/>
              <w:right w:val="single" w:sz="4" w:space="0" w:color="auto"/>
            </w:tcBorders>
            <w:shd w:val="clear" w:color="auto" w:fill="auto"/>
            <w:noWrap/>
            <w:vAlign w:val="center"/>
            <w:hideMark/>
          </w:tcPr>
          <w:p w14:paraId="41B3215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1011CFC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4" w:space="0" w:color="auto"/>
            </w:tcBorders>
            <w:shd w:val="clear" w:color="auto" w:fill="auto"/>
            <w:noWrap/>
            <w:vAlign w:val="center"/>
            <w:hideMark/>
          </w:tcPr>
          <w:p w14:paraId="165D0B5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0A88E0B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021E41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6F36FEE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2BDD832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6BFDB25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7EB02D9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5" w:type="dxa"/>
            <w:tcBorders>
              <w:top w:val="nil"/>
              <w:left w:val="nil"/>
              <w:bottom w:val="single" w:sz="4" w:space="0" w:color="auto"/>
              <w:right w:val="single" w:sz="8" w:space="0" w:color="auto"/>
            </w:tcBorders>
            <w:shd w:val="clear" w:color="auto" w:fill="auto"/>
            <w:noWrap/>
            <w:vAlign w:val="center"/>
            <w:hideMark/>
          </w:tcPr>
          <w:p w14:paraId="47D0EBB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r>
      <w:tr w:rsidR="00D84BF3" w:rsidRPr="00D84BF3" w14:paraId="07B5A250"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B1E7002"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9BBE43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112</w:t>
            </w:r>
          </w:p>
        </w:tc>
        <w:tc>
          <w:tcPr>
            <w:tcW w:w="783" w:type="dxa"/>
            <w:tcBorders>
              <w:top w:val="nil"/>
              <w:left w:val="nil"/>
              <w:bottom w:val="single" w:sz="4" w:space="0" w:color="auto"/>
              <w:right w:val="single" w:sz="4" w:space="0" w:color="auto"/>
            </w:tcBorders>
            <w:shd w:val="clear" w:color="auto" w:fill="auto"/>
            <w:noWrap/>
            <w:vAlign w:val="center"/>
            <w:hideMark/>
          </w:tcPr>
          <w:p w14:paraId="082E72E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78FA39B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4 951.3</w:t>
            </w:r>
          </w:p>
        </w:tc>
        <w:tc>
          <w:tcPr>
            <w:tcW w:w="816" w:type="dxa"/>
            <w:tcBorders>
              <w:top w:val="nil"/>
              <w:left w:val="nil"/>
              <w:bottom w:val="single" w:sz="4" w:space="0" w:color="auto"/>
              <w:right w:val="single" w:sz="4" w:space="0" w:color="auto"/>
            </w:tcBorders>
            <w:shd w:val="clear" w:color="auto" w:fill="auto"/>
            <w:noWrap/>
            <w:vAlign w:val="center"/>
            <w:hideMark/>
          </w:tcPr>
          <w:p w14:paraId="328423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23.02.18</w:t>
            </w:r>
          </w:p>
        </w:tc>
        <w:tc>
          <w:tcPr>
            <w:tcW w:w="494" w:type="dxa"/>
            <w:tcBorders>
              <w:top w:val="nil"/>
              <w:left w:val="nil"/>
              <w:bottom w:val="single" w:sz="4" w:space="0" w:color="auto"/>
              <w:right w:val="nil"/>
            </w:tcBorders>
            <w:shd w:val="clear" w:color="auto" w:fill="auto"/>
            <w:noWrap/>
            <w:vAlign w:val="center"/>
            <w:hideMark/>
          </w:tcPr>
          <w:p w14:paraId="12483F8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8B95D7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A43155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14</w:t>
            </w:r>
          </w:p>
        </w:tc>
        <w:tc>
          <w:tcPr>
            <w:tcW w:w="573" w:type="dxa"/>
            <w:tcBorders>
              <w:top w:val="nil"/>
              <w:left w:val="nil"/>
              <w:bottom w:val="single" w:sz="4" w:space="0" w:color="auto"/>
              <w:right w:val="single" w:sz="4" w:space="0" w:color="auto"/>
            </w:tcBorders>
            <w:shd w:val="clear" w:color="auto" w:fill="auto"/>
            <w:noWrap/>
            <w:vAlign w:val="center"/>
            <w:hideMark/>
          </w:tcPr>
          <w:p w14:paraId="7A9586B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555ED10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47</w:t>
            </w:r>
          </w:p>
        </w:tc>
        <w:tc>
          <w:tcPr>
            <w:tcW w:w="550" w:type="dxa"/>
            <w:tcBorders>
              <w:top w:val="nil"/>
              <w:left w:val="nil"/>
              <w:bottom w:val="single" w:sz="4" w:space="0" w:color="auto"/>
              <w:right w:val="single" w:sz="4" w:space="0" w:color="auto"/>
            </w:tcBorders>
            <w:shd w:val="clear" w:color="auto" w:fill="auto"/>
            <w:noWrap/>
            <w:vAlign w:val="center"/>
            <w:hideMark/>
          </w:tcPr>
          <w:p w14:paraId="3187028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23795D0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495" w:type="dxa"/>
            <w:tcBorders>
              <w:top w:val="nil"/>
              <w:left w:val="nil"/>
              <w:bottom w:val="single" w:sz="4" w:space="0" w:color="auto"/>
              <w:right w:val="single" w:sz="4" w:space="0" w:color="auto"/>
            </w:tcBorders>
            <w:shd w:val="clear" w:color="auto" w:fill="auto"/>
            <w:noWrap/>
            <w:vAlign w:val="center"/>
            <w:hideMark/>
          </w:tcPr>
          <w:p w14:paraId="01F2707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4CD080E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5EE26A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C4E253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6CF5B61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29589DA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47A3DF5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74BCBD4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4EEBFF5B"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5E208AFC"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180E10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113</w:t>
            </w:r>
          </w:p>
        </w:tc>
        <w:tc>
          <w:tcPr>
            <w:tcW w:w="783" w:type="dxa"/>
            <w:tcBorders>
              <w:top w:val="nil"/>
              <w:left w:val="nil"/>
              <w:bottom w:val="single" w:sz="4" w:space="0" w:color="auto"/>
              <w:right w:val="single" w:sz="4" w:space="0" w:color="auto"/>
            </w:tcBorders>
            <w:shd w:val="clear" w:color="auto" w:fill="auto"/>
            <w:noWrap/>
            <w:vAlign w:val="center"/>
            <w:hideMark/>
          </w:tcPr>
          <w:p w14:paraId="6845B09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493A18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4 931.5</w:t>
            </w:r>
          </w:p>
        </w:tc>
        <w:tc>
          <w:tcPr>
            <w:tcW w:w="816" w:type="dxa"/>
            <w:tcBorders>
              <w:top w:val="nil"/>
              <w:left w:val="nil"/>
              <w:bottom w:val="single" w:sz="4" w:space="0" w:color="auto"/>
              <w:right w:val="single" w:sz="4" w:space="0" w:color="auto"/>
            </w:tcBorders>
            <w:shd w:val="clear" w:color="auto" w:fill="auto"/>
            <w:noWrap/>
            <w:vAlign w:val="center"/>
            <w:hideMark/>
          </w:tcPr>
          <w:p w14:paraId="3EA7FB9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27.02.18</w:t>
            </w:r>
          </w:p>
        </w:tc>
        <w:tc>
          <w:tcPr>
            <w:tcW w:w="494" w:type="dxa"/>
            <w:tcBorders>
              <w:top w:val="nil"/>
              <w:left w:val="nil"/>
              <w:bottom w:val="single" w:sz="4" w:space="0" w:color="auto"/>
              <w:right w:val="nil"/>
            </w:tcBorders>
            <w:shd w:val="clear" w:color="auto" w:fill="auto"/>
            <w:noWrap/>
            <w:vAlign w:val="center"/>
            <w:hideMark/>
          </w:tcPr>
          <w:p w14:paraId="4D6B203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1BF30A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EBA2E4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573" w:type="dxa"/>
            <w:tcBorders>
              <w:top w:val="nil"/>
              <w:left w:val="nil"/>
              <w:bottom w:val="single" w:sz="4" w:space="0" w:color="auto"/>
              <w:right w:val="single" w:sz="4" w:space="0" w:color="auto"/>
            </w:tcBorders>
            <w:shd w:val="clear" w:color="auto" w:fill="auto"/>
            <w:noWrap/>
            <w:vAlign w:val="center"/>
            <w:hideMark/>
          </w:tcPr>
          <w:p w14:paraId="078DB80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62D8B4E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33</w:t>
            </w:r>
          </w:p>
        </w:tc>
        <w:tc>
          <w:tcPr>
            <w:tcW w:w="550" w:type="dxa"/>
            <w:tcBorders>
              <w:top w:val="nil"/>
              <w:left w:val="nil"/>
              <w:bottom w:val="single" w:sz="4" w:space="0" w:color="auto"/>
              <w:right w:val="single" w:sz="4" w:space="0" w:color="auto"/>
            </w:tcBorders>
            <w:shd w:val="clear" w:color="auto" w:fill="auto"/>
            <w:noWrap/>
            <w:vAlign w:val="center"/>
            <w:hideMark/>
          </w:tcPr>
          <w:p w14:paraId="2EA1317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78F3DF3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4" w:space="0" w:color="auto"/>
              <w:right w:val="single" w:sz="4" w:space="0" w:color="auto"/>
            </w:tcBorders>
            <w:shd w:val="clear" w:color="auto" w:fill="auto"/>
            <w:noWrap/>
            <w:vAlign w:val="center"/>
            <w:hideMark/>
          </w:tcPr>
          <w:p w14:paraId="3EC6851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60ED7E6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218141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40C7467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9" w:type="dxa"/>
            <w:tcBorders>
              <w:top w:val="nil"/>
              <w:left w:val="nil"/>
              <w:bottom w:val="single" w:sz="4" w:space="0" w:color="auto"/>
              <w:right w:val="single" w:sz="8" w:space="0" w:color="auto"/>
            </w:tcBorders>
            <w:shd w:val="clear" w:color="auto" w:fill="auto"/>
            <w:noWrap/>
            <w:vAlign w:val="center"/>
            <w:hideMark/>
          </w:tcPr>
          <w:p w14:paraId="37E71F1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38A0A9B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69BD50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8" w:space="0" w:color="auto"/>
            </w:tcBorders>
            <w:shd w:val="clear" w:color="auto" w:fill="auto"/>
            <w:noWrap/>
            <w:vAlign w:val="center"/>
            <w:hideMark/>
          </w:tcPr>
          <w:p w14:paraId="2349526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r>
      <w:tr w:rsidR="00D84BF3" w:rsidRPr="00D84BF3" w14:paraId="1569948F"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EB02524"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68DC32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114</w:t>
            </w:r>
          </w:p>
        </w:tc>
        <w:tc>
          <w:tcPr>
            <w:tcW w:w="783" w:type="dxa"/>
            <w:tcBorders>
              <w:top w:val="nil"/>
              <w:left w:val="nil"/>
              <w:bottom w:val="single" w:sz="4" w:space="0" w:color="auto"/>
              <w:right w:val="single" w:sz="4" w:space="0" w:color="auto"/>
            </w:tcBorders>
            <w:shd w:val="clear" w:color="auto" w:fill="auto"/>
            <w:noWrap/>
            <w:vAlign w:val="center"/>
            <w:hideMark/>
          </w:tcPr>
          <w:p w14:paraId="17855AC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71F9794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4 898.0</w:t>
            </w:r>
          </w:p>
        </w:tc>
        <w:tc>
          <w:tcPr>
            <w:tcW w:w="816" w:type="dxa"/>
            <w:tcBorders>
              <w:top w:val="nil"/>
              <w:left w:val="nil"/>
              <w:bottom w:val="single" w:sz="4" w:space="0" w:color="auto"/>
              <w:right w:val="single" w:sz="4" w:space="0" w:color="auto"/>
            </w:tcBorders>
            <w:shd w:val="clear" w:color="auto" w:fill="auto"/>
            <w:noWrap/>
            <w:vAlign w:val="center"/>
            <w:hideMark/>
          </w:tcPr>
          <w:p w14:paraId="0AAEC7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06.03.18</w:t>
            </w:r>
          </w:p>
        </w:tc>
        <w:tc>
          <w:tcPr>
            <w:tcW w:w="494" w:type="dxa"/>
            <w:tcBorders>
              <w:top w:val="nil"/>
              <w:left w:val="nil"/>
              <w:bottom w:val="single" w:sz="4" w:space="0" w:color="auto"/>
              <w:right w:val="nil"/>
            </w:tcBorders>
            <w:shd w:val="clear" w:color="auto" w:fill="auto"/>
            <w:noWrap/>
            <w:vAlign w:val="center"/>
            <w:hideMark/>
          </w:tcPr>
          <w:p w14:paraId="6E20B0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71E706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65CA77C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573" w:type="dxa"/>
            <w:tcBorders>
              <w:top w:val="nil"/>
              <w:left w:val="nil"/>
              <w:bottom w:val="single" w:sz="4" w:space="0" w:color="auto"/>
              <w:right w:val="single" w:sz="4" w:space="0" w:color="auto"/>
            </w:tcBorders>
            <w:shd w:val="clear" w:color="auto" w:fill="auto"/>
            <w:noWrap/>
            <w:vAlign w:val="center"/>
            <w:hideMark/>
          </w:tcPr>
          <w:p w14:paraId="23620A3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032E188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37</w:t>
            </w:r>
          </w:p>
        </w:tc>
        <w:tc>
          <w:tcPr>
            <w:tcW w:w="550" w:type="dxa"/>
            <w:tcBorders>
              <w:top w:val="nil"/>
              <w:left w:val="nil"/>
              <w:bottom w:val="single" w:sz="4" w:space="0" w:color="auto"/>
              <w:right w:val="single" w:sz="4" w:space="0" w:color="auto"/>
            </w:tcBorders>
            <w:shd w:val="clear" w:color="auto" w:fill="auto"/>
            <w:noWrap/>
            <w:vAlign w:val="center"/>
            <w:hideMark/>
          </w:tcPr>
          <w:p w14:paraId="1A6EB56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2431EE2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4" w:space="0" w:color="auto"/>
            </w:tcBorders>
            <w:shd w:val="clear" w:color="auto" w:fill="auto"/>
            <w:noWrap/>
            <w:vAlign w:val="center"/>
            <w:hideMark/>
          </w:tcPr>
          <w:p w14:paraId="2A8A7F2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1E3CAFF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9387F4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777EF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noWrap/>
            <w:vAlign w:val="center"/>
            <w:hideMark/>
          </w:tcPr>
          <w:p w14:paraId="3F2A307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50926B0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1C21841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495" w:type="dxa"/>
            <w:tcBorders>
              <w:top w:val="nil"/>
              <w:left w:val="nil"/>
              <w:bottom w:val="single" w:sz="4" w:space="0" w:color="auto"/>
              <w:right w:val="single" w:sz="8" w:space="0" w:color="auto"/>
            </w:tcBorders>
            <w:shd w:val="clear" w:color="auto" w:fill="auto"/>
            <w:noWrap/>
            <w:vAlign w:val="center"/>
            <w:hideMark/>
          </w:tcPr>
          <w:p w14:paraId="4CD4A9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r>
      <w:tr w:rsidR="00D84BF3" w:rsidRPr="00D84BF3" w14:paraId="0D1A4FFB"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E74FA8F"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8BCF3C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115</w:t>
            </w:r>
          </w:p>
        </w:tc>
        <w:tc>
          <w:tcPr>
            <w:tcW w:w="783" w:type="dxa"/>
            <w:tcBorders>
              <w:top w:val="nil"/>
              <w:left w:val="nil"/>
              <w:bottom w:val="single" w:sz="4" w:space="0" w:color="auto"/>
              <w:right w:val="single" w:sz="4" w:space="0" w:color="auto"/>
            </w:tcBorders>
            <w:shd w:val="clear" w:color="auto" w:fill="auto"/>
            <w:noWrap/>
            <w:vAlign w:val="center"/>
            <w:hideMark/>
          </w:tcPr>
          <w:p w14:paraId="43E1CD9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489A37E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4 864.7</w:t>
            </w:r>
          </w:p>
        </w:tc>
        <w:tc>
          <w:tcPr>
            <w:tcW w:w="816" w:type="dxa"/>
            <w:tcBorders>
              <w:top w:val="nil"/>
              <w:left w:val="nil"/>
              <w:bottom w:val="single" w:sz="4" w:space="0" w:color="auto"/>
              <w:right w:val="single" w:sz="4" w:space="0" w:color="auto"/>
            </w:tcBorders>
            <w:shd w:val="clear" w:color="auto" w:fill="auto"/>
            <w:noWrap/>
            <w:vAlign w:val="center"/>
            <w:hideMark/>
          </w:tcPr>
          <w:p w14:paraId="5F5FB5B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12.03.18</w:t>
            </w:r>
          </w:p>
        </w:tc>
        <w:tc>
          <w:tcPr>
            <w:tcW w:w="494" w:type="dxa"/>
            <w:tcBorders>
              <w:top w:val="nil"/>
              <w:left w:val="nil"/>
              <w:bottom w:val="single" w:sz="4" w:space="0" w:color="auto"/>
              <w:right w:val="nil"/>
            </w:tcBorders>
            <w:shd w:val="clear" w:color="auto" w:fill="auto"/>
            <w:noWrap/>
            <w:vAlign w:val="center"/>
            <w:hideMark/>
          </w:tcPr>
          <w:p w14:paraId="75CC1A8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222AB7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7181E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573" w:type="dxa"/>
            <w:tcBorders>
              <w:top w:val="nil"/>
              <w:left w:val="nil"/>
              <w:bottom w:val="single" w:sz="4" w:space="0" w:color="auto"/>
              <w:right w:val="single" w:sz="4" w:space="0" w:color="auto"/>
            </w:tcBorders>
            <w:shd w:val="clear" w:color="auto" w:fill="auto"/>
            <w:noWrap/>
            <w:vAlign w:val="center"/>
            <w:hideMark/>
          </w:tcPr>
          <w:p w14:paraId="736008D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463FBB0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c>
          <w:tcPr>
            <w:tcW w:w="550" w:type="dxa"/>
            <w:tcBorders>
              <w:top w:val="nil"/>
              <w:left w:val="nil"/>
              <w:bottom w:val="single" w:sz="4" w:space="0" w:color="auto"/>
              <w:right w:val="single" w:sz="4" w:space="0" w:color="auto"/>
            </w:tcBorders>
            <w:shd w:val="clear" w:color="auto" w:fill="auto"/>
            <w:noWrap/>
            <w:vAlign w:val="center"/>
            <w:hideMark/>
          </w:tcPr>
          <w:p w14:paraId="15F5F7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181CE19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4" w:space="0" w:color="auto"/>
            </w:tcBorders>
            <w:shd w:val="clear" w:color="auto" w:fill="auto"/>
            <w:noWrap/>
            <w:vAlign w:val="center"/>
            <w:hideMark/>
          </w:tcPr>
          <w:p w14:paraId="27076CE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62E95D8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DB5600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2230D20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45F6B50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48ACC5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7BCF064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5031446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26E7C2B6"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457B0FDF"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D1CC6F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116</w:t>
            </w:r>
          </w:p>
        </w:tc>
        <w:tc>
          <w:tcPr>
            <w:tcW w:w="783" w:type="dxa"/>
            <w:tcBorders>
              <w:top w:val="nil"/>
              <w:left w:val="nil"/>
              <w:bottom w:val="single" w:sz="4" w:space="0" w:color="auto"/>
              <w:right w:val="single" w:sz="4" w:space="0" w:color="auto"/>
            </w:tcBorders>
            <w:shd w:val="clear" w:color="auto" w:fill="auto"/>
            <w:noWrap/>
            <w:vAlign w:val="center"/>
            <w:hideMark/>
          </w:tcPr>
          <w:p w14:paraId="740A9DB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65266F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4 826.6</w:t>
            </w:r>
          </w:p>
        </w:tc>
        <w:tc>
          <w:tcPr>
            <w:tcW w:w="816" w:type="dxa"/>
            <w:tcBorders>
              <w:top w:val="nil"/>
              <w:left w:val="nil"/>
              <w:bottom w:val="single" w:sz="4" w:space="0" w:color="auto"/>
              <w:right w:val="single" w:sz="4" w:space="0" w:color="auto"/>
            </w:tcBorders>
            <w:shd w:val="clear" w:color="auto" w:fill="auto"/>
            <w:noWrap/>
            <w:vAlign w:val="center"/>
            <w:hideMark/>
          </w:tcPr>
          <w:p w14:paraId="32446BE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19.03.18</w:t>
            </w:r>
          </w:p>
        </w:tc>
        <w:tc>
          <w:tcPr>
            <w:tcW w:w="494" w:type="dxa"/>
            <w:tcBorders>
              <w:top w:val="nil"/>
              <w:left w:val="nil"/>
              <w:bottom w:val="single" w:sz="4" w:space="0" w:color="auto"/>
              <w:right w:val="nil"/>
            </w:tcBorders>
            <w:shd w:val="clear" w:color="auto" w:fill="auto"/>
            <w:noWrap/>
            <w:vAlign w:val="center"/>
            <w:hideMark/>
          </w:tcPr>
          <w:p w14:paraId="05EBEE1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71976D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6F00B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w:t>
            </w:r>
          </w:p>
        </w:tc>
        <w:tc>
          <w:tcPr>
            <w:tcW w:w="573" w:type="dxa"/>
            <w:tcBorders>
              <w:top w:val="nil"/>
              <w:left w:val="nil"/>
              <w:bottom w:val="single" w:sz="4" w:space="0" w:color="auto"/>
              <w:right w:val="single" w:sz="4" w:space="0" w:color="auto"/>
            </w:tcBorders>
            <w:shd w:val="clear" w:color="auto" w:fill="auto"/>
            <w:noWrap/>
            <w:vAlign w:val="center"/>
            <w:hideMark/>
          </w:tcPr>
          <w:p w14:paraId="3206D22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4AB7EA9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53</w:t>
            </w:r>
          </w:p>
        </w:tc>
        <w:tc>
          <w:tcPr>
            <w:tcW w:w="550" w:type="dxa"/>
            <w:tcBorders>
              <w:top w:val="nil"/>
              <w:left w:val="nil"/>
              <w:bottom w:val="single" w:sz="4" w:space="0" w:color="auto"/>
              <w:right w:val="single" w:sz="4" w:space="0" w:color="auto"/>
            </w:tcBorders>
            <w:shd w:val="clear" w:color="auto" w:fill="auto"/>
            <w:noWrap/>
            <w:vAlign w:val="center"/>
            <w:hideMark/>
          </w:tcPr>
          <w:p w14:paraId="0CAFA25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48F2896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495" w:type="dxa"/>
            <w:tcBorders>
              <w:top w:val="nil"/>
              <w:left w:val="nil"/>
              <w:bottom w:val="single" w:sz="4" w:space="0" w:color="auto"/>
              <w:right w:val="single" w:sz="4" w:space="0" w:color="auto"/>
            </w:tcBorders>
            <w:shd w:val="clear" w:color="auto" w:fill="auto"/>
            <w:noWrap/>
            <w:vAlign w:val="center"/>
            <w:hideMark/>
          </w:tcPr>
          <w:p w14:paraId="1B8E83B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456100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56B0D4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66E850D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9" w:type="dxa"/>
            <w:tcBorders>
              <w:top w:val="nil"/>
              <w:left w:val="nil"/>
              <w:bottom w:val="single" w:sz="4" w:space="0" w:color="auto"/>
              <w:right w:val="single" w:sz="8" w:space="0" w:color="auto"/>
            </w:tcBorders>
            <w:shd w:val="clear" w:color="auto" w:fill="auto"/>
            <w:noWrap/>
            <w:vAlign w:val="center"/>
            <w:hideMark/>
          </w:tcPr>
          <w:p w14:paraId="7971A32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178D6D6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7AAFF0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5" w:type="dxa"/>
            <w:tcBorders>
              <w:top w:val="nil"/>
              <w:left w:val="nil"/>
              <w:bottom w:val="single" w:sz="4" w:space="0" w:color="auto"/>
              <w:right w:val="single" w:sz="8" w:space="0" w:color="auto"/>
            </w:tcBorders>
            <w:shd w:val="clear" w:color="auto" w:fill="auto"/>
            <w:noWrap/>
            <w:vAlign w:val="center"/>
            <w:hideMark/>
          </w:tcPr>
          <w:p w14:paraId="66069DF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33</w:t>
            </w:r>
          </w:p>
        </w:tc>
      </w:tr>
      <w:tr w:rsidR="00D84BF3" w:rsidRPr="00D84BF3" w14:paraId="13979CAD"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42584C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E62A24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117</w:t>
            </w:r>
          </w:p>
        </w:tc>
        <w:tc>
          <w:tcPr>
            <w:tcW w:w="783" w:type="dxa"/>
            <w:tcBorders>
              <w:top w:val="nil"/>
              <w:left w:val="nil"/>
              <w:bottom w:val="single" w:sz="4" w:space="0" w:color="auto"/>
              <w:right w:val="single" w:sz="4" w:space="0" w:color="auto"/>
            </w:tcBorders>
            <w:shd w:val="clear" w:color="auto" w:fill="auto"/>
            <w:noWrap/>
            <w:vAlign w:val="center"/>
            <w:hideMark/>
          </w:tcPr>
          <w:p w14:paraId="38F8402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26C2FC0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4 795.0</w:t>
            </w:r>
          </w:p>
        </w:tc>
        <w:tc>
          <w:tcPr>
            <w:tcW w:w="816" w:type="dxa"/>
            <w:tcBorders>
              <w:top w:val="nil"/>
              <w:left w:val="nil"/>
              <w:bottom w:val="single" w:sz="4" w:space="0" w:color="auto"/>
              <w:right w:val="single" w:sz="4" w:space="0" w:color="auto"/>
            </w:tcBorders>
            <w:shd w:val="clear" w:color="auto" w:fill="auto"/>
            <w:noWrap/>
            <w:vAlign w:val="center"/>
            <w:hideMark/>
          </w:tcPr>
          <w:p w14:paraId="214A7D4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26.03.18</w:t>
            </w:r>
          </w:p>
        </w:tc>
        <w:tc>
          <w:tcPr>
            <w:tcW w:w="494" w:type="dxa"/>
            <w:tcBorders>
              <w:top w:val="nil"/>
              <w:left w:val="nil"/>
              <w:bottom w:val="single" w:sz="4" w:space="0" w:color="auto"/>
              <w:right w:val="nil"/>
            </w:tcBorders>
            <w:shd w:val="clear" w:color="auto" w:fill="auto"/>
            <w:noWrap/>
            <w:vAlign w:val="center"/>
            <w:hideMark/>
          </w:tcPr>
          <w:p w14:paraId="41B572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68EEB5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8B4404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c>
          <w:tcPr>
            <w:tcW w:w="573" w:type="dxa"/>
            <w:tcBorders>
              <w:top w:val="nil"/>
              <w:left w:val="nil"/>
              <w:bottom w:val="single" w:sz="4" w:space="0" w:color="auto"/>
              <w:right w:val="single" w:sz="4" w:space="0" w:color="auto"/>
            </w:tcBorders>
            <w:shd w:val="clear" w:color="auto" w:fill="auto"/>
            <w:noWrap/>
            <w:vAlign w:val="center"/>
            <w:hideMark/>
          </w:tcPr>
          <w:p w14:paraId="261246B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262FEEC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57</w:t>
            </w:r>
          </w:p>
        </w:tc>
        <w:tc>
          <w:tcPr>
            <w:tcW w:w="550" w:type="dxa"/>
            <w:tcBorders>
              <w:top w:val="nil"/>
              <w:left w:val="nil"/>
              <w:bottom w:val="single" w:sz="4" w:space="0" w:color="auto"/>
              <w:right w:val="single" w:sz="4" w:space="0" w:color="auto"/>
            </w:tcBorders>
            <w:shd w:val="clear" w:color="auto" w:fill="auto"/>
            <w:noWrap/>
            <w:vAlign w:val="center"/>
            <w:hideMark/>
          </w:tcPr>
          <w:p w14:paraId="17E79A9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2B224DF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5" w:type="dxa"/>
            <w:tcBorders>
              <w:top w:val="nil"/>
              <w:left w:val="nil"/>
              <w:bottom w:val="single" w:sz="4" w:space="0" w:color="auto"/>
              <w:right w:val="single" w:sz="4" w:space="0" w:color="auto"/>
            </w:tcBorders>
            <w:shd w:val="clear" w:color="auto" w:fill="auto"/>
            <w:noWrap/>
            <w:vAlign w:val="center"/>
            <w:hideMark/>
          </w:tcPr>
          <w:p w14:paraId="5E162F5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1423B77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941F7F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2D1BC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noWrap/>
            <w:vAlign w:val="center"/>
            <w:hideMark/>
          </w:tcPr>
          <w:p w14:paraId="3342262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0BBE86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733138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6D81474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02D33207"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3A624954"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7A3E2F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118</w:t>
            </w:r>
          </w:p>
        </w:tc>
        <w:tc>
          <w:tcPr>
            <w:tcW w:w="783" w:type="dxa"/>
            <w:tcBorders>
              <w:top w:val="nil"/>
              <w:left w:val="nil"/>
              <w:bottom w:val="single" w:sz="4" w:space="0" w:color="auto"/>
              <w:right w:val="single" w:sz="4" w:space="0" w:color="auto"/>
            </w:tcBorders>
            <w:shd w:val="clear" w:color="auto" w:fill="auto"/>
            <w:noWrap/>
            <w:vAlign w:val="center"/>
            <w:hideMark/>
          </w:tcPr>
          <w:p w14:paraId="1548356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0E3609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4 758.9</w:t>
            </w:r>
          </w:p>
        </w:tc>
        <w:tc>
          <w:tcPr>
            <w:tcW w:w="816" w:type="dxa"/>
            <w:tcBorders>
              <w:top w:val="nil"/>
              <w:left w:val="nil"/>
              <w:bottom w:val="single" w:sz="4" w:space="0" w:color="auto"/>
              <w:right w:val="single" w:sz="4" w:space="0" w:color="auto"/>
            </w:tcBorders>
            <w:shd w:val="clear" w:color="auto" w:fill="auto"/>
            <w:noWrap/>
            <w:vAlign w:val="center"/>
            <w:hideMark/>
          </w:tcPr>
          <w:p w14:paraId="4A085CB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10.04.18</w:t>
            </w:r>
          </w:p>
        </w:tc>
        <w:tc>
          <w:tcPr>
            <w:tcW w:w="494" w:type="dxa"/>
            <w:tcBorders>
              <w:top w:val="nil"/>
              <w:left w:val="nil"/>
              <w:bottom w:val="single" w:sz="4" w:space="0" w:color="auto"/>
              <w:right w:val="nil"/>
            </w:tcBorders>
            <w:shd w:val="clear" w:color="auto" w:fill="auto"/>
            <w:noWrap/>
            <w:vAlign w:val="center"/>
            <w:hideMark/>
          </w:tcPr>
          <w:p w14:paraId="3DD91D9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D50E62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39B084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w:t>
            </w:r>
          </w:p>
        </w:tc>
        <w:tc>
          <w:tcPr>
            <w:tcW w:w="573" w:type="dxa"/>
            <w:tcBorders>
              <w:top w:val="nil"/>
              <w:left w:val="nil"/>
              <w:bottom w:val="single" w:sz="4" w:space="0" w:color="auto"/>
              <w:right w:val="single" w:sz="4" w:space="0" w:color="auto"/>
            </w:tcBorders>
            <w:shd w:val="clear" w:color="auto" w:fill="auto"/>
            <w:noWrap/>
            <w:vAlign w:val="center"/>
            <w:hideMark/>
          </w:tcPr>
          <w:p w14:paraId="5D99E4B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73E7EE2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53</w:t>
            </w:r>
          </w:p>
        </w:tc>
        <w:tc>
          <w:tcPr>
            <w:tcW w:w="550" w:type="dxa"/>
            <w:tcBorders>
              <w:top w:val="nil"/>
              <w:left w:val="nil"/>
              <w:bottom w:val="single" w:sz="4" w:space="0" w:color="auto"/>
              <w:right w:val="single" w:sz="4" w:space="0" w:color="auto"/>
            </w:tcBorders>
            <w:shd w:val="clear" w:color="auto" w:fill="auto"/>
            <w:noWrap/>
            <w:vAlign w:val="center"/>
            <w:hideMark/>
          </w:tcPr>
          <w:p w14:paraId="23A979A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37AC1F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495" w:type="dxa"/>
            <w:tcBorders>
              <w:top w:val="nil"/>
              <w:left w:val="nil"/>
              <w:bottom w:val="single" w:sz="4" w:space="0" w:color="auto"/>
              <w:right w:val="single" w:sz="4" w:space="0" w:color="auto"/>
            </w:tcBorders>
            <w:shd w:val="clear" w:color="auto" w:fill="auto"/>
            <w:noWrap/>
            <w:vAlign w:val="center"/>
            <w:hideMark/>
          </w:tcPr>
          <w:p w14:paraId="614A27A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74DFAF3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450EB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6F5CF6C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9" w:type="dxa"/>
            <w:tcBorders>
              <w:top w:val="nil"/>
              <w:left w:val="nil"/>
              <w:bottom w:val="single" w:sz="4" w:space="0" w:color="auto"/>
              <w:right w:val="single" w:sz="8" w:space="0" w:color="auto"/>
            </w:tcBorders>
            <w:shd w:val="clear" w:color="auto" w:fill="auto"/>
            <w:noWrap/>
            <w:vAlign w:val="center"/>
            <w:hideMark/>
          </w:tcPr>
          <w:p w14:paraId="5C74CB1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079F5F2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081277C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8" w:space="0" w:color="auto"/>
            </w:tcBorders>
            <w:shd w:val="clear" w:color="auto" w:fill="auto"/>
            <w:noWrap/>
            <w:vAlign w:val="center"/>
            <w:hideMark/>
          </w:tcPr>
          <w:p w14:paraId="47898C2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r>
      <w:tr w:rsidR="00D84BF3" w:rsidRPr="00D84BF3" w14:paraId="5C1D29D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7B32F94D"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D92F91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119</w:t>
            </w:r>
          </w:p>
        </w:tc>
        <w:tc>
          <w:tcPr>
            <w:tcW w:w="783" w:type="dxa"/>
            <w:tcBorders>
              <w:top w:val="nil"/>
              <w:left w:val="nil"/>
              <w:bottom w:val="single" w:sz="4" w:space="0" w:color="auto"/>
              <w:right w:val="single" w:sz="4" w:space="0" w:color="auto"/>
            </w:tcBorders>
            <w:shd w:val="clear" w:color="auto" w:fill="auto"/>
            <w:noWrap/>
            <w:vAlign w:val="center"/>
            <w:hideMark/>
          </w:tcPr>
          <w:p w14:paraId="3A6B749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4763F7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4 723.7</w:t>
            </w:r>
          </w:p>
        </w:tc>
        <w:tc>
          <w:tcPr>
            <w:tcW w:w="816" w:type="dxa"/>
            <w:tcBorders>
              <w:top w:val="nil"/>
              <w:left w:val="nil"/>
              <w:bottom w:val="single" w:sz="4" w:space="0" w:color="auto"/>
              <w:right w:val="single" w:sz="4" w:space="0" w:color="auto"/>
            </w:tcBorders>
            <w:shd w:val="clear" w:color="auto" w:fill="auto"/>
            <w:noWrap/>
            <w:vAlign w:val="center"/>
            <w:hideMark/>
          </w:tcPr>
          <w:p w14:paraId="6113454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18.04.18</w:t>
            </w:r>
          </w:p>
        </w:tc>
        <w:tc>
          <w:tcPr>
            <w:tcW w:w="494" w:type="dxa"/>
            <w:tcBorders>
              <w:top w:val="nil"/>
              <w:left w:val="nil"/>
              <w:bottom w:val="single" w:sz="4" w:space="0" w:color="auto"/>
              <w:right w:val="nil"/>
            </w:tcBorders>
            <w:shd w:val="clear" w:color="auto" w:fill="auto"/>
            <w:noWrap/>
            <w:vAlign w:val="center"/>
            <w:hideMark/>
          </w:tcPr>
          <w:p w14:paraId="3B5480E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3E1801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6CFC0DA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22</w:t>
            </w:r>
          </w:p>
        </w:tc>
        <w:tc>
          <w:tcPr>
            <w:tcW w:w="573" w:type="dxa"/>
            <w:tcBorders>
              <w:top w:val="nil"/>
              <w:left w:val="nil"/>
              <w:bottom w:val="single" w:sz="4" w:space="0" w:color="auto"/>
              <w:right w:val="single" w:sz="4" w:space="0" w:color="auto"/>
            </w:tcBorders>
            <w:shd w:val="clear" w:color="auto" w:fill="auto"/>
            <w:noWrap/>
            <w:vAlign w:val="center"/>
            <w:hideMark/>
          </w:tcPr>
          <w:p w14:paraId="1CA5BAC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1CFC4E9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73</w:t>
            </w:r>
          </w:p>
        </w:tc>
        <w:tc>
          <w:tcPr>
            <w:tcW w:w="550" w:type="dxa"/>
            <w:tcBorders>
              <w:top w:val="nil"/>
              <w:left w:val="nil"/>
              <w:bottom w:val="single" w:sz="4" w:space="0" w:color="auto"/>
              <w:right w:val="single" w:sz="4" w:space="0" w:color="auto"/>
            </w:tcBorders>
            <w:shd w:val="clear" w:color="auto" w:fill="auto"/>
            <w:noWrap/>
            <w:vAlign w:val="center"/>
            <w:hideMark/>
          </w:tcPr>
          <w:p w14:paraId="165F19C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596D6A0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18</w:t>
            </w:r>
          </w:p>
        </w:tc>
        <w:tc>
          <w:tcPr>
            <w:tcW w:w="495" w:type="dxa"/>
            <w:tcBorders>
              <w:top w:val="nil"/>
              <w:left w:val="nil"/>
              <w:bottom w:val="single" w:sz="4" w:space="0" w:color="auto"/>
              <w:right w:val="single" w:sz="4" w:space="0" w:color="auto"/>
            </w:tcBorders>
            <w:shd w:val="clear" w:color="auto" w:fill="auto"/>
            <w:noWrap/>
            <w:vAlign w:val="center"/>
            <w:hideMark/>
          </w:tcPr>
          <w:p w14:paraId="5589238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0924A02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5D1FBA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53AEB2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605CD09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63BB60B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67A0BD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5" w:type="dxa"/>
            <w:tcBorders>
              <w:top w:val="nil"/>
              <w:left w:val="nil"/>
              <w:bottom w:val="single" w:sz="4" w:space="0" w:color="auto"/>
              <w:right w:val="single" w:sz="8" w:space="0" w:color="auto"/>
            </w:tcBorders>
            <w:shd w:val="clear" w:color="auto" w:fill="auto"/>
            <w:noWrap/>
            <w:vAlign w:val="center"/>
            <w:hideMark/>
          </w:tcPr>
          <w:p w14:paraId="332637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w:t>
            </w:r>
          </w:p>
        </w:tc>
      </w:tr>
      <w:tr w:rsidR="00D84BF3" w:rsidRPr="00D84BF3" w14:paraId="2E4CE3E3"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5DB73A0"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EEF9C6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120</w:t>
            </w:r>
          </w:p>
        </w:tc>
        <w:tc>
          <w:tcPr>
            <w:tcW w:w="783" w:type="dxa"/>
            <w:tcBorders>
              <w:top w:val="nil"/>
              <w:left w:val="nil"/>
              <w:bottom w:val="single" w:sz="4" w:space="0" w:color="auto"/>
              <w:right w:val="single" w:sz="4" w:space="0" w:color="auto"/>
            </w:tcBorders>
            <w:shd w:val="clear" w:color="auto" w:fill="auto"/>
            <w:noWrap/>
            <w:vAlign w:val="center"/>
            <w:hideMark/>
          </w:tcPr>
          <w:p w14:paraId="394F64F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5E06F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4 690.7</w:t>
            </w:r>
          </w:p>
        </w:tc>
        <w:tc>
          <w:tcPr>
            <w:tcW w:w="816" w:type="dxa"/>
            <w:tcBorders>
              <w:top w:val="nil"/>
              <w:left w:val="nil"/>
              <w:bottom w:val="single" w:sz="4" w:space="0" w:color="auto"/>
              <w:right w:val="single" w:sz="4" w:space="0" w:color="auto"/>
            </w:tcBorders>
            <w:shd w:val="clear" w:color="auto" w:fill="auto"/>
            <w:noWrap/>
            <w:vAlign w:val="center"/>
            <w:hideMark/>
          </w:tcPr>
          <w:p w14:paraId="7E2B2E4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26.04.18</w:t>
            </w:r>
          </w:p>
        </w:tc>
        <w:tc>
          <w:tcPr>
            <w:tcW w:w="494" w:type="dxa"/>
            <w:tcBorders>
              <w:top w:val="nil"/>
              <w:left w:val="nil"/>
              <w:bottom w:val="single" w:sz="4" w:space="0" w:color="auto"/>
              <w:right w:val="nil"/>
            </w:tcBorders>
            <w:shd w:val="clear" w:color="auto" w:fill="auto"/>
            <w:noWrap/>
            <w:vAlign w:val="center"/>
            <w:hideMark/>
          </w:tcPr>
          <w:p w14:paraId="599B2F5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174C70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6804DD0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73" w:type="dxa"/>
            <w:tcBorders>
              <w:top w:val="nil"/>
              <w:left w:val="nil"/>
              <w:bottom w:val="single" w:sz="4" w:space="0" w:color="auto"/>
              <w:right w:val="single" w:sz="4" w:space="0" w:color="auto"/>
            </w:tcBorders>
            <w:shd w:val="clear" w:color="auto" w:fill="auto"/>
            <w:noWrap/>
            <w:vAlign w:val="center"/>
            <w:hideMark/>
          </w:tcPr>
          <w:p w14:paraId="1DA0C5F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3BD8505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100</w:t>
            </w:r>
          </w:p>
        </w:tc>
        <w:tc>
          <w:tcPr>
            <w:tcW w:w="550" w:type="dxa"/>
            <w:tcBorders>
              <w:top w:val="nil"/>
              <w:left w:val="nil"/>
              <w:bottom w:val="single" w:sz="4" w:space="0" w:color="auto"/>
              <w:right w:val="single" w:sz="4" w:space="0" w:color="auto"/>
            </w:tcBorders>
            <w:shd w:val="clear" w:color="auto" w:fill="auto"/>
            <w:noWrap/>
            <w:vAlign w:val="center"/>
            <w:hideMark/>
          </w:tcPr>
          <w:p w14:paraId="748E830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1A46701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19</w:t>
            </w:r>
          </w:p>
        </w:tc>
        <w:tc>
          <w:tcPr>
            <w:tcW w:w="495" w:type="dxa"/>
            <w:tcBorders>
              <w:top w:val="nil"/>
              <w:left w:val="nil"/>
              <w:bottom w:val="single" w:sz="4" w:space="0" w:color="auto"/>
              <w:right w:val="single" w:sz="4" w:space="0" w:color="auto"/>
            </w:tcBorders>
            <w:shd w:val="clear" w:color="auto" w:fill="auto"/>
            <w:noWrap/>
            <w:vAlign w:val="center"/>
            <w:hideMark/>
          </w:tcPr>
          <w:p w14:paraId="1B46678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73" w:type="dxa"/>
            <w:tcBorders>
              <w:top w:val="nil"/>
              <w:left w:val="nil"/>
              <w:bottom w:val="single" w:sz="4" w:space="0" w:color="auto"/>
              <w:right w:val="nil"/>
            </w:tcBorders>
            <w:shd w:val="clear" w:color="auto" w:fill="auto"/>
            <w:noWrap/>
            <w:vAlign w:val="center"/>
            <w:hideMark/>
          </w:tcPr>
          <w:p w14:paraId="76FEDC6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A5AD30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795FA65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26</w:t>
            </w:r>
          </w:p>
        </w:tc>
        <w:tc>
          <w:tcPr>
            <w:tcW w:w="499" w:type="dxa"/>
            <w:tcBorders>
              <w:top w:val="nil"/>
              <w:left w:val="nil"/>
              <w:bottom w:val="single" w:sz="4" w:space="0" w:color="auto"/>
              <w:right w:val="single" w:sz="8" w:space="0" w:color="auto"/>
            </w:tcBorders>
            <w:shd w:val="clear" w:color="auto" w:fill="auto"/>
            <w:noWrap/>
            <w:vAlign w:val="center"/>
            <w:hideMark/>
          </w:tcPr>
          <w:p w14:paraId="657E154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31040AC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031F66E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5" w:type="dxa"/>
            <w:tcBorders>
              <w:top w:val="nil"/>
              <w:left w:val="nil"/>
              <w:bottom w:val="single" w:sz="4" w:space="0" w:color="auto"/>
              <w:right w:val="single" w:sz="8" w:space="0" w:color="auto"/>
            </w:tcBorders>
            <w:shd w:val="clear" w:color="auto" w:fill="auto"/>
            <w:noWrap/>
            <w:vAlign w:val="center"/>
            <w:hideMark/>
          </w:tcPr>
          <w:p w14:paraId="66BAFB7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r>
      <w:tr w:rsidR="00D84BF3" w:rsidRPr="00D84BF3" w14:paraId="1187FE3E"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56CF5108"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A648A6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121</w:t>
            </w:r>
          </w:p>
        </w:tc>
        <w:tc>
          <w:tcPr>
            <w:tcW w:w="783" w:type="dxa"/>
            <w:tcBorders>
              <w:top w:val="nil"/>
              <w:left w:val="nil"/>
              <w:bottom w:val="single" w:sz="4" w:space="0" w:color="auto"/>
              <w:right w:val="single" w:sz="4" w:space="0" w:color="auto"/>
            </w:tcBorders>
            <w:shd w:val="clear" w:color="auto" w:fill="auto"/>
            <w:noWrap/>
            <w:vAlign w:val="center"/>
            <w:hideMark/>
          </w:tcPr>
          <w:p w14:paraId="2E1D895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E2AFA9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4 654.9</w:t>
            </w:r>
          </w:p>
        </w:tc>
        <w:tc>
          <w:tcPr>
            <w:tcW w:w="816" w:type="dxa"/>
            <w:tcBorders>
              <w:top w:val="nil"/>
              <w:left w:val="nil"/>
              <w:bottom w:val="single" w:sz="4" w:space="0" w:color="auto"/>
              <w:right w:val="single" w:sz="4" w:space="0" w:color="auto"/>
            </w:tcBorders>
            <w:shd w:val="clear" w:color="auto" w:fill="auto"/>
            <w:noWrap/>
            <w:vAlign w:val="center"/>
            <w:hideMark/>
          </w:tcPr>
          <w:p w14:paraId="11DB615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04.05.18</w:t>
            </w:r>
          </w:p>
        </w:tc>
        <w:tc>
          <w:tcPr>
            <w:tcW w:w="494" w:type="dxa"/>
            <w:tcBorders>
              <w:top w:val="nil"/>
              <w:left w:val="nil"/>
              <w:bottom w:val="single" w:sz="4" w:space="0" w:color="auto"/>
              <w:right w:val="nil"/>
            </w:tcBorders>
            <w:shd w:val="clear" w:color="auto" w:fill="auto"/>
            <w:noWrap/>
            <w:vAlign w:val="center"/>
            <w:hideMark/>
          </w:tcPr>
          <w:p w14:paraId="2832508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D48F40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w:t>
            </w:r>
          </w:p>
        </w:tc>
        <w:tc>
          <w:tcPr>
            <w:tcW w:w="550" w:type="dxa"/>
            <w:tcBorders>
              <w:top w:val="nil"/>
              <w:left w:val="nil"/>
              <w:bottom w:val="single" w:sz="4" w:space="0" w:color="auto"/>
              <w:right w:val="single" w:sz="4" w:space="0" w:color="auto"/>
            </w:tcBorders>
            <w:shd w:val="clear" w:color="auto" w:fill="auto"/>
            <w:noWrap/>
            <w:vAlign w:val="center"/>
            <w:hideMark/>
          </w:tcPr>
          <w:p w14:paraId="62C7BE3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573" w:type="dxa"/>
            <w:tcBorders>
              <w:top w:val="nil"/>
              <w:left w:val="nil"/>
              <w:bottom w:val="single" w:sz="4" w:space="0" w:color="auto"/>
              <w:right w:val="single" w:sz="4" w:space="0" w:color="auto"/>
            </w:tcBorders>
            <w:shd w:val="clear" w:color="auto" w:fill="auto"/>
            <w:noWrap/>
            <w:vAlign w:val="center"/>
            <w:hideMark/>
          </w:tcPr>
          <w:p w14:paraId="23D8100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32EAC4A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c>
          <w:tcPr>
            <w:tcW w:w="550" w:type="dxa"/>
            <w:tcBorders>
              <w:top w:val="nil"/>
              <w:left w:val="nil"/>
              <w:bottom w:val="single" w:sz="4" w:space="0" w:color="auto"/>
              <w:right w:val="single" w:sz="4" w:space="0" w:color="auto"/>
            </w:tcBorders>
            <w:shd w:val="clear" w:color="auto" w:fill="auto"/>
            <w:noWrap/>
            <w:vAlign w:val="center"/>
            <w:hideMark/>
          </w:tcPr>
          <w:p w14:paraId="7387807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3058B68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4" w:space="0" w:color="auto"/>
            </w:tcBorders>
            <w:shd w:val="clear" w:color="auto" w:fill="auto"/>
            <w:noWrap/>
            <w:vAlign w:val="center"/>
            <w:hideMark/>
          </w:tcPr>
          <w:p w14:paraId="565FAD7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1, 4</w:t>
            </w:r>
          </w:p>
        </w:tc>
        <w:tc>
          <w:tcPr>
            <w:tcW w:w="573" w:type="dxa"/>
            <w:tcBorders>
              <w:top w:val="nil"/>
              <w:left w:val="nil"/>
              <w:bottom w:val="single" w:sz="4" w:space="0" w:color="auto"/>
              <w:right w:val="nil"/>
            </w:tcBorders>
            <w:shd w:val="clear" w:color="auto" w:fill="auto"/>
            <w:noWrap/>
            <w:vAlign w:val="center"/>
            <w:hideMark/>
          </w:tcPr>
          <w:p w14:paraId="2F8E863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9BF0F7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01C055B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4AA61EE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61FB9B2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0C7CB40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8" w:space="0" w:color="auto"/>
            </w:tcBorders>
            <w:shd w:val="clear" w:color="auto" w:fill="auto"/>
            <w:noWrap/>
            <w:vAlign w:val="center"/>
            <w:hideMark/>
          </w:tcPr>
          <w:p w14:paraId="2712A67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r>
      <w:tr w:rsidR="00D84BF3" w:rsidRPr="00D84BF3" w14:paraId="72000FE0"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931450D"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6232C3D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122</w:t>
            </w:r>
          </w:p>
        </w:tc>
        <w:tc>
          <w:tcPr>
            <w:tcW w:w="783" w:type="dxa"/>
            <w:tcBorders>
              <w:top w:val="nil"/>
              <w:left w:val="nil"/>
              <w:bottom w:val="single" w:sz="4" w:space="0" w:color="auto"/>
              <w:right w:val="single" w:sz="4" w:space="0" w:color="auto"/>
            </w:tcBorders>
            <w:shd w:val="clear" w:color="auto" w:fill="auto"/>
            <w:noWrap/>
            <w:vAlign w:val="center"/>
            <w:hideMark/>
          </w:tcPr>
          <w:p w14:paraId="5090BB5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B6FF27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4 620.6</w:t>
            </w:r>
          </w:p>
        </w:tc>
        <w:tc>
          <w:tcPr>
            <w:tcW w:w="816" w:type="dxa"/>
            <w:tcBorders>
              <w:top w:val="nil"/>
              <w:left w:val="nil"/>
              <w:bottom w:val="single" w:sz="4" w:space="0" w:color="auto"/>
              <w:right w:val="single" w:sz="4" w:space="0" w:color="auto"/>
            </w:tcBorders>
            <w:shd w:val="clear" w:color="auto" w:fill="auto"/>
            <w:noWrap/>
            <w:vAlign w:val="center"/>
            <w:hideMark/>
          </w:tcPr>
          <w:p w14:paraId="70B499D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10.05.18</w:t>
            </w:r>
          </w:p>
        </w:tc>
        <w:tc>
          <w:tcPr>
            <w:tcW w:w="494" w:type="dxa"/>
            <w:tcBorders>
              <w:top w:val="nil"/>
              <w:left w:val="nil"/>
              <w:bottom w:val="single" w:sz="4" w:space="0" w:color="auto"/>
              <w:right w:val="nil"/>
            </w:tcBorders>
            <w:shd w:val="clear" w:color="auto" w:fill="auto"/>
            <w:noWrap/>
            <w:vAlign w:val="center"/>
            <w:hideMark/>
          </w:tcPr>
          <w:p w14:paraId="5B7F91B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8052E6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09D2365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w:t>
            </w:r>
          </w:p>
        </w:tc>
        <w:tc>
          <w:tcPr>
            <w:tcW w:w="573" w:type="dxa"/>
            <w:tcBorders>
              <w:top w:val="nil"/>
              <w:left w:val="nil"/>
              <w:bottom w:val="single" w:sz="4" w:space="0" w:color="auto"/>
              <w:right w:val="single" w:sz="4" w:space="0" w:color="auto"/>
            </w:tcBorders>
            <w:shd w:val="clear" w:color="auto" w:fill="auto"/>
            <w:noWrap/>
            <w:vAlign w:val="center"/>
            <w:hideMark/>
          </w:tcPr>
          <w:p w14:paraId="607B199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6D91B75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37</w:t>
            </w:r>
          </w:p>
        </w:tc>
        <w:tc>
          <w:tcPr>
            <w:tcW w:w="550" w:type="dxa"/>
            <w:tcBorders>
              <w:top w:val="nil"/>
              <w:left w:val="nil"/>
              <w:bottom w:val="single" w:sz="4" w:space="0" w:color="auto"/>
              <w:right w:val="single" w:sz="4" w:space="0" w:color="auto"/>
            </w:tcBorders>
            <w:shd w:val="clear" w:color="auto" w:fill="auto"/>
            <w:noWrap/>
            <w:vAlign w:val="center"/>
            <w:hideMark/>
          </w:tcPr>
          <w:p w14:paraId="0A330CE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638399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4" w:space="0" w:color="auto"/>
            </w:tcBorders>
            <w:shd w:val="clear" w:color="auto" w:fill="auto"/>
            <w:noWrap/>
            <w:vAlign w:val="center"/>
            <w:hideMark/>
          </w:tcPr>
          <w:p w14:paraId="4AB2B53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44DEB11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E3D468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FC699B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9" w:type="dxa"/>
            <w:tcBorders>
              <w:top w:val="nil"/>
              <w:left w:val="nil"/>
              <w:bottom w:val="single" w:sz="4" w:space="0" w:color="auto"/>
              <w:right w:val="single" w:sz="8" w:space="0" w:color="auto"/>
            </w:tcBorders>
            <w:shd w:val="clear" w:color="auto" w:fill="auto"/>
            <w:noWrap/>
            <w:vAlign w:val="center"/>
            <w:hideMark/>
          </w:tcPr>
          <w:p w14:paraId="01037C3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7DC1EEB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13F022C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5" w:type="dxa"/>
            <w:tcBorders>
              <w:top w:val="nil"/>
              <w:left w:val="nil"/>
              <w:bottom w:val="single" w:sz="4" w:space="0" w:color="auto"/>
              <w:right w:val="single" w:sz="8" w:space="0" w:color="auto"/>
            </w:tcBorders>
            <w:shd w:val="clear" w:color="auto" w:fill="auto"/>
            <w:noWrap/>
            <w:vAlign w:val="center"/>
            <w:hideMark/>
          </w:tcPr>
          <w:p w14:paraId="7E71E23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r>
      <w:tr w:rsidR="00D84BF3" w:rsidRPr="00D84BF3" w14:paraId="57E7319F"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076DF1B3"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1FDE141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123</w:t>
            </w:r>
          </w:p>
        </w:tc>
        <w:tc>
          <w:tcPr>
            <w:tcW w:w="783" w:type="dxa"/>
            <w:tcBorders>
              <w:top w:val="nil"/>
              <w:left w:val="nil"/>
              <w:bottom w:val="single" w:sz="4" w:space="0" w:color="auto"/>
              <w:right w:val="single" w:sz="4" w:space="0" w:color="auto"/>
            </w:tcBorders>
            <w:shd w:val="clear" w:color="auto" w:fill="auto"/>
            <w:noWrap/>
            <w:vAlign w:val="center"/>
            <w:hideMark/>
          </w:tcPr>
          <w:p w14:paraId="25B60C8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40A694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4 590.6</w:t>
            </w:r>
          </w:p>
        </w:tc>
        <w:tc>
          <w:tcPr>
            <w:tcW w:w="816" w:type="dxa"/>
            <w:tcBorders>
              <w:top w:val="nil"/>
              <w:left w:val="nil"/>
              <w:bottom w:val="single" w:sz="4" w:space="0" w:color="auto"/>
              <w:right w:val="single" w:sz="4" w:space="0" w:color="auto"/>
            </w:tcBorders>
            <w:shd w:val="clear" w:color="auto" w:fill="auto"/>
            <w:noWrap/>
            <w:vAlign w:val="center"/>
            <w:hideMark/>
          </w:tcPr>
          <w:p w14:paraId="2E75E6B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16.05.18</w:t>
            </w:r>
          </w:p>
        </w:tc>
        <w:tc>
          <w:tcPr>
            <w:tcW w:w="494" w:type="dxa"/>
            <w:tcBorders>
              <w:top w:val="nil"/>
              <w:left w:val="nil"/>
              <w:bottom w:val="single" w:sz="4" w:space="0" w:color="auto"/>
              <w:right w:val="nil"/>
            </w:tcBorders>
            <w:shd w:val="clear" w:color="auto" w:fill="auto"/>
            <w:noWrap/>
            <w:vAlign w:val="center"/>
            <w:hideMark/>
          </w:tcPr>
          <w:p w14:paraId="7C21DCF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A26D6A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7F06C1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20</w:t>
            </w:r>
          </w:p>
        </w:tc>
        <w:tc>
          <w:tcPr>
            <w:tcW w:w="573" w:type="dxa"/>
            <w:tcBorders>
              <w:top w:val="nil"/>
              <w:left w:val="nil"/>
              <w:bottom w:val="single" w:sz="4" w:space="0" w:color="auto"/>
              <w:right w:val="single" w:sz="4" w:space="0" w:color="auto"/>
            </w:tcBorders>
            <w:shd w:val="clear" w:color="auto" w:fill="auto"/>
            <w:noWrap/>
            <w:vAlign w:val="center"/>
            <w:hideMark/>
          </w:tcPr>
          <w:p w14:paraId="412FBD1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5F76E2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67</w:t>
            </w:r>
          </w:p>
        </w:tc>
        <w:tc>
          <w:tcPr>
            <w:tcW w:w="550" w:type="dxa"/>
            <w:tcBorders>
              <w:top w:val="nil"/>
              <w:left w:val="nil"/>
              <w:bottom w:val="single" w:sz="4" w:space="0" w:color="auto"/>
              <w:right w:val="single" w:sz="4" w:space="0" w:color="auto"/>
            </w:tcBorders>
            <w:shd w:val="clear" w:color="auto" w:fill="auto"/>
            <w:noWrap/>
            <w:vAlign w:val="center"/>
            <w:hideMark/>
          </w:tcPr>
          <w:p w14:paraId="6EEA369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4" w:space="0" w:color="auto"/>
              <w:right w:val="single" w:sz="4" w:space="0" w:color="auto"/>
            </w:tcBorders>
            <w:shd w:val="clear" w:color="auto" w:fill="auto"/>
            <w:noWrap/>
            <w:vAlign w:val="center"/>
            <w:hideMark/>
          </w:tcPr>
          <w:p w14:paraId="2A3E085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495" w:type="dxa"/>
            <w:tcBorders>
              <w:top w:val="nil"/>
              <w:left w:val="nil"/>
              <w:bottom w:val="single" w:sz="4" w:space="0" w:color="auto"/>
              <w:right w:val="single" w:sz="4" w:space="0" w:color="auto"/>
            </w:tcBorders>
            <w:shd w:val="clear" w:color="auto" w:fill="auto"/>
            <w:noWrap/>
            <w:vAlign w:val="center"/>
            <w:hideMark/>
          </w:tcPr>
          <w:p w14:paraId="28D1D8D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w:t>
            </w:r>
          </w:p>
        </w:tc>
        <w:tc>
          <w:tcPr>
            <w:tcW w:w="573" w:type="dxa"/>
            <w:tcBorders>
              <w:top w:val="nil"/>
              <w:left w:val="nil"/>
              <w:bottom w:val="single" w:sz="4" w:space="0" w:color="auto"/>
              <w:right w:val="nil"/>
            </w:tcBorders>
            <w:shd w:val="clear" w:color="auto" w:fill="auto"/>
            <w:noWrap/>
            <w:vAlign w:val="center"/>
            <w:hideMark/>
          </w:tcPr>
          <w:p w14:paraId="157808D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8F8196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20F3D44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499" w:type="dxa"/>
            <w:tcBorders>
              <w:top w:val="nil"/>
              <w:left w:val="nil"/>
              <w:bottom w:val="single" w:sz="4" w:space="0" w:color="auto"/>
              <w:right w:val="single" w:sz="8" w:space="0" w:color="auto"/>
            </w:tcBorders>
            <w:shd w:val="clear" w:color="auto" w:fill="auto"/>
            <w:noWrap/>
            <w:vAlign w:val="center"/>
            <w:hideMark/>
          </w:tcPr>
          <w:p w14:paraId="45232FF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71F3C27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2F79123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495" w:type="dxa"/>
            <w:tcBorders>
              <w:top w:val="nil"/>
              <w:left w:val="nil"/>
              <w:bottom w:val="single" w:sz="4" w:space="0" w:color="auto"/>
              <w:right w:val="single" w:sz="8" w:space="0" w:color="auto"/>
            </w:tcBorders>
            <w:shd w:val="clear" w:color="auto" w:fill="auto"/>
            <w:noWrap/>
            <w:vAlign w:val="center"/>
            <w:hideMark/>
          </w:tcPr>
          <w:p w14:paraId="52BDD6D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40</w:t>
            </w:r>
          </w:p>
        </w:tc>
      </w:tr>
      <w:tr w:rsidR="00D84BF3" w:rsidRPr="00D84BF3" w14:paraId="7BFAE20A"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5B6779DA"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BBA78E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124</w:t>
            </w:r>
          </w:p>
        </w:tc>
        <w:tc>
          <w:tcPr>
            <w:tcW w:w="783" w:type="dxa"/>
            <w:tcBorders>
              <w:top w:val="nil"/>
              <w:left w:val="nil"/>
              <w:bottom w:val="single" w:sz="4" w:space="0" w:color="auto"/>
              <w:right w:val="single" w:sz="4" w:space="0" w:color="auto"/>
            </w:tcBorders>
            <w:shd w:val="clear" w:color="auto" w:fill="auto"/>
            <w:noWrap/>
            <w:vAlign w:val="center"/>
            <w:hideMark/>
          </w:tcPr>
          <w:p w14:paraId="2BBD5EE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1AEDCE9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4 519.8</w:t>
            </w:r>
          </w:p>
        </w:tc>
        <w:tc>
          <w:tcPr>
            <w:tcW w:w="816" w:type="dxa"/>
            <w:tcBorders>
              <w:top w:val="nil"/>
              <w:left w:val="nil"/>
              <w:bottom w:val="single" w:sz="4" w:space="0" w:color="auto"/>
              <w:right w:val="single" w:sz="4" w:space="0" w:color="auto"/>
            </w:tcBorders>
            <w:shd w:val="clear" w:color="auto" w:fill="auto"/>
            <w:noWrap/>
            <w:vAlign w:val="center"/>
            <w:hideMark/>
          </w:tcPr>
          <w:p w14:paraId="301AF2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03.06.18</w:t>
            </w:r>
          </w:p>
        </w:tc>
        <w:tc>
          <w:tcPr>
            <w:tcW w:w="494" w:type="dxa"/>
            <w:tcBorders>
              <w:top w:val="nil"/>
              <w:left w:val="nil"/>
              <w:bottom w:val="single" w:sz="4" w:space="0" w:color="auto"/>
              <w:right w:val="nil"/>
            </w:tcBorders>
            <w:shd w:val="clear" w:color="auto" w:fill="auto"/>
            <w:noWrap/>
            <w:vAlign w:val="center"/>
            <w:hideMark/>
          </w:tcPr>
          <w:p w14:paraId="14DEF08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7BD9FB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50A600C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48</w:t>
            </w:r>
          </w:p>
        </w:tc>
        <w:tc>
          <w:tcPr>
            <w:tcW w:w="573" w:type="dxa"/>
            <w:tcBorders>
              <w:top w:val="nil"/>
              <w:left w:val="nil"/>
              <w:bottom w:val="single" w:sz="4" w:space="0" w:color="auto"/>
              <w:right w:val="single" w:sz="4" w:space="0" w:color="auto"/>
            </w:tcBorders>
            <w:shd w:val="clear" w:color="auto" w:fill="auto"/>
            <w:noWrap/>
            <w:vAlign w:val="center"/>
            <w:hideMark/>
          </w:tcPr>
          <w:p w14:paraId="0B79D54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456"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5BF8A5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160</w:t>
            </w:r>
          </w:p>
        </w:tc>
        <w:tc>
          <w:tcPr>
            <w:tcW w:w="550" w:type="dxa"/>
            <w:tcBorders>
              <w:top w:val="nil"/>
              <w:left w:val="nil"/>
              <w:bottom w:val="single" w:sz="4" w:space="0" w:color="auto"/>
              <w:right w:val="single" w:sz="4" w:space="0" w:color="auto"/>
            </w:tcBorders>
            <w:shd w:val="clear" w:color="auto" w:fill="auto"/>
            <w:noWrap/>
            <w:vAlign w:val="center"/>
            <w:hideMark/>
          </w:tcPr>
          <w:p w14:paraId="6CE347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664BAC6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4" w:space="0" w:color="auto"/>
            </w:tcBorders>
            <w:shd w:val="clear" w:color="auto" w:fill="auto"/>
            <w:noWrap/>
            <w:vAlign w:val="center"/>
            <w:hideMark/>
          </w:tcPr>
          <w:p w14:paraId="00230E0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5BDE8F2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4272FE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6E666E0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w:t>
            </w:r>
          </w:p>
        </w:tc>
        <w:tc>
          <w:tcPr>
            <w:tcW w:w="499" w:type="dxa"/>
            <w:tcBorders>
              <w:top w:val="nil"/>
              <w:left w:val="nil"/>
              <w:bottom w:val="single" w:sz="4" w:space="0" w:color="auto"/>
              <w:right w:val="single" w:sz="8" w:space="0" w:color="auto"/>
            </w:tcBorders>
            <w:shd w:val="clear" w:color="auto" w:fill="auto"/>
            <w:noWrap/>
            <w:vAlign w:val="center"/>
            <w:hideMark/>
          </w:tcPr>
          <w:p w14:paraId="6A975DE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1, 4</w:t>
            </w:r>
          </w:p>
        </w:tc>
        <w:tc>
          <w:tcPr>
            <w:tcW w:w="550" w:type="dxa"/>
            <w:tcBorders>
              <w:top w:val="nil"/>
              <w:left w:val="nil"/>
              <w:bottom w:val="single" w:sz="4" w:space="0" w:color="auto"/>
              <w:right w:val="single" w:sz="4" w:space="0" w:color="auto"/>
            </w:tcBorders>
            <w:shd w:val="clear" w:color="auto" w:fill="auto"/>
            <w:noWrap/>
            <w:vAlign w:val="center"/>
            <w:hideMark/>
          </w:tcPr>
          <w:p w14:paraId="4BFA47A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5B9B984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34</w:t>
            </w:r>
          </w:p>
        </w:tc>
        <w:tc>
          <w:tcPr>
            <w:tcW w:w="495"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7B2CAD2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113</w:t>
            </w:r>
          </w:p>
        </w:tc>
      </w:tr>
      <w:tr w:rsidR="00D84BF3" w:rsidRPr="00D84BF3" w14:paraId="7F6A1604"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62BEA107"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6346C1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125</w:t>
            </w:r>
          </w:p>
        </w:tc>
        <w:tc>
          <w:tcPr>
            <w:tcW w:w="783" w:type="dxa"/>
            <w:tcBorders>
              <w:top w:val="nil"/>
              <w:left w:val="nil"/>
              <w:bottom w:val="single" w:sz="4" w:space="0" w:color="auto"/>
              <w:right w:val="single" w:sz="4" w:space="0" w:color="auto"/>
            </w:tcBorders>
            <w:shd w:val="clear" w:color="auto" w:fill="auto"/>
            <w:noWrap/>
            <w:vAlign w:val="center"/>
            <w:hideMark/>
          </w:tcPr>
          <w:p w14:paraId="6422E94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2A5BEA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4 556.3</w:t>
            </w:r>
          </w:p>
        </w:tc>
        <w:tc>
          <w:tcPr>
            <w:tcW w:w="816" w:type="dxa"/>
            <w:tcBorders>
              <w:top w:val="nil"/>
              <w:left w:val="nil"/>
              <w:bottom w:val="single" w:sz="4" w:space="0" w:color="auto"/>
              <w:right w:val="single" w:sz="4" w:space="0" w:color="auto"/>
            </w:tcBorders>
            <w:shd w:val="clear" w:color="auto" w:fill="auto"/>
            <w:noWrap/>
            <w:vAlign w:val="center"/>
            <w:hideMark/>
          </w:tcPr>
          <w:p w14:paraId="2332140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23.05.18</w:t>
            </w:r>
          </w:p>
        </w:tc>
        <w:tc>
          <w:tcPr>
            <w:tcW w:w="494" w:type="dxa"/>
            <w:tcBorders>
              <w:top w:val="nil"/>
              <w:left w:val="nil"/>
              <w:bottom w:val="single" w:sz="4" w:space="0" w:color="auto"/>
              <w:right w:val="nil"/>
            </w:tcBorders>
            <w:shd w:val="clear" w:color="auto" w:fill="auto"/>
            <w:noWrap/>
            <w:vAlign w:val="center"/>
            <w:hideMark/>
          </w:tcPr>
          <w:p w14:paraId="5337768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1CA3FE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7016E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w:t>
            </w:r>
          </w:p>
        </w:tc>
        <w:tc>
          <w:tcPr>
            <w:tcW w:w="573" w:type="dxa"/>
            <w:tcBorders>
              <w:top w:val="nil"/>
              <w:left w:val="nil"/>
              <w:bottom w:val="single" w:sz="4" w:space="0" w:color="auto"/>
              <w:right w:val="single" w:sz="4" w:space="0" w:color="auto"/>
            </w:tcBorders>
            <w:shd w:val="clear" w:color="auto" w:fill="auto"/>
            <w:noWrap/>
            <w:vAlign w:val="center"/>
            <w:hideMark/>
          </w:tcPr>
          <w:p w14:paraId="2D01ED8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4" w:space="0" w:color="auto"/>
              <w:right w:val="single" w:sz="8" w:space="0" w:color="auto"/>
            </w:tcBorders>
            <w:shd w:val="clear" w:color="auto" w:fill="auto"/>
            <w:noWrap/>
            <w:vAlign w:val="center"/>
            <w:hideMark/>
          </w:tcPr>
          <w:p w14:paraId="3E02159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53</w:t>
            </w:r>
          </w:p>
        </w:tc>
        <w:tc>
          <w:tcPr>
            <w:tcW w:w="550" w:type="dxa"/>
            <w:tcBorders>
              <w:top w:val="nil"/>
              <w:left w:val="nil"/>
              <w:bottom w:val="single" w:sz="4" w:space="0" w:color="auto"/>
              <w:right w:val="single" w:sz="4" w:space="0" w:color="auto"/>
            </w:tcBorders>
            <w:shd w:val="clear" w:color="auto" w:fill="auto"/>
            <w:noWrap/>
            <w:vAlign w:val="center"/>
            <w:hideMark/>
          </w:tcPr>
          <w:p w14:paraId="7103B2A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35EA68B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495" w:type="dxa"/>
            <w:tcBorders>
              <w:top w:val="nil"/>
              <w:left w:val="nil"/>
              <w:bottom w:val="single" w:sz="4" w:space="0" w:color="auto"/>
              <w:right w:val="single" w:sz="4" w:space="0" w:color="auto"/>
            </w:tcBorders>
            <w:shd w:val="clear" w:color="auto" w:fill="auto"/>
            <w:noWrap/>
            <w:vAlign w:val="center"/>
            <w:hideMark/>
          </w:tcPr>
          <w:p w14:paraId="7CC12F6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w:t>
            </w:r>
          </w:p>
        </w:tc>
        <w:tc>
          <w:tcPr>
            <w:tcW w:w="573" w:type="dxa"/>
            <w:tcBorders>
              <w:top w:val="nil"/>
              <w:left w:val="nil"/>
              <w:bottom w:val="single" w:sz="4" w:space="0" w:color="auto"/>
              <w:right w:val="nil"/>
            </w:tcBorders>
            <w:shd w:val="clear" w:color="auto" w:fill="auto"/>
            <w:noWrap/>
            <w:vAlign w:val="center"/>
            <w:hideMark/>
          </w:tcPr>
          <w:p w14:paraId="1A43FE8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D88236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2AC4417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10</w:t>
            </w:r>
          </w:p>
        </w:tc>
        <w:tc>
          <w:tcPr>
            <w:tcW w:w="499" w:type="dxa"/>
            <w:tcBorders>
              <w:top w:val="nil"/>
              <w:left w:val="nil"/>
              <w:bottom w:val="single" w:sz="4" w:space="0" w:color="auto"/>
              <w:right w:val="single" w:sz="8" w:space="0" w:color="auto"/>
            </w:tcBorders>
            <w:shd w:val="clear" w:color="auto" w:fill="auto"/>
            <w:noWrap/>
            <w:vAlign w:val="center"/>
            <w:hideMark/>
          </w:tcPr>
          <w:p w14:paraId="4610AB3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0885BBF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D88E22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5" w:type="dxa"/>
            <w:tcBorders>
              <w:top w:val="nil"/>
              <w:left w:val="nil"/>
              <w:bottom w:val="single" w:sz="4" w:space="0" w:color="auto"/>
              <w:right w:val="single" w:sz="8" w:space="0" w:color="auto"/>
            </w:tcBorders>
            <w:shd w:val="clear" w:color="auto" w:fill="auto"/>
            <w:noWrap/>
            <w:vAlign w:val="center"/>
            <w:hideMark/>
          </w:tcPr>
          <w:p w14:paraId="5758A97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w:t>
            </w:r>
          </w:p>
        </w:tc>
      </w:tr>
      <w:tr w:rsidR="00D84BF3" w:rsidRPr="00D84BF3" w14:paraId="7E40D138"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23DB84DA"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7845A2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126</w:t>
            </w:r>
          </w:p>
        </w:tc>
        <w:tc>
          <w:tcPr>
            <w:tcW w:w="783" w:type="dxa"/>
            <w:tcBorders>
              <w:top w:val="nil"/>
              <w:left w:val="nil"/>
              <w:bottom w:val="single" w:sz="4" w:space="0" w:color="auto"/>
              <w:right w:val="single" w:sz="4" w:space="0" w:color="auto"/>
            </w:tcBorders>
            <w:shd w:val="clear" w:color="auto" w:fill="auto"/>
            <w:noWrap/>
            <w:vAlign w:val="center"/>
            <w:hideMark/>
          </w:tcPr>
          <w:p w14:paraId="6B83D53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3B97CEF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4 486.7</w:t>
            </w:r>
          </w:p>
        </w:tc>
        <w:tc>
          <w:tcPr>
            <w:tcW w:w="816" w:type="dxa"/>
            <w:tcBorders>
              <w:top w:val="nil"/>
              <w:left w:val="nil"/>
              <w:bottom w:val="single" w:sz="4" w:space="0" w:color="auto"/>
              <w:right w:val="single" w:sz="4" w:space="0" w:color="auto"/>
            </w:tcBorders>
            <w:shd w:val="clear" w:color="auto" w:fill="auto"/>
            <w:noWrap/>
            <w:vAlign w:val="center"/>
            <w:hideMark/>
          </w:tcPr>
          <w:p w14:paraId="49EC8D5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11.06.18</w:t>
            </w:r>
          </w:p>
        </w:tc>
        <w:tc>
          <w:tcPr>
            <w:tcW w:w="494" w:type="dxa"/>
            <w:tcBorders>
              <w:top w:val="nil"/>
              <w:left w:val="nil"/>
              <w:bottom w:val="single" w:sz="4" w:space="0" w:color="auto"/>
              <w:right w:val="nil"/>
            </w:tcBorders>
            <w:shd w:val="clear" w:color="auto" w:fill="auto"/>
            <w:noWrap/>
            <w:vAlign w:val="center"/>
            <w:hideMark/>
          </w:tcPr>
          <w:p w14:paraId="12F601E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2B35AC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5AE3AB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w:t>
            </w:r>
          </w:p>
        </w:tc>
        <w:tc>
          <w:tcPr>
            <w:tcW w:w="573" w:type="dxa"/>
            <w:tcBorders>
              <w:top w:val="nil"/>
              <w:left w:val="nil"/>
              <w:bottom w:val="single" w:sz="4" w:space="0" w:color="auto"/>
              <w:right w:val="single" w:sz="4" w:space="0" w:color="auto"/>
            </w:tcBorders>
            <w:shd w:val="clear" w:color="auto" w:fill="auto"/>
            <w:noWrap/>
            <w:vAlign w:val="center"/>
            <w:hideMark/>
          </w:tcPr>
          <w:p w14:paraId="780E6D3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1, 3</w:t>
            </w:r>
          </w:p>
        </w:tc>
        <w:tc>
          <w:tcPr>
            <w:tcW w:w="456" w:type="dxa"/>
            <w:tcBorders>
              <w:top w:val="nil"/>
              <w:left w:val="nil"/>
              <w:bottom w:val="single" w:sz="4" w:space="0" w:color="auto"/>
              <w:right w:val="single" w:sz="8" w:space="0" w:color="auto"/>
            </w:tcBorders>
            <w:shd w:val="clear" w:color="auto" w:fill="auto"/>
            <w:noWrap/>
            <w:vAlign w:val="center"/>
            <w:hideMark/>
          </w:tcPr>
          <w:p w14:paraId="5C80004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20</w:t>
            </w:r>
          </w:p>
        </w:tc>
        <w:tc>
          <w:tcPr>
            <w:tcW w:w="550" w:type="dxa"/>
            <w:tcBorders>
              <w:top w:val="nil"/>
              <w:left w:val="nil"/>
              <w:bottom w:val="single" w:sz="4" w:space="0" w:color="auto"/>
              <w:right w:val="single" w:sz="4" w:space="0" w:color="auto"/>
            </w:tcBorders>
            <w:shd w:val="clear" w:color="auto" w:fill="auto"/>
            <w:noWrap/>
            <w:vAlign w:val="center"/>
            <w:hideMark/>
          </w:tcPr>
          <w:p w14:paraId="3597EA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77" w:type="dxa"/>
            <w:tcBorders>
              <w:top w:val="nil"/>
              <w:left w:val="nil"/>
              <w:bottom w:val="single" w:sz="4" w:space="0" w:color="auto"/>
              <w:right w:val="single" w:sz="4" w:space="0" w:color="auto"/>
            </w:tcBorders>
            <w:shd w:val="clear" w:color="auto" w:fill="auto"/>
            <w:noWrap/>
            <w:vAlign w:val="center"/>
            <w:hideMark/>
          </w:tcPr>
          <w:p w14:paraId="2014C53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4" w:space="0" w:color="auto"/>
            </w:tcBorders>
            <w:shd w:val="clear" w:color="auto" w:fill="auto"/>
            <w:noWrap/>
            <w:vAlign w:val="center"/>
            <w:hideMark/>
          </w:tcPr>
          <w:p w14:paraId="57DF0BE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22D766F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C96F73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0696C3C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499" w:type="dxa"/>
            <w:tcBorders>
              <w:top w:val="nil"/>
              <w:left w:val="nil"/>
              <w:bottom w:val="single" w:sz="4" w:space="0" w:color="auto"/>
              <w:right w:val="single" w:sz="8" w:space="0" w:color="auto"/>
            </w:tcBorders>
            <w:shd w:val="clear" w:color="auto" w:fill="auto"/>
            <w:noWrap/>
            <w:vAlign w:val="center"/>
            <w:hideMark/>
          </w:tcPr>
          <w:p w14:paraId="60E0CDF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B49F9B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4FFE70F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95" w:type="dxa"/>
            <w:tcBorders>
              <w:top w:val="nil"/>
              <w:left w:val="nil"/>
              <w:bottom w:val="single" w:sz="4" w:space="0" w:color="auto"/>
              <w:right w:val="single" w:sz="8" w:space="0" w:color="auto"/>
            </w:tcBorders>
            <w:shd w:val="clear" w:color="auto" w:fill="auto"/>
            <w:noWrap/>
            <w:vAlign w:val="center"/>
            <w:hideMark/>
          </w:tcPr>
          <w:p w14:paraId="6F3FD0F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r>
      <w:tr w:rsidR="00D84BF3" w:rsidRPr="00D84BF3" w14:paraId="6FD9E2CC"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17A75FC9"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0B12610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127</w:t>
            </w:r>
          </w:p>
        </w:tc>
        <w:tc>
          <w:tcPr>
            <w:tcW w:w="783" w:type="dxa"/>
            <w:tcBorders>
              <w:top w:val="nil"/>
              <w:left w:val="nil"/>
              <w:bottom w:val="single" w:sz="4" w:space="0" w:color="auto"/>
              <w:right w:val="single" w:sz="4" w:space="0" w:color="auto"/>
            </w:tcBorders>
            <w:shd w:val="clear" w:color="auto" w:fill="auto"/>
            <w:noWrap/>
            <w:vAlign w:val="center"/>
            <w:hideMark/>
          </w:tcPr>
          <w:p w14:paraId="5B2166E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2B7523C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4 450.4</w:t>
            </w:r>
          </w:p>
        </w:tc>
        <w:tc>
          <w:tcPr>
            <w:tcW w:w="816" w:type="dxa"/>
            <w:tcBorders>
              <w:top w:val="nil"/>
              <w:left w:val="nil"/>
              <w:bottom w:val="single" w:sz="4" w:space="0" w:color="auto"/>
              <w:right w:val="single" w:sz="4" w:space="0" w:color="auto"/>
            </w:tcBorders>
            <w:shd w:val="clear" w:color="auto" w:fill="auto"/>
            <w:noWrap/>
            <w:vAlign w:val="center"/>
            <w:hideMark/>
          </w:tcPr>
          <w:p w14:paraId="47E95E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17.06.18</w:t>
            </w:r>
          </w:p>
        </w:tc>
        <w:tc>
          <w:tcPr>
            <w:tcW w:w="494" w:type="dxa"/>
            <w:tcBorders>
              <w:top w:val="nil"/>
              <w:left w:val="nil"/>
              <w:bottom w:val="single" w:sz="4" w:space="0" w:color="auto"/>
              <w:right w:val="nil"/>
            </w:tcBorders>
            <w:shd w:val="clear" w:color="auto" w:fill="auto"/>
            <w:noWrap/>
            <w:vAlign w:val="center"/>
            <w:hideMark/>
          </w:tcPr>
          <w:p w14:paraId="5ED3C33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CF49F2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4F8B296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73" w:type="dxa"/>
            <w:tcBorders>
              <w:top w:val="nil"/>
              <w:left w:val="nil"/>
              <w:bottom w:val="single" w:sz="4" w:space="0" w:color="auto"/>
              <w:right w:val="single" w:sz="4" w:space="0" w:color="auto"/>
            </w:tcBorders>
            <w:shd w:val="clear" w:color="auto" w:fill="auto"/>
            <w:noWrap/>
            <w:vAlign w:val="center"/>
            <w:hideMark/>
          </w:tcPr>
          <w:p w14:paraId="28C1680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nil"/>
              <w:left w:val="nil"/>
              <w:bottom w:val="single" w:sz="4" w:space="0" w:color="auto"/>
              <w:right w:val="single" w:sz="8" w:space="0" w:color="auto"/>
            </w:tcBorders>
            <w:shd w:val="clear" w:color="auto" w:fill="auto"/>
            <w:noWrap/>
            <w:vAlign w:val="center"/>
            <w:hideMark/>
          </w:tcPr>
          <w:p w14:paraId="1EC1CE0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43</w:t>
            </w:r>
          </w:p>
        </w:tc>
        <w:tc>
          <w:tcPr>
            <w:tcW w:w="550" w:type="dxa"/>
            <w:tcBorders>
              <w:top w:val="nil"/>
              <w:left w:val="nil"/>
              <w:bottom w:val="single" w:sz="4" w:space="0" w:color="auto"/>
              <w:right w:val="single" w:sz="4" w:space="0" w:color="auto"/>
            </w:tcBorders>
            <w:shd w:val="clear" w:color="auto" w:fill="auto"/>
            <w:noWrap/>
            <w:vAlign w:val="center"/>
            <w:hideMark/>
          </w:tcPr>
          <w:p w14:paraId="0C09E6C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77" w:type="dxa"/>
            <w:tcBorders>
              <w:top w:val="nil"/>
              <w:left w:val="nil"/>
              <w:bottom w:val="single" w:sz="4" w:space="0" w:color="auto"/>
              <w:right w:val="single" w:sz="4" w:space="0" w:color="auto"/>
            </w:tcBorders>
            <w:shd w:val="clear" w:color="auto" w:fill="auto"/>
            <w:noWrap/>
            <w:vAlign w:val="center"/>
            <w:hideMark/>
          </w:tcPr>
          <w:p w14:paraId="72E7C41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95" w:type="dxa"/>
            <w:tcBorders>
              <w:top w:val="nil"/>
              <w:left w:val="nil"/>
              <w:bottom w:val="single" w:sz="4" w:space="0" w:color="auto"/>
              <w:right w:val="single" w:sz="4" w:space="0" w:color="auto"/>
            </w:tcBorders>
            <w:shd w:val="clear" w:color="auto" w:fill="auto"/>
            <w:noWrap/>
            <w:vAlign w:val="center"/>
            <w:hideMark/>
          </w:tcPr>
          <w:p w14:paraId="4059EDE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73" w:type="dxa"/>
            <w:tcBorders>
              <w:top w:val="nil"/>
              <w:left w:val="nil"/>
              <w:bottom w:val="single" w:sz="4" w:space="0" w:color="auto"/>
              <w:right w:val="nil"/>
            </w:tcBorders>
            <w:shd w:val="clear" w:color="auto" w:fill="auto"/>
            <w:noWrap/>
            <w:vAlign w:val="center"/>
            <w:hideMark/>
          </w:tcPr>
          <w:p w14:paraId="5509CC5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3F1936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5B1AAA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w:t>
            </w:r>
          </w:p>
        </w:tc>
        <w:tc>
          <w:tcPr>
            <w:tcW w:w="499" w:type="dxa"/>
            <w:tcBorders>
              <w:top w:val="nil"/>
              <w:left w:val="nil"/>
              <w:bottom w:val="single" w:sz="4" w:space="0" w:color="auto"/>
              <w:right w:val="single" w:sz="8" w:space="0" w:color="auto"/>
            </w:tcBorders>
            <w:shd w:val="clear" w:color="auto" w:fill="auto"/>
            <w:noWrap/>
            <w:vAlign w:val="center"/>
            <w:hideMark/>
          </w:tcPr>
          <w:p w14:paraId="5BED358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362AE92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273FAC6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495" w:type="dxa"/>
            <w:tcBorders>
              <w:top w:val="nil"/>
              <w:left w:val="nil"/>
              <w:bottom w:val="single" w:sz="4" w:space="0" w:color="auto"/>
              <w:right w:val="single" w:sz="8" w:space="0" w:color="auto"/>
            </w:tcBorders>
            <w:shd w:val="clear" w:color="auto" w:fill="auto"/>
            <w:noWrap/>
            <w:vAlign w:val="center"/>
            <w:hideMark/>
          </w:tcPr>
          <w:p w14:paraId="50C6A5F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r>
      <w:tr w:rsidR="00D84BF3" w:rsidRPr="00D84BF3" w14:paraId="120D4BC7" w14:textId="77777777" w:rsidTr="00D84BF3">
        <w:trPr>
          <w:trHeight w:val="300"/>
        </w:trPr>
        <w:tc>
          <w:tcPr>
            <w:tcW w:w="287" w:type="dxa"/>
            <w:vMerge/>
            <w:tcBorders>
              <w:top w:val="nil"/>
              <w:left w:val="single" w:sz="8" w:space="0" w:color="auto"/>
              <w:bottom w:val="single" w:sz="8" w:space="0" w:color="000000"/>
              <w:right w:val="nil"/>
            </w:tcBorders>
            <w:vAlign w:val="center"/>
            <w:hideMark/>
          </w:tcPr>
          <w:p w14:paraId="14DEA5CC"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3C8B35F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135</w:t>
            </w:r>
          </w:p>
        </w:tc>
        <w:tc>
          <w:tcPr>
            <w:tcW w:w="783" w:type="dxa"/>
            <w:tcBorders>
              <w:top w:val="nil"/>
              <w:left w:val="nil"/>
              <w:bottom w:val="single" w:sz="4" w:space="0" w:color="auto"/>
              <w:right w:val="single" w:sz="4" w:space="0" w:color="auto"/>
            </w:tcBorders>
            <w:shd w:val="clear" w:color="auto" w:fill="auto"/>
            <w:noWrap/>
            <w:vAlign w:val="center"/>
            <w:hideMark/>
          </w:tcPr>
          <w:p w14:paraId="43A2EB3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A2/2p</w:t>
            </w:r>
          </w:p>
        </w:tc>
        <w:tc>
          <w:tcPr>
            <w:tcW w:w="756" w:type="dxa"/>
            <w:tcBorders>
              <w:top w:val="nil"/>
              <w:left w:val="nil"/>
              <w:bottom w:val="single" w:sz="4" w:space="0" w:color="auto"/>
              <w:right w:val="single" w:sz="4" w:space="0" w:color="auto"/>
            </w:tcBorders>
            <w:shd w:val="clear" w:color="auto" w:fill="auto"/>
            <w:noWrap/>
            <w:vAlign w:val="center"/>
            <w:hideMark/>
          </w:tcPr>
          <w:p w14:paraId="5C25D78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4 197.7</w:t>
            </w:r>
          </w:p>
        </w:tc>
        <w:tc>
          <w:tcPr>
            <w:tcW w:w="816" w:type="dxa"/>
            <w:tcBorders>
              <w:top w:val="nil"/>
              <w:left w:val="nil"/>
              <w:bottom w:val="single" w:sz="4" w:space="0" w:color="auto"/>
              <w:right w:val="single" w:sz="4" w:space="0" w:color="auto"/>
            </w:tcBorders>
            <w:shd w:val="clear" w:color="auto" w:fill="auto"/>
            <w:noWrap/>
            <w:vAlign w:val="center"/>
            <w:hideMark/>
          </w:tcPr>
          <w:p w14:paraId="32C9FAE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06.08.18</w:t>
            </w:r>
          </w:p>
        </w:tc>
        <w:tc>
          <w:tcPr>
            <w:tcW w:w="494" w:type="dxa"/>
            <w:tcBorders>
              <w:top w:val="nil"/>
              <w:left w:val="nil"/>
              <w:bottom w:val="single" w:sz="4" w:space="0" w:color="auto"/>
              <w:right w:val="nil"/>
            </w:tcBorders>
            <w:shd w:val="clear" w:color="auto" w:fill="auto"/>
            <w:noWrap/>
            <w:vAlign w:val="center"/>
            <w:hideMark/>
          </w:tcPr>
          <w:p w14:paraId="09AB7E3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3158EA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1-2</w:t>
            </w:r>
          </w:p>
        </w:tc>
        <w:tc>
          <w:tcPr>
            <w:tcW w:w="550" w:type="dxa"/>
            <w:tcBorders>
              <w:top w:val="nil"/>
              <w:left w:val="nil"/>
              <w:bottom w:val="single" w:sz="4" w:space="0" w:color="auto"/>
              <w:right w:val="single" w:sz="4" w:space="0" w:color="auto"/>
            </w:tcBorders>
            <w:shd w:val="clear" w:color="auto" w:fill="auto"/>
            <w:noWrap/>
            <w:vAlign w:val="center"/>
            <w:hideMark/>
          </w:tcPr>
          <w:p w14:paraId="3D0D3BA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27</w:t>
            </w:r>
          </w:p>
        </w:tc>
        <w:tc>
          <w:tcPr>
            <w:tcW w:w="573" w:type="dxa"/>
            <w:tcBorders>
              <w:top w:val="nil"/>
              <w:left w:val="nil"/>
              <w:bottom w:val="single" w:sz="4" w:space="0" w:color="auto"/>
              <w:right w:val="single" w:sz="4" w:space="0" w:color="auto"/>
            </w:tcBorders>
            <w:shd w:val="clear" w:color="auto" w:fill="auto"/>
            <w:noWrap/>
            <w:vAlign w:val="center"/>
            <w:hideMark/>
          </w:tcPr>
          <w:p w14:paraId="3FB68A5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456"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58E57A6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90</w:t>
            </w:r>
          </w:p>
        </w:tc>
        <w:tc>
          <w:tcPr>
            <w:tcW w:w="550" w:type="dxa"/>
            <w:tcBorders>
              <w:top w:val="nil"/>
              <w:left w:val="nil"/>
              <w:bottom w:val="single" w:sz="4" w:space="0" w:color="auto"/>
              <w:right w:val="single" w:sz="4" w:space="0" w:color="auto"/>
            </w:tcBorders>
            <w:shd w:val="clear" w:color="auto" w:fill="auto"/>
            <w:noWrap/>
            <w:vAlign w:val="center"/>
            <w:hideMark/>
          </w:tcPr>
          <w:p w14:paraId="7694A8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0-3</w:t>
            </w:r>
          </w:p>
        </w:tc>
        <w:tc>
          <w:tcPr>
            <w:tcW w:w="577" w:type="dxa"/>
            <w:tcBorders>
              <w:top w:val="nil"/>
              <w:left w:val="nil"/>
              <w:bottom w:val="single" w:sz="4" w:space="0" w:color="auto"/>
              <w:right w:val="single" w:sz="4" w:space="0" w:color="auto"/>
            </w:tcBorders>
            <w:shd w:val="clear" w:color="auto" w:fill="auto"/>
            <w:noWrap/>
            <w:vAlign w:val="center"/>
            <w:hideMark/>
          </w:tcPr>
          <w:p w14:paraId="4002485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23</w:t>
            </w:r>
          </w:p>
        </w:tc>
        <w:tc>
          <w:tcPr>
            <w:tcW w:w="495" w:type="dxa"/>
            <w:tcBorders>
              <w:top w:val="nil"/>
              <w:left w:val="nil"/>
              <w:bottom w:val="single" w:sz="4" w:space="0" w:color="auto"/>
              <w:right w:val="single" w:sz="4" w:space="0" w:color="auto"/>
            </w:tcBorders>
            <w:shd w:val="clear" w:color="auto" w:fill="auto"/>
            <w:noWrap/>
            <w:vAlign w:val="center"/>
            <w:hideMark/>
          </w:tcPr>
          <w:p w14:paraId="329CEE9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4" w:space="0" w:color="auto"/>
              <w:right w:val="nil"/>
            </w:tcBorders>
            <w:shd w:val="clear" w:color="auto" w:fill="auto"/>
            <w:noWrap/>
            <w:vAlign w:val="center"/>
            <w:hideMark/>
          </w:tcPr>
          <w:p w14:paraId="497911C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77</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4AC0F1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7CB61E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99" w:type="dxa"/>
            <w:tcBorders>
              <w:top w:val="nil"/>
              <w:left w:val="nil"/>
              <w:bottom w:val="single" w:sz="4" w:space="0" w:color="auto"/>
              <w:right w:val="single" w:sz="8" w:space="0" w:color="auto"/>
            </w:tcBorders>
            <w:shd w:val="clear" w:color="auto" w:fill="auto"/>
            <w:noWrap/>
            <w:vAlign w:val="center"/>
            <w:hideMark/>
          </w:tcPr>
          <w:p w14:paraId="7077F3D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44D29B4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5E9AFB2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15</w:t>
            </w:r>
          </w:p>
        </w:tc>
        <w:tc>
          <w:tcPr>
            <w:tcW w:w="495" w:type="dxa"/>
            <w:tcBorders>
              <w:top w:val="nil"/>
              <w:left w:val="nil"/>
              <w:bottom w:val="single" w:sz="4" w:space="0" w:color="auto"/>
              <w:right w:val="single" w:sz="8" w:space="0" w:color="auto"/>
            </w:tcBorders>
            <w:shd w:val="clear" w:color="auto" w:fill="auto"/>
            <w:noWrap/>
            <w:vAlign w:val="center"/>
            <w:hideMark/>
          </w:tcPr>
          <w:p w14:paraId="7AA11E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50</w:t>
            </w:r>
          </w:p>
        </w:tc>
      </w:tr>
      <w:tr w:rsidR="00D84BF3" w:rsidRPr="00D84BF3" w14:paraId="72985D8E" w14:textId="77777777" w:rsidTr="00D84BF3">
        <w:trPr>
          <w:trHeight w:val="315"/>
        </w:trPr>
        <w:tc>
          <w:tcPr>
            <w:tcW w:w="287" w:type="dxa"/>
            <w:vMerge/>
            <w:tcBorders>
              <w:top w:val="nil"/>
              <w:left w:val="single" w:sz="8" w:space="0" w:color="auto"/>
              <w:bottom w:val="single" w:sz="8" w:space="0" w:color="000000"/>
              <w:right w:val="nil"/>
            </w:tcBorders>
            <w:vAlign w:val="center"/>
            <w:hideMark/>
          </w:tcPr>
          <w:p w14:paraId="2320D3E8"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3D6E311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136</w:t>
            </w:r>
          </w:p>
        </w:tc>
        <w:tc>
          <w:tcPr>
            <w:tcW w:w="783" w:type="dxa"/>
            <w:tcBorders>
              <w:top w:val="nil"/>
              <w:left w:val="nil"/>
              <w:bottom w:val="single" w:sz="8" w:space="0" w:color="auto"/>
              <w:right w:val="single" w:sz="4" w:space="0" w:color="auto"/>
            </w:tcBorders>
            <w:shd w:val="clear" w:color="auto" w:fill="auto"/>
            <w:noWrap/>
            <w:vAlign w:val="center"/>
            <w:hideMark/>
          </w:tcPr>
          <w:p w14:paraId="475F0A7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A2/3p</w:t>
            </w:r>
          </w:p>
        </w:tc>
        <w:tc>
          <w:tcPr>
            <w:tcW w:w="756" w:type="dxa"/>
            <w:tcBorders>
              <w:top w:val="nil"/>
              <w:left w:val="nil"/>
              <w:bottom w:val="single" w:sz="8" w:space="0" w:color="auto"/>
              <w:right w:val="single" w:sz="4" w:space="0" w:color="auto"/>
            </w:tcBorders>
            <w:shd w:val="clear" w:color="auto" w:fill="auto"/>
            <w:noWrap/>
            <w:vAlign w:val="center"/>
            <w:hideMark/>
          </w:tcPr>
          <w:p w14:paraId="2421446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4 165.3</w:t>
            </w:r>
          </w:p>
        </w:tc>
        <w:tc>
          <w:tcPr>
            <w:tcW w:w="816" w:type="dxa"/>
            <w:tcBorders>
              <w:top w:val="nil"/>
              <w:left w:val="nil"/>
              <w:bottom w:val="single" w:sz="8" w:space="0" w:color="auto"/>
              <w:right w:val="single" w:sz="4" w:space="0" w:color="auto"/>
            </w:tcBorders>
            <w:shd w:val="clear" w:color="auto" w:fill="auto"/>
            <w:noWrap/>
            <w:vAlign w:val="center"/>
            <w:hideMark/>
          </w:tcPr>
          <w:p w14:paraId="2B4A271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16.08.18</w:t>
            </w:r>
          </w:p>
        </w:tc>
        <w:tc>
          <w:tcPr>
            <w:tcW w:w="494" w:type="dxa"/>
            <w:tcBorders>
              <w:top w:val="nil"/>
              <w:left w:val="nil"/>
              <w:bottom w:val="single" w:sz="8" w:space="0" w:color="auto"/>
              <w:right w:val="nil"/>
            </w:tcBorders>
            <w:shd w:val="clear" w:color="auto" w:fill="auto"/>
            <w:noWrap/>
            <w:vAlign w:val="center"/>
            <w:hideMark/>
          </w:tcPr>
          <w:p w14:paraId="56C9967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0E9EEEB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02378F0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w:t>
            </w:r>
          </w:p>
        </w:tc>
        <w:tc>
          <w:tcPr>
            <w:tcW w:w="573" w:type="dxa"/>
            <w:tcBorders>
              <w:top w:val="nil"/>
              <w:left w:val="nil"/>
              <w:bottom w:val="single" w:sz="8" w:space="0" w:color="auto"/>
              <w:right w:val="single" w:sz="4" w:space="0" w:color="auto"/>
            </w:tcBorders>
            <w:shd w:val="clear" w:color="auto" w:fill="auto"/>
            <w:noWrap/>
            <w:vAlign w:val="center"/>
            <w:hideMark/>
          </w:tcPr>
          <w:p w14:paraId="28770F7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456" w:type="dxa"/>
            <w:tcBorders>
              <w:top w:val="nil"/>
              <w:left w:val="nil"/>
              <w:bottom w:val="single" w:sz="8" w:space="0" w:color="auto"/>
              <w:right w:val="single" w:sz="8" w:space="0" w:color="auto"/>
            </w:tcBorders>
            <w:shd w:val="clear" w:color="auto" w:fill="auto"/>
            <w:noWrap/>
            <w:vAlign w:val="center"/>
            <w:hideMark/>
          </w:tcPr>
          <w:p w14:paraId="7A99B8E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64</w:t>
            </w:r>
          </w:p>
        </w:tc>
        <w:tc>
          <w:tcPr>
            <w:tcW w:w="550" w:type="dxa"/>
            <w:tcBorders>
              <w:top w:val="nil"/>
              <w:left w:val="nil"/>
              <w:bottom w:val="single" w:sz="8" w:space="0" w:color="auto"/>
              <w:right w:val="single" w:sz="4" w:space="0" w:color="auto"/>
            </w:tcBorders>
            <w:shd w:val="clear" w:color="auto" w:fill="auto"/>
            <w:noWrap/>
            <w:vAlign w:val="center"/>
            <w:hideMark/>
          </w:tcPr>
          <w:p w14:paraId="765750E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77" w:type="dxa"/>
            <w:tcBorders>
              <w:top w:val="nil"/>
              <w:left w:val="nil"/>
              <w:bottom w:val="single" w:sz="8" w:space="0" w:color="auto"/>
              <w:right w:val="single" w:sz="4" w:space="0" w:color="auto"/>
            </w:tcBorders>
            <w:shd w:val="clear" w:color="auto" w:fill="auto"/>
            <w:noWrap/>
            <w:vAlign w:val="center"/>
            <w:hideMark/>
          </w:tcPr>
          <w:p w14:paraId="0EC6B55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13</w:t>
            </w:r>
          </w:p>
        </w:tc>
        <w:tc>
          <w:tcPr>
            <w:tcW w:w="495" w:type="dxa"/>
            <w:tcBorders>
              <w:top w:val="nil"/>
              <w:left w:val="nil"/>
              <w:bottom w:val="single" w:sz="8" w:space="0" w:color="auto"/>
              <w:right w:val="single" w:sz="4" w:space="0" w:color="auto"/>
            </w:tcBorders>
            <w:shd w:val="clear" w:color="auto" w:fill="auto"/>
            <w:noWrap/>
            <w:vAlign w:val="center"/>
            <w:hideMark/>
          </w:tcPr>
          <w:p w14:paraId="78285A5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73" w:type="dxa"/>
            <w:tcBorders>
              <w:top w:val="nil"/>
              <w:left w:val="nil"/>
              <w:bottom w:val="single" w:sz="8" w:space="0" w:color="auto"/>
              <w:right w:val="nil"/>
            </w:tcBorders>
            <w:shd w:val="clear" w:color="auto" w:fill="auto"/>
            <w:noWrap/>
            <w:vAlign w:val="center"/>
            <w:hideMark/>
          </w:tcPr>
          <w:p w14:paraId="3F1FC11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403F231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5130EDE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w:t>
            </w:r>
          </w:p>
        </w:tc>
        <w:tc>
          <w:tcPr>
            <w:tcW w:w="499" w:type="dxa"/>
            <w:tcBorders>
              <w:top w:val="nil"/>
              <w:left w:val="nil"/>
              <w:bottom w:val="single" w:sz="8" w:space="0" w:color="auto"/>
              <w:right w:val="single" w:sz="8" w:space="0" w:color="auto"/>
            </w:tcBorders>
            <w:shd w:val="clear" w:color="auto" w:fill="auto"/>
            <w:noWrap/>
            <w:vAlign w:val="center"/>
            <w:hideMark/>
          </w:tcPr>
          <w:p w14:paraId="5D22E57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8" w:space="0" w:color="auto"/>
              <w:right w:val="single" w:sz="4" w:space="0" w:color="auto"/>
            </w:tcBorders>
            <w:shd w:val="clear" w:color="auto" w:fill="auto"/>
            <w:noWrap/>
            <w:vAlign w:val="center"/>
            <w:hideMark/>
          </w:tcPr>
          <w:p w14:paraId="1ECA1BC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8" w:space="0" w:color="auto"/>
              <w:right w:val="single" w:sz="4" w:space="0" w:color="auto"/>
            </w:tcBorders>
            <w:shd w:val="clear" w:color="auto" w:fill="auto"/>
            <w:noWrap/>
            <w:vAlign w:val="center"/>
            <w:hideMark/>
          </w:tcPr>
          <w:p w14:paraId="4A98DD2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22</w:t>
            </w:r>
          </w:p>
        </w:tc>
        <w:tc>
          <w:tcPr>
            <w:tcW w:w="495" w:type="dxa"/>
            <w:tcBorders>
              <w:top w:val="nil"/>
              <w:left w:val="nil"/>
              <w:bottom w:val="single" w:sz="8" w:space="0" w:color="auto"/>
              <w:right w:val="single" w:sz="8" w:space="0" w:color="auto"/>
            </w:tcBorders>
            <w:shd w:val="clear" w:color="auto" w:fill="auto"/>
            <w:noWrap/>
            <w:vAlign w:val="center"/>
            <w:hideMark/>
          </w:tcPr>
          <w:p w14:paraId="65686FD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44</w:t>
            </w:r>
          </w:p>
        </w:tc>
      </w:tr>
    </w:tbl>
    <w:p w14:paraId="5A49FC7B" w14:textId="77777777" w:rsidR="00356053" w:rsidRDefault="00356053" w:rsidP="00165F87">
      <w:pPr>
        <w:jc w:val="both"/>
        <w:rPr>
          <w:rFonts w:asciiTheme="minorHAnsi" w:hAnsiTheme="minorHAnsi"/>
          <w:u w:val="single"/>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E630D4" w:rsidRPr="00AF11DF" w14:paraId="47727898" w14:textId="77777777" w:rsidTr="009F7012">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7EA1A"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50</w:t>
            </w:r>
          </w:p>
        </w:tc>
        <w:tc>
          <w:tcPr>
            <w:tcW w:w="5040" w:type="dxa"/>
            <w:tcBorders>
              <w:top w:val="nil"/>
              <w:left w:val="nil"/>
              <w:bottom w:val="nil"/>
              <w:right w:val="nil"/>
            </w:tcBorders>
            <w:shd w:val="clear" w:color="auto" w:fill="auto"/>
            <w:noWrap/>
            <w:vAlign w:val="bottom"/>
            <w:hideMark/>
          </w:tcPr>
          <w:p w14:paraId="248CC51C"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10AD621E"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0D894C9E"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674D045D"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12C1027A"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6699D5D0"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36AC8041"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37699818"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1188B307"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4448C991"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68FC9114" w14:textId="77777777" w:rsidR="00DB7BBA" w:rsidRDefault="00DB7BBA" w:rsidP="00165F87">
      <w:pPr>
        <w:jc w:val="both"/>
        <w:rPr>
          <w:rFonts w:asciiTheme="minorHAnsi" w:hAnsiTheme="minorHAnsi"/>
          <w:u w:val="single"/>
        </w:rPr>
      </w:pPr>
    </w:p>
    <w:p w14:paraId="3C56AD98" w14:textId="77777777" w:rsidR="00165F87" w:rsidRDefault="00165F87" w:rsidP="00165F87">
      <w:pPr>
        <w:jc w:val="both"/>
        <w:rPr>
          <w:rFonts w:asciiTheme="minorHAnsi" w:hAnsiTheme="minorHAnsi"/>
          <w:u w:val="single"/>
        </w:rPr>
      </w:pPr>
      <w:r w:rsidRPr="000E5D54">
        <w:rPr>
          <w:rFonts w:asciiTheme="minorHAnsi" w:hAnsiTheme="minorHAnsi"/>
          <w:u w:val="single"/>
        </w:rPr>
        <w:t xml:space="preserve">Tabuľka č. </w:t>
      </w:r>
      <w:r w:rsidR="00684D2B">
        <w:rPr>
          <w:rFonts w:asciiTheme="minorHAnsi" w:hAnsiTheme="minorHAnsi"/>
          <w:u w:val="single"/>
        </w:rPr>
        <w:t>7 / Table no. 7</w:t>
      </w:r>
    </w:p>
    <w:tbl>
      <w:tblPr>
        <w:tblW w:w="10879" w:type="dxa"/>
        <w:tblInd w:w="-679" w:type="dxa"/>
        <w:tblCellMar>
          <w:left w:w="70" w:type="dxa"/>
          <w:right w:w="70" w:type="dxa"/>
        </w:tblCellMar>
        <w:tblLook w:val="04A0" w:firstRow="1" w:lastRow="0" w:firstColumn="1" w:lastColumn="0" w:noHBand="0" w:noVBand="1"/>
      </w:tblPr>
      <w:tblGrid>
        <w:gridCol w:w="442"/>
        <w:gridCol w:w="480"/>
        <w:gridCol w:w="537"/>
        <w:gridCol w:w="708"/>
        <w:gridCol w:w="777"/>
        <w:gridCol w:w="500"/>
        <w:gridCol w:w="550"/>
        <w:gridCol w:w="550"/>
        <w:gridCol w:w="678"/>
        <w:gridCol w:w="460"/>
        <w:gridCol w:w="550"/>
        <w:gridCol w:w="580"/>
        <w:gridCol w:w="375"/>
        <w:gridCol w:w="580"/>
        <w:gridCol w:w="550"/>
        <w:gridCol w:w="550"/>
        <w:gridCol w:w="412"/>
        <w:gridCol w:w="550"/>
        <w:gridCol w:w="550"/>
        <w:gridCol w:w="500"/>
      </w:tblGrid>
      <w:tr w:rsidR="00D84BF3" w:rsidRPr="00D84BF3" w14:paraId="4C7BCE63" w14:textId="77777777" w:rsidTr="00BA4486">
        <w:trPr>
          <w:trHeight w:val="1500"/>
        </w:trPr>
        <w:tc>
          <w:tcPr>
            <w:tcW w:w="442" w:type="dxa"/>
            <w:tcBorders>
              <w:top w:val="single" w:sz="8" w:space="0" w:color="auto"/>
              <w:left w:val="single" w:sz="8" w:space="0" w:color="auto"/>
              <w:bottom w:val="single" w:sz="4" w:space="0" w:color="auto"/>
              <w:right w:val="nil"/>
            </w:tcBorders>
            <w:shd w:val="clear" w:color="auto" w:fill="auto"/>
            <w:noWrap/>
            <w:textDirection w:val="btLr"/>
            <w:vAlign w:val="center"/>
            <w:hideMark/>
          </w:tcPr>
          <w:p w14:paraId="644E675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SEKUNDÁR</w:t>
            </w:r>
          </w:p>
        </w:tc>
        <w:tc>
          <w:tcPr>
            <w:tcW w:w="480"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2EDEC37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blok/ </w:t>
            </w:r>
            <w:proofErr w:type="spellStart"/>
            <w:r w:rsidRPr="00D84BF3">
              <w:rPr>
                <w:rFonts w:ascii="Calibri" w:hAnsi="Calibri" w:cs="Times New Roman"/>
                <w:b/>
                <w:bCs/>
                <w:color w:val="000000"/>
                <w:sz w:val="18"/>
                <w:szCs w:val="18"/>
                <w:lang w:val="sk-SK" w:eastAsia="sk-SK"/>
              </w:rPr>
              <w:t>block</w:t>
            </w:r>
            <w:proofErr w:type="spellEnd"/>
          </w:p>
        </w:tc>
        <w:tc>
          <w:tcPr>
            <w:tcW w:w="53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2FD0CF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výrub trieda /        </w:t>
            </w:r>
            <w:proofErr w:type="spellStart"/>
            <w:r w:rsidRPr="00D84BF3">
              <w:rPr>
                <w:rFonts w:ascii="Calibri" w:hAnsi="Calibri" w:cs="Times New Roman"/>
                <w:b/>
                <w:bCs/>
                <w:color w:val="000000"/>
                <w:sz w:val="18"/>
                <w:szCs w:val="18"/>
                <w:lang w:val="sk-SK" w:eastAsia="sk-SK"/>
              </w:rPr>
              <w:t>section</w:t>
            </w:r>
            <w:proofErr w:type="spellEnd"/>
            <w:r w:rsidRPr="00D84BF3">
              <w:rPr>
                <w:rFonts w:ascii="Calibri" w:hAnsi="Calibri" w:cs="Times New Roman"/>
                <w:b/>
                <w:bCs/>
                <w:color w:val="000000"/>
                <w:sz w:val="18"/>
                <w:szCs w:val="18"/>
                <w:lang w:val="sk-SK" w:eastAsia="sk-SK"/>
              </w:rPr>
              <w:t xml:space="preserve"> type</w:t>
            </w:r>
          </w:p>
        </w:tc>
        <w:tc>
          <w:tcPr>
            <w:tcW w:w="708" w:type="dxa"/>
            <w:tcBorders>
              <w:top w:val="single" w:sz="8" w:space="0" w:color="auto"/>
              <w:left w:val="nil"/>
              <w:bottom w:val="single" w:sz="4" w:space="0" w:color="auto"/>
              <w:right w:val="single" w:sz="4" w:space="0" w:color="auto"/>
            </w:tcBorders>
            <w:shd w:val="clear" w:color="auto" w:fill="auto"/>
            <w:textDirection w:val="btLr"/>
            <w:vAlign w:val="center"/>
            <w:hideMark/>
          </w:tcPr>
          <w:p w14:paraId="30E8033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staničenie/ </w:t>
            </w:r>
            <w:proofErr w:type="spellStart"/>
            <w:r w:rsidRPr="00D84BF3">
              <w:rPr>
                <w:rFonts w:ascii="Calibri" w:hAnsi="Calibri" w:cs="Times New Roman"/>
                <w:b/>
                <w:bCs/>
                <w:color w:val="000000"/>
                <w:sz w:val="18"/>
                <w:szCs w:val="18"/>
                <w:lang w:val="sk-SK" w:eastAsia="sk-SK"/>
              </w:rPr>
              <w:t>chainage</w:t>
            </w:r>
            <w:proofErr w:type="spellEnd"/>
          </w:p>
        </w:tc>
        <w:tc>
          <w:tcPr>
            <w:tcW w:w="777" w:type="dxa"/>
            <w:tcBorders>
              <w:top w:val="single" w:sz="8" w:space="0" w:color="auto"/>
              <w:left w:val="nil"/>
              <w:bottom w:val="single" w:sz="4" w:space="0" w:color="auto"/>
              <w:right w:val="single" w:sz="4" w:space="0" w:color="auto"/>
            </w:tcBorders>
            <w:shd w:val="clear" w:color="auto" w:fill="auto"/>
            <w:textDirection w:val="btLr"/>
            <w:vAlign w:val="center"/>
            <w:hideMark/>
          </w:tcPr>
          <w:p w14:paraId="4FCFABB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nulté meranie/ </w:t>
            </w:r>
            <w:proofErr w:type="spellStart"/>
            <w:r w:rsidRPr="00D84BF3">
              <w:rPr>
                <w:rFonts w:ascii="Calibri" w:hAnsi="Calibri" w:cs="Times New Roman"/>
                <w:b/>
                <w:bCs/>
                <w:color w:val="000000"/>
                <w:sz w:val="18"/>
                <w:szCs w:val="18"/>
                <w:lang w:val="sk-SK" w:eastAsia="sk-SK"/>
              </w:rPr>
              <w:t>zero</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read</w:t>
            </w:r>
            <w:proofErr w:type="spellEnd"/>
            <w:r w:rsidRPr="00D84BF3">
              <w:rPr>
                <w:rFonts w:ascii="Calibri" w:hAnsi="Calibri" w:cs="Times New Roman"/>
                <w:b/>
                <w:bCs/>
                <w:color w:val="000000"/>
                <w:sz w:val="18"/>
                <w:szCs w:val="18"/>
                <w:lang w:val="sk-SK" w:eastAsia="sk-SK"/>
              </w:rPr>
              <w:t>.</w:t>
            </w:r>
          </w:p>
        </w:tc>
        <w:tc>
          <w:tcPr>
            <w:tcW w:w="500" w:type="dxa"/>
            <w:tcBorders>
              <w:top w:val="single" w:sz="8" w:space="0" w:color="auto"/>
              <w:left w:val="nil"/>
              <w:bottom w:val="single" w:sz="4" w:space="0" w:color="auto"/>
              <w:right w:val="nil"/>
            </w:tcBorders>
            <w:shd w:val="clear" w:color="auto" w:fill="auto"/>
            <w:textDirection w:val="btLr"/>
            <w:vAlign w:val="center"/>
            <w:hideMark/>
          </w:tcPr>
          <w:p w14:paraId="6CFAA247" w14:textId="77777777" w:rsidR="00D84BF3" w:rsidRPr="00D84BF3" w:rsidRDefault="00D84BF3" w:rsidP="00D84BF3">
            <w:pPr>
              <w:jc w:val="center"/>
              <w:rPr>
                <w:rFonts w:ascii="Calibri" w:hAnsi="Calibri" w:cs="Times New Roman"/>
                <w:b/>
                <w:bCs/>
                <w:color w:val="000000"/>
                <w:sz w:val="18"/>
                <w:szCs w:val="18"/>
                <w:lang w:val="sk-SK" w:eastAsia="sk-SK"/>
              </w:rPr>
            </w:pPr>
            <w:proofErr w:type="spellStart"/>
            <w:r w:rsidRPr="00D84BF3">
              <w:rPr>
                <w:rFonts w:ascii="Calibri" w:hAnsi="Calibri" w:cs="Times New Roman"/>
                <w:b/>
                <w:bCs/>
                <w:color w:val="000000"/>
                <w:sz w:val="18"/>
                <w:szCs w:val="18"/>
                <w:lang w:val="sk-SK" w:eastAsia="sk-SK"/>
              </w:rPr>
              <w:t>int</w:t>
            </w:r>
            <w:proofErr w:type="spellEnd"/>
            <w:r w:rsidRPr="00D84BF3">
              <w:rPr>
                <w:rFonts w:ascii="Calibri" w:hAnsi="Calibri" w:cs="Times New Roman"/>
                <w:b/>
                <w:bCs/>
                <w:color w:val="000000"/>
                <w:sz w:val="18"/>
                <w:szCs w:val="18"/>
                <w:lang w:val="sk-SK" w:eastAsia="sk-SK"/>
              </w:rPr>
              <w:t xml:space="preserve">. merania/ </w:t>
            </w:r>
            <w:proofErr w:type="spellStart"/>
            <w:r w:rsidRPr="00D84BF3">
              <w:rPr>
                <w:rFonts w:ascii="Calibri" w:hAnsi="Calibri" w:cs="Times New Roman"/>
                <w:b/>
                <w:bCs/>
                <w:color w:val="000000"/>
                <w:sz w:val="18"/>
                <w:szCs w:val="18"/>
                <w:lang w:val="sk-SK" w:eastAsia="sk-SK"/>
              </w:rPr>
              <w:t>freq</w:t>
            </w:r>
            <w:proofErr w:type="spellEnd"/>
            <w:r w:rsidRPr="00D84BF3">
              <w:rPr>
                <w:rFonts w:ascii="Calibri" w:hAnsi="Calibri" w:cs="Times New Roman"/>
                <w:b/>
                <w:bCs/>
                <w:color w:val="000000"/>
                <w:sz w:val="18"/>
                <w:szCs w:val="18"/>
                <w:lang w:val="sk-SK" w:eastAsia="sk-SK"/>
              </w:rPr>
              <w:t xml:space="preserve">. of </w:t>
            </w:r>
            <w:proofErr w:type="spellStart"/>
            <w:r w:rsidRPr="00D84BF3">
              <w:rPr>
                <w:rFonts w:ascii="Calibri" w:hAnsi="Calibri" w:cs="Times New Roman"/>
                <w:b/>
                <w:bCs/>
                <w:color w:val="000000"/>
                <w:sz w:val="18"/>
                <w:szCs w:val="18"/>
                <w:lang w:val="sk-SK" w:eastAsia="sk-SK"/>
              </w:rPr>
              <w:t>read</w:t>
            </w:r>
            <w:proofErr w:type="spellEnd"/>
            <w:r w:rsidRPr="00D84BF3">
              <w:rPr>
                <w:rFonts w:ascii="Calibri" w:hAnsi="Calibri" w:cs="Times New Roman"/>
                <w:b/>
                <w:bCs/>
                <w:color w:val="000000"/>
                <w:sz w:val="18"/>
                <w:szCs w:val="18"/>
                <w:lang w:val="sk-SK" w:eastAsia="sk-SK"/>
              </w:rPr>
              <w:t>.</w:t>
            </w:r>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6307D1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priečne / </w:t>
            </w:r>
            <w:proofErr w:type="spellStart"/>
            <w:r w:rsidRPr="00D84BF3">
              <w:rPr>
                <w:rFonts w:ascii="Calibri" w:hAnsi="Calibri" w:cs="Times New Roman"/>
                <w:b/>
                <w:bCs/>
                <w:color w:val="000000"/>
                <w:sz w:val="18"/>
                <w:szCs w:val="18"/>
                <w:lang w:val="sk-SK" w:eastAsia="sk-SK"/>
              </w:rPr>
              <w:t>transverse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D3BF2E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priečne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transverse</w:t>
            </w:r>
            <w:proofErr w:type="spellEnd"/>
          </w:p>
        </w:tc>
        <w:tc>
          <w:tcPr>
            <w:tcW w:w="678" w:type="dxa"/>
            <w:tcBorders>
              <w:top w:val="single" w:sz="8" w:space="0" w:color="auto"/>
              <w:left w:val="nil"/>
              <w:bottom w:val="single" w:sz="4" w:space="0" w:color="auto"/>
              <w:right w:val="single" w:sz="4" w:space="0" w:color="auto"/>
            </w:tcBorders>
            <w:shd w:val="clear" w:color="auto" w:fill="auto"/>
            <w:textDirection w:val="btLr"/>
            <w:vAlign w:val="center"/>
            <w:hideMark/>
          </w:tcPr>
          <w:p w14:paraId="2FE3A64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               max. on point</w:t>
            </w:r>
          </w:p>
        </w:tc>
        <w:tc>
          <w:tcPr>
            <w:tcW w:w="460" w:type="dxa"/>
            <w:tcBorders>
              <w:top w:val="single" w:sz="8" w:space="0" w:color="auto"/>
              <w:left w:val="nil"/>
              <w:bottom w:val="single" w:sz="4" w:space="0" w:color="auto"/>
              <w:right w:val="single" w:sz="8" w:space="0" w:color="auto"/>
            </w:tcBorders>
            <w:shd w:val="clear" w:color="auto" w:fill="auto"/>
            <w:textDirection w:val="btLr"/>
            <w:vAlign w:val="center"/>
            <w:hideMark/>
          </w:tcPr>
          <w:p w14:paraId="4B6E913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BC4BC6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sadanie / </w:t>
            </w:r>
            <w:proofErr w:type="spellStart"/>
            <w:r w:rsidRPr="00D84BF3">
              <w:rPr>
                <w:rFonts w:ascii="Calibri" w:hAnsi="Calibri" w:cs="Times New Roman"/>
                <w:b/>
                <w:bCs/>
                <w:color w:val="000000"/>
                <w:sz w:val="18"/>
                <w:szCs w:val="18"/>
                <w:lang w:val="sk-SK" w:eastAsia="sk-SK"/>
              </w:rPr>
              <w:t>settlemenet</w:t>
            </w:r>
            <w:proofErr w:type="spellEnd"/>
          </w:p>
        </w:tc>
        <w:tc>
          <w:tcPr>
            <w:tcW w:w="580"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7C665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sadanie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settlement</w:t>
            </w:r>
            <w:proofErr w:type="spellEnd"/>
          </w:p>
        </w:tc>
        <w:tc>
          <w:tcPr>
            <w:tcW w:w="375" w:type="dxa"/>
            <w:tcBorders>
              <w:top w:val="single" w:sz="8" w:space="0" w:color="auto"/>
              <w:left w:val="nil"/>
              <w:bottom w:val="single" w:sz="4" w:space="0" w:color="auto"/>
              <w:right w:val="single" w:sz="4" w:space="0" w:color="auto"/>
            </w:tcBorders>
            <w:shd w:val="clear" w:color="auto" w:fill="auto"/>
            <w:textDirection w:val="btLr"/>
            <w:vAlign w:val="center"/>
            <w:hideMark/>
          </w:tcPr>
          <w:p w14:paraId="406F67A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max. on point</w:t>
            </w:r>
          </w:p>
        </w:tc>
        <w:tc>
          <w:tcPr>
            <w:tcW w:w="580" w:type="dxa"/>
            <w:tcBorders>
              <w:top w:val="single" w:sz="8" w:space="0" w:color="auto"/>
              <w:left w:val="nil"/>
              <w:bottom w:val="single" w:sz="4" w:space="0" w:color="auto"/>
              <w:right w:val="nil"/>
            </w:tcBorders>
            <w:shd w:val="clear" w:color="auto" w:fill="auto"/>
            <w:textDirection w:val="btLr"/>
            <w:vAlign w:val="center"/>
            <w:hideMark/>
          </w:tcPr>
          <w:p w14:paraId="0CE9681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c>
          <w:tcPr>
            <w:tcW w:w="55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14AE0B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pozdĺžne/ </w:t>
            </w:r>
            <w:proofErr w:type="spellStart"/>
            <w:r w:rsidRPr="00D84BF3">
              <w:rPr>
                <w:rFonts w:ascii="Calibri" w:hAnsi="Calibri" w:cs="Times New Roman"/>
                <w:b/>
                <w:bCs/>
                <w:color w:val="000000"/>
                <w:sz w:val="18"/>
                <w:szCs w:val="18"/>
                <w:lang w:val="sk-SK" w:eastAsia="sk-SK"/>
              </w:rPr>
              <w:t>longitudinally</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09BCCA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pozdĺž.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longitudinal</w:t>
            </w:r>
            <w:proofErr w:type="spellEnd"/>
            <w:r w:rsidRPr="00D84BF3">
              <w:rPr>
                <w:rFonts w:ascii="Calibri" w:hAnsi="Calibri" w:cs="Times New Roman"/>
                <w:b/>
                <w:bCs/>
                <w:color w:val="000000"/>
                <w:sz w:val="18"/>
                <w:szCs w:val="18"/>
                <w:lang w:val="sk-SK" w:eastAsia="sk-SK"/>
              </w:rPr>
              <w:t xml:space="preserve"> </w:t>
            </w:r>
          </w:p>
        </w:tc>
        <w:tc>
          <w:tcPr>
            <w:tcW w:w="412" w:type="dxa"/>
            <w:tcBorders>
              <w:top w:val="single" w:sz="8" w:space="0" w:color="auto"/>
              <w:left w:val="nil"/>
              <w:bottom w:val="single" w:sz="4" w:space="0" w:color="auto"/>
              <w:right w:val="single" w:sz="8" w:space="0" w:color="auto"/>
            </w:tcBorders>
            <w:shd w:val="clear" w:color="auto" w:fill="auto"/>
            <w:textDirection w:val="btLr"/>
            <w:vAlign w:val="center"/>
            <w:hideMark/>
          </w:tcPr>
          <w:p w14:paraId="5408275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max. na bode/ max. on point</w:t>
            </w:r>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D9552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konvergencia/ </w:t>
            </w:r>
            <w:proofErr w:type="spellStart"/>
            <w:r w:rsidRPr="00D84BF3">
              <w:rPr>
                <w:rFonts w:ascii="Calibri" w:hAnsi="Calibri" w:cs="Times New Roman"/>
                <w:b/>
                <w:bCs/>
                <w:color w:val="000000"/>
                <w:sz w:val="18"/>
                <w:szCs w:val="18"/>
                <w:lang w:val="sk-SK" w:eastAsia="sk-SK"/>
              </w:rPr>
              <w:t>convergence</w:t>
            </w:r>
            <w:proofErr w:type="spellEnd"/>
          </w:p>
        </w:tc>
        <w:tc>
          <w:tcPr>
            <w:tcW w:w="5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7A45CE9" w14:textId="77777777" w:rsidR="00D84BF3" w:rsidRPr="00D84BF3" w:rsidRDefault="00D84BF3" w:rsidP="00D84BF3">
            <w:pPr>
              <w:jc w:val="center"/>
              <w:rPr>
                <w:rFonts w:ascii="Calibri" w:hAnsi="Calibri" w:cs="Times New Roman"/>
                <w:b/>
                <w:bCs/>
                <w:color w:val="000000"/>
                <w:sz w:val="18"/>
                <w:szCs w:val="18"/>
                <w:lang w:val="sk-SK" w:eastAsia="sk-SK"/>
              </w:rPr>
            </w:pPr>
            <w:proofErr w:type="spellStart"/>
            <w:r w:rsidRPr="00D84BF3">
              <w:rPr>
                <w:rFonts w:ascii="Calibri" w:hAnsi="Calibri" w:cs="Times New Roman"/>
                <w:b/>
                <w:bCs/>
                <w:color w:val="000000"/>
                <w:sz w:val="18"/>
                <w:szCs w:val="18"/>
                <w:lang w:val="sk-SK" w:eastAsia="sk-SK"/>
              </w:rPr>
              <w:t>konverg</w:t>
            </w:r>
            <w:proofErr w:type="spellEnd"/>
            <w:r w:rsidRPr="00D84BF3">
              <w:rPr>
                <w:rFonts w:ascii="Calibri" w:hAnsi="Calibri" w:cs="Times New Roman"/>
                <w:b/>
                <w:bCs/>
                <w:color w:val="000000"/>
                <w:sz w:val="18"/>
                <w:szCs w:val="18"/>
                <w:lang w:val="sk-SK" w:eastAsia="sk-SK"/>
              </w:rPr>
              <w:t xml:space="preserve">. celkom/ </w:t>
            </w:r>
            <w:proofErr w:type="spellStart"/>
            <w:r w:rsidRPr="00D84BF3">
              <w:rPr>
                <w:rFonts w:ascii="Calibri" w:hAnsi="Calibri" w:cs="Times New Roman"/>
                <w:b/>
                <w:bCs/>
                <w:color w:val="000000"/>
                <w:sz w:val="18"/>
                <w:szCs w:val="18"/>
                <w:lang w:val="sk-SK" w:eastAsia="sk-SK"/>
              </w:rPr>
              <w:t>total</w:t>
            </w:r>
            <w:proofErr w:type="spellEnd"/>
            <w:r w:rsidRPr="00D84BF3">
              <w:rPr>
                <w:rFonts w:ascii="Calibri" w:hAnsi="Calibri" w:cs="Times New Roman"/>
                <w:b/>
                <w:bCs/>
                <w:color w:val="000000"/>
                <w:sz w:val="18"/>
                <w:szCs w:val="18"/>
                <w:lang w:val="sk-SK" w:eastAsia="sk-SK"/>
              </w:rPr>
              <w:t xml:space="preserve"> </w:t>
            </w:r>
            <w:proofErr w:type="spellStart"/>
            <w:r w:rsidRPr="00D84BF3">
              <w:rPr>
                <w:rFonts w:ascii="Calibri" w:hAnsi="Calibri" w:cs="Times New Roman"/>
                <w:b/>
                <w:bCs/>
                <w:color w:val="000000"/>
                <w:sz w:val="18"/>
                <w:szCs w:val="18"/>
                <w:lang w:val="sk-SK" w:eastAsia="sk-SK"/>
              </w:rPr>
              <w:t>convergence</w:t>
            </w:r>
            <w:proofErr w:type="spellEnd"/>
          </w:p>
        </w:tc>
        <w:tc>
          <w:tcPr>
            <w:tcW w:w="500" w:type="dxa"/>
            <w:tcBorders>
              <w:top w:val="single" w:sz="8" w:space="0" w:color="auto"/>
              <w:left w:val="nil"/>
              <w:bottom w:val="single" w:sz="4" w:space="0" w:color="auto"/>
              <w:right w:val="single" w:sz="8" w:space="0" w:color="auto"/>
            </w:tcBorders>
            <w:shd w:val="clear" w:color="auto" w:fill="auto"/>
            <w:textDirection w:val="btLr"/>
            <w:vAlign w:val="center"/>
            <w:hideMark/>
          </w:tcPr>
          <w:p w14:paraId="078D22C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percento / </w:t>
            </w:r>
            <w:proofErr w:type="spellStart"/>
            <w:r w:rsidRPr="00D84BF3">
              <w:rPr>
                <w:rFonts w:ascii="Calibri" w:hAnsi="Calibri" w:cs="Times New Roman"/>
                <w:b/>
                <w:bCs/>
                <w:color w:val="000000"/>
                <w:sz w:val="18"/>
                <w:szCs w:val="18"/>
                <w:lang w:val="sk-SK" w:eastAsia="sk-SK"/>
              </w:rPr>
              <w:t>percentage</w:t>
            </w:r>
            <w:proofErr w:type="spellEnd"/>
          </w:p>
        </w:tc>
      </w:tr>
      <w:tr w:rsidR="00D84BF3" w:rsidRPr="00D84BF3" w14:paraId="672B88ED" w14:textId="77777777" w:rsidTr="00BA4486">
        <w:trPr>
          <w:trHeight w:val="315"/>
        </w:trPr>
        <w:tc>
          <w:tcPr>
            <w:tcW w:w="442" w:type="dxa"/>
            <w:tcBorders>
              <w:top w:val="nil"/>
              <w:left w:val="single" w:sz="8" w:space="0" w:color="auto"/>
              <w:bottom w:val="single" w:sz="8" w:space="0" w:color="auto"/>
              <w:right w:val="nil"/>
            </w:tcBorders>
            <w:shd w:val="clear" w:color="auto" w:fill="auto"/>
            <w:noWrap/>
            <w:vAlign w:val="center"/>
            <w:hideMark/>
          </w:tcPr>
          <w:p w14:paraId="44A9783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3476B8E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37" w:type="dxa"/>
            <w:tcBorders>
              <w:top w:val="nil"/>
              <w:left w:val="nil"/>
              <w:bottom w:val="single" w:sz="8" w:space="0" w:color="auto"/>
              <w:right w:val="single" w:sz="4" w:space="0" w:color="auto"/>
            </w:tcBorders>
            <w:shd w:val="clear" w:color="auto" w:fill="auto"/>
            <w:noWrap/>
            <w:vAlign w:val="center"/>
            <w:hideMark/>
          </w:tcPr>
          <w:p w14:paraId="49A0D3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708" w:type="dxa"/>
            <w:tcBorders>
              <w:top w:val="nil"/>
              <w:left w:val="nil"/>
              <w:bottom w:val="single" w:sz="8" w:space="0" w:color="auto"/>
              <w:right w:val="single" w:sz="4" w:space="0" w:color="auto"/>
            </w:tcBorders>
            <w:shd w:val="clear" w:color="auto" w:fill="auto"/>
            <w:noWrap/>
            <w:vAlign w:val="center"/>
            <w:hideMark/>
          </w:tcPr>
          <w:p w14:paraId="39DB13E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777" w:type="dxa"/>
            <w:tcBorders>
              <w:top w:val="nil"/>
              <w:left w:val="nil"/>
              <w:bottom w:val="single" w:sz="8" w:space="0" w:color="auto"/>
              <w:right w:val="single" w:sz="4" w:space="0" w:color="auto"/>
            </w:tcBorders>
            <w:shd w:val="clear" w:color="auto" w:fill="auto"/>
            <w:noWrap/>
            <w:vAlign w:val="center"/>
            <w:hideMark/>
          </w:tcPr>
          <w:p w14:paraId="2498281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00" w:type="dxa"/>
            <w:tcBorders>
              <w:top w:val="nil"/>
              <w:left w:val="nil"/>
              <w:bottom w:val="single" w:sz="8" w:space="0" w:color="auto"/>
              <w:right w:val="nil"/>
            </w:tcBorders>
            <w:shd w:val="clear" w:color="auto" w:fill="auto"/>
            <w:noWrap/>
            <w:vAlign w:val="center"/>
            <w:hideMark/>
          </w:tcPr>
          <w:p w14:paraId="7C46CEA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43729D6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1F0D763A"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678" w:type="dxa"/>
            <w:tcBorders>
              <w:top w:val="nil"/>
              <w:left w:val="nil"/>
              <w:bottom w:val="single" w:sz="8" w:space="0" w:color="auto"/>
              <w:right w:val="single" w:sz="4" w:space="0" w:color="auto"/>
            </w:tcBorders>
            <w:shd w:val="clear" w:color="auto" w:fill="auto"/>
            <w:vAlign w:val="center"/>
            <w:hideMark/>
          </w:tcPr>
          <w:p w14:paraId="627D419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460" w:type="dxa"/>
            <w:tcBorders>
              <w:top w:val="nil"/>
              <w:left w:val="nil"/>
              <w:bottom w:val="single" w:sz="8" w:space="0" w:color="auto"/>
              <w:right w:val="single" w:sz="8" w:space="0" w:color="auto"/>
            </w:tcBorders>
            <w:shd w:val="clear" w:color="auto" w:fill="auto"/>
            <w:vAlign w:val="center"/>
            <w:hideMark/>
          </w:tcPr>
          <w:p w14:paraId="7A49683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6D2FC83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80" w:type="dxa"/>
            <w:tcBorders>
              <w:top w:val="nil"/>
              <w:left w:val="nil"/>
              <w:bottom w:val="single" w:sz="8" w:space="0" w:color="auto"/>
              <w:right w:val="single" w:sz="4" w:space="0" w:color="auto"/>
            </w:tcBorders>
            <w:shd w:val="clear" w:color="auto" w:fill="auto"/>
            <w:noWrap/>
            <w:vAlign w:val="center"/>
            <w:hideMark/>
          </w:tcPr>
          <w:p w14:paraId="5D20D5B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375" w:type="dxa"/>
            <w:tcBorders>
              <w:top w:val="nil"/>
              <w:left w:val="nil"/>
              <w:bottom w:val="single" w:sz="8" w:space="0" w:color="auto"/>
              <w:right w:val="single" w:sz="4" w:space="0" w:color="auto"/>
            </w:tcBorders>
            <w:shd w:val="clear" w:color="auto" w:fill="auto"/>
            <w:vAlign w:val="center"/>
            <w:hideMark/>
          </w:tcPr>
          <w:p w14:paraId="4FB3074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80" w:type="dxa"/>
            <w:tcBorders>
              <w:top w:val="nil"/>
              <w:left w:val="nil"/>
              <w:bottom w:val="single" w:sz="8" w:space="0" w:color="auto"/>
              <w:right w:val="nil"/>
            </w:tcBorders>
            <w:shd w:val="clear" w:color="auto" w:fill="auto"/>
            <w:vAlign w:val="center"/>
            <w:hideMark/>
          </w:tcPr>
          <w:p w14:paraId="222ADAB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6114EFC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7B405F1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412" w:type="dxa"/>
            <w:tcBorders>
              <w:top w:val="nil"/>
              <w:left w:val="nil"/>
              <w:bottom w:val="single" w:sz="8" w:space="0" w:color="auto"/>
              <w:right w:val="single" w:sz="8" w:space="0" w:color="auto"/>
            </w:tcBorders>
            <w:shd w:val="clear" w:color="auto" w:fill="auto"/>
            <w:vAlign w:val="center"/>
            <w:hideMark/>
          </w:tcPr>
          <w:p w14:paraId="6F8CEA7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c>
          <w:tcPr>
            <w:tcW w:w="550" w:type="dxa"/>
            <w:tcBorders>
              <w:top w:val="nil"/>
              <w:left w:val="nil"/>
              <w:bottom w:val="single" w:sz="8" w:space="0" w:color="auto"/>
              <w:right w:val="single" w:sz="4" w:space="0" w:color="auto"/>
            </w:tcBorders>
            <w:shd w:val="clear" w:color="auto" w:fill="auto"/>
            <w:noWrap/>
            <w:vAlign w:val="center"/>
            <w:hideMark/>
          </w:tcPr>
          <w:p w14:paraId="0C0BD3D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50" w:type="dxa"/>
            <w:tcBorders>
              <w:top w:val="nil"/>
              <w:left w:val="nil"/>
              <w:bottom w:val="single" w:sz="8" w:space="0" w:color="auto"/>
              <w:right w:val="single" w:sz="4" w:space="0" w:color="auto"/>
            </w:tcBorders>
            <w:shd w:val="clear" w:color="auto" w:fill="auto"/>
            <w:noWrap/>
            <w:vAlign w:val="center"/>
            <w:hideMark/>
          </w:tcPr>
          <w:p w14:paraId="3CCA954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[mm]</w:t>
            </w:r>
          </w:p>
        </w:tc>
        <w:tc>
          <w:tcPr>
            <w:tcW w:w="500" w:type="dxa"/>
            <w:tcBorders>
              <w:top w:val="nil"/>
              <w:left w:val="nil"/>
              <w:bottom w:val="single" w:sz="8" w:space="0" w:color="auto"/>
              <w:right w:val="single" w:sz="8" w:space="0" w:color="auto"/>
            </w:tcBorders>
            <w:shd w:val="clear" w:color="auto" w:fill="auto"/>
            <w:vAlign w:val="center"/>
            <w:hideMark/>
          </w:tcPr>
          <w:p w14:paraId="42CDAB2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w:t>
            </w:r>
          </w:p>
        </w:tc>
      </w:tr>
      <w:tr w:rsidR="00D84BF3" w:rsidRPr="00D84BF3" w14:paraId="6016F811" w14:textId="77777777" w:rsidTr="00BA4486">
        <w:trPr>
          <w:trHeight w:val="300"/>
        </w:trPr>
        <w:tc>
          <w:tcPr>
            <w:tcW w:w="442" w:type="dxa"/>
            <w:vMerge w:val="restart"/>
            <w:tcBorders>
              <w:top w:val="nil"/>
              <w:left w:val="single" w:sz="8" w:space="0" w:color="auto"/>
              <w:bottom w:val="single" w:sz="8" w:space="0" w:color="000000"/>
              <w:right w:val="nil"/>
            </w:tcBorders>
            <w:shd w:val="clear" w:color="auto" w:fill="auto"/>
            <w:noWrap/>
            <w:vAlign w:val="center"/>
            <w:hideMark/>
          </w:tcPr>
          <w:p w14:paraId="0C30C7D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JV</w:t>
            </w: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66E36A0"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444</w:t>
            </w:r>
          </w:p>
        </w:tc>
        <w:tc>
          <w:tcPr>
            <w:tcW w:w="537" w:type="dxa"/>
            <w:tcBorders>
              <w:top w:val="nil"/>
              <w:left w:val="nil"/>
              <w:bottom w:val="single" w:sz="4" w:space="0" w:color="auto"/>
              <w:right w:val="single" w:sz="4" w:space="0" w:color="auto"/>
            </w:tcBorders>
            <w:shd w:val="clear" w:color="auto" w:fill="auto"/>
            <w:noWrap/>
            <w:vAlign w:val="center"/>
            <w:hideMark/>
          </w:tcPr>
          <w:p w14:paraId="0D327D95"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A02</w:t>
            </w:r>
          </w:p>
        </w:tc>
        <w:tc>
          <w:tcPr>
            <w:tcW w:w="708" w:type="dxa"/>
            <w:tcBorders>
              <w:top w:val="nil"/>
              <w:left w:val="nil"/>
              <w:bottom w:val="single" w:sz="4" w:space="0" w:color="auto"/>
              <w:right w:val="single" w:sz="4" w:space="0" w:color="auto"/>
            </w:tcBorders>
            <w:shd w:val="clear" w:color="auto" w:fill="auto"/>
            <w:noWrap/>
            <w:vAlign w:val="center"/>
            <w:hideMark/>
          </w:tcPr>
          <w:p w14:paraId="65086E5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6289.7</w:t>
            </w:r>
          </w:p>
        </w:tc>
        <w:tc>
          <w:tcPr>
            <w:tcW w:w="777" w:type="dxa"/>
            <w:tcBorders>
              <w:top w:val="nil"/>
              <w:left w:val="nil"/>
              <w:bottom w:val="single" w:sz="4" w:space="0" w:color="auto"/>
              <w:right w:val="single" w:sz="4" w:space="0" w:color="auto"/>
            </w:tcBorders>
            <w:shd w:val="clear" w:color="auto" w:fill="auto"/>
            <w:noWrap/>
            <w:vAlign w:val="center"/>
            <w:hideMark/>
          </w:tcPr>
          <w:p w14:paraId="0F7E7FD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21.9.18</w:t>
            </w:r>
          </w:p>
        </w:tc>
        <w:tc>
          <w:tcPr>
            <w:tcW w:w="500" w:type="dxa"/>
            <w:tcBorders>
              <w:top w:val="nil"/>
              <w:left w:val="nil"/>
              <w:bottom w:val="single" w:sz="4" w:space="0" w:color="auto"/>
              <w:right w:val="nil"/>
            </w:tcBorders>
            <w:shd w:val="clear" w:color="auto" w:fill="auto"/>
            <w:noWrap/>
            <w:vAlign w:val="center"/>
            <w:hideMark/>
          </w:tcPr>
          <w:p w14:paraId="02FBFCD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820208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38D5D2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678" w:type="dxa"/>
            <w:tcBorders>
              <w:top w:val="nil"/>
              <w:left w:val="nil"/>
              <w:bottom w:val="single" w:sz="4" w:space="0" w:color="auto"/>
              <w:right w:val="single" w:sz="4" w:space="0" w:color="auto"/>
            </w:tcBorders>
            <w:shd w:val="clear" w:color="auto" w:fill="auto"/>
            <w:vAlign w:val="center"/>
            <w:hideMark/>
          </w:tcPr>
          <w:p w14:paraId="013C485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1-3,5</w:t>
            </w:r>
          </w:p>
        </w:tc>
        <w:tc>
          <w:tcPr>
            <w:tcW w:w="460" w:type="dxa"/>
            <w:tcBorders>
              <w:top w:val="nil"/>
              <w:left w:val="nil"/>
              <w:bottom w:val="single" w:sz="4" w:space="0" w:color="auto"/>
              <w:right w:val="single" w:sz="8" w:space="0" w:color="auto"/>
            </w:tcBorders>
            <w:shd w:val="clear" w:color="auto" w:fill="auto"/>
            <w:noWrap/>
            <w:vAlign w:val="center"/>
            <w:hideMark/>
          </w:tcPr>
          <w:p w14:paraId="00AEEB0D"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517BF7D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1BE0A9B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375" w:type="dxa"/>
            <w:tcBorders>
              <w:top w:val="nil"/>
              <w:left w:val="nil"/>
              <w:bottom w:val="single" w:sz="4" w:space="0" w:color="auto"/>
              <w:right w:val="single" w:sz="4" w:space="0" w:color="auto"/>
            </w:tcBorders>
            <w:shd w:val="clear" w:color="auto" w:fill="auto"/>
            <w:vAlign w:val="center"/>
            <w:hideMark/>
          </w:tcPr>
          <w:p w14:paraId="14DBCD9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4F69DF5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2BAAA24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4C20D0D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12" w:type="dxa"/>
            <w:tcBorders>
              <w:top w:val="nil"/>
              <w:left w:val="nil"/>
              <w:bottom w:val="single" w:sz="4" w:space="0" w:color="auto"/>
              <w:right w:val="single" w:sz="8" w:space="0" w:color="auto"/>
            </w:tcBorders>
            <w:shd w:val="clear" w:color="auto" w:fill="auto"/>
            <w:vAlign w:val="center"/>
            <w:hideMark/>
          </w:tcPr>
          <w:p w14:paraId="21F9A24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w:t>
            </w:r>
          </w:p>
        </w:tc>
        <w:tc>
          <w:tcPr>
            <w:tcW w:w="550" w:type="dxa"/>
            <w:tcBorders>
              <w:top w:val="nil"/>
              <w:left w:val="nil"/>
              <w:bottom w:val="single" w:sz="4" w:space="0" w:color="auto"/>
              <w:right w:val="single" w:sz="4" w:space="0" w:color="auto"/>
            </w:tcBorders>
            <w:shd w:val="clear" w:color="auto" w:fill="auto"/>
            <w:noWrap/>
            <w:vAlign w:val="center"/>
            <w:hideMark/>
          </w:tcPr>
          <w:p w14:paraId="00D3382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421E69D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23CF3AF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r w:rsidR="00D84BF3" w:rsidRPr="00D84BF3" w14:paraId="54047CA4" w14:textId="77777777" w:rsidTr="00BA4486">
        <w:trPr>
          <w:trHeight w:val="300"/>
        </w:trPr>
        <w:tc>
          <w:tcPr>
            <w:tcW w:w="442" w:type="dxa"/>
            <w:vMerge/>
            <w:tcBorders>
              <w:top w:val="nil"/>
              <w:left w:val="single" w:sz="8" w:space="0" w:color="auto"/>
              <w:bottom w:val="single" w:sz="8" w:space="0" w:color="000000"/>
              <w:right w:val="nil"/>
            </w:tcBorders>
            <w:vAlign w:val="center"/>
            <w:hideMark/>
          </w:tcPr>
          <w:p w14:paraId="6C377D30"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27CA928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487</w:t>
            </w:r>
          </w:p>
        </w:tc>
        <w:tc>
          <w:tcPr>
            <w:tcW w:w="537" w:type="dxa"/>
            <w:tcBorders>
              <w:top w:val="nil"/>
              <w:left w:val="nil"/>
              <w:bottom w:val="single" w:sz="4" w:space="0" w:color="auto"/>
              <w:right w:val="single" w:sz="4" w:space="0" w:color="auto"/>
            </w:tcBorders>
            <w:shd w:val="clear" w:color="auto" w:fill="auto"/>
            <w:noWrap/>
            <w:vAlign w:val="center"/>
            <w:hideMark/>
          </w:tcPr>
          <w:p w14:paraId="2164E54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A02</w:t>
            </w:r>
          </w:p>
        </w:tc>
        <w:tc>
          <w:tcPr>
            <w:tcW w:w="708" w:type="dxa"/>
            <w:tcBorders>
              <w:top w:val="nil"/>
              <w:left w:val="nil"/>
              <w:bottom w:val="single" w:sz="4" w:space="0" w:color="auto"/>
              <w:right w:val="single" w:sz="4" w:space="0" w:color="auto"/>
            </w:tcBorders>
            <w:shd w:val="clear" w:color="auto" w:fill="auto"/>
            <w:noWrap/>
            <w:vAlign w:val="center"/>
            <w:hideMark/>
          </w:tcPr>
          <w:p w14:paraId="36BD3F5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6801.1</w:t>
            </w:r>
          </w:p>
        </w:tc>
        <w:tc>
          <w:tcPr>
            <w:tcW w:w="777" w:type="dxa"/>
            <w:tcBorders>
              <w:top w:val="nil"/>
              <w:left w:val="nil"/>
              <w:bottom w:val="single" w:sz="4" w:space="0" w:color="auto"/>
              <w:right w:val="single" w:sz="4" w:space="0" w:color="auto"/>
            </w:tcBorders>
            <w:shd w:val="clear" w:color="auto" w:fill="auto"/>
            <w:noWrap/>
            <w:vAlign w:val="center"/>
            <w:hideMark/>
          </w:tcPr>
          <w:p w14:paraId="1532F4C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4.2.18</w:t>
            </w:r>
          </w:p>
        </w:tc>
        <w:tc>
          <w:tcPr>
            <w:tcW w:w="500" w:type="dxa"/>
            <w:tcBorders>
              <w:top w:val="nil"/>
              <w:left w:val="nil"/>
              <w:bottom w:val="single" w:sz="4" w:space="0" w:color="auto"/>
              <w:right w:val="nil"/>
            </w:tcBorders>
            <w:shd w:val="clear" w:color="auto" w:fill="auto"/>
            <w:noWrap/>
            <w:vAlign w:val="center"/>
            <w:hideMark/>
          </w:tcPr>
          <w:p w14:paraId="5EE5FE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8722C4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0F1A947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678" w:type="dxa"/>
            <w:tcBorders>
              <w:top w:val="nil"/>
              <w:left w:val="nil"/>
              <w:bottom w:val="single" w:sz="4" w:space="0" w:color="auto"/>
              <w:right w:val="single" w:sz="4" w:space="0" w:color="auto"/>
            </w:tcBorders>
            <w:shd w:val="clear" w:color="auto" w:fill="auto"/>
            <w:vAlign w:val="center"/>
            <w:hideMark/>
          </w:tcPr>
          <w:p w14:paraId="09BF4552"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1.3</w:t>
            </w:r>
          </w:p>
        </w:tc>
        <w:tc>
          <w:tcPr>
            <w:tcW w:w="460" w:type="dxa"/>
            <w:tcBorders>
              <w:top w:val="nil"/>
              <w:left w:val="nil"/>
              <w:bottom w:val="single" w:sz="4" w:space="0" w:color="auto"/>
              <w:right w:val="single" w:sz="8" w:space="0" w:color="auto"/>
            </w:tcBorders>
            <w:shd w:val="clear" w:color="auto" w:fill="auto"/>
            <w:noWrap/>
            <w:vAlign w:val="center"/>
            <w:hideMark/>
          </w:tcPr>
          <w:p w14:paraId="09D32053"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038BD93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2718A3E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375" w:type="dxa"/>
            <w:tcBorders>
              <w:top w:val="nil"/>
              <w:left w:val="nil"/>
              <w:bottom w:val="single" w:sz="4" w:space="0" w:color="auto"/>
              <w:right w:val="single" w:sz="4" w:space="0" w:color="auto"/>
            </w:tcBorders>
            <w:shd w:val="clear" w:color="auto" w:fill="auto"/>
            <w:vAlign w:val="center"/>
            <w:hideMark/>
          </w:tcPr>
          <w:p w14:paraId="775523C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1, 5</w:t>
            </w:r>
          </w:p>
        </w:tc>
        <w:tc>
          <w:tcPr>
            <w:tcW w:w="580" w:type="dxa"/>
            <w:tcBorders>
              <w:top w:val="nil"/>
              <w:left w:val="nil"/>
              <w:bottom w:val="single" w:sz="4" w:space="0" w:color="auto"/>
              <w:right w:val="nil"/>
            </w:tcBorders>
            <w:shd w:val="clear" w:color="auto" w:fill="auto"/>
            <w:noWrap/>
            <w:vAlign w:val="center"/>
            <w:hideMark/>
          </w:tcPr>
          <w:p w14:paraId="184B102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2B7166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14E3921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12" w:type="dxa"/>
            <w:tcBorders>
              <w:top w:val="nil"/>
              <w:left w:val="nil"/>
              <w:bottom w:val="single" w:sz="4" w:space="0" w:color="auto"/>
              <w:right w:val="single" w:sz="8" w:space="0" w:color="auto"/>
            </w:tcBorders>
            <w:shd w:val="clear" w:color="auto" w:fill="auto"/>
            <w:vAlign w:val="center"/>
            <w:hideMark/>
          </w:tcPr>
          <w:p w14:paraId="79691F7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3</w:t>
            </w:r>
          </w:p>
        </w:tc>
        <w:tc>
          <w:tcPr>
            <w:tcW w:w="550" w:type="dxa"/>
            <w:tcBorders>
              <w:top w:val="nil"/>
              <w:left w:val="nil"/>
              <w:bottom w:val="single" w:sz="4" w:space="0" w:color="auto"/>
              <w:right w:val="single" w:sz="4" w:space="0" w:color="auto"/>
            </w:tcBorders>
            <w:shd w:val="clear" w:color="auto" w:fill="auto"/>
            <w:noWrap/>
            <w:vAlign w:val="center"/>
            <w:hideMark/>
          </w:tcPr>
          <w:p w14:paraId="50E8727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007C2A7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00" w:type="dxa"/>
            <w:tcBorders>
              <w:top w:val="nil"/>
              <w:left w:val="nil"/>
              <w:bottom w:val="single" w:sz="4" w:space="0" w:color="auto"/>
              <w:right w:val="single" w:sz="8" w:space="0" w:color="auto"/>
            </w:tcBorders>
            <w:shd w:val="clear" w:color="auto" w:fill="auto"/>
            <w:noWrap/>
            <w:vAlign w:val="center"/>
            <w:hideMark/>
          </w:tcPr>
          <w:p w14:paraId="36757B3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r w:rsidR="00D84BF3" w:rsidRPr="00D84BF3" w14:paraId="5EEC4559" w14:textId="77777777" w:rsidTr="00BA4486">
        <w:trPr>
          <w:trHeight w:val="300"/>
        </w:trPr>
        <w:tc>
          <w:tcPr>
            <w:tcW w:w="442" w:type="dxa"/>
            <w:vMerge/>
            <w:tcBorders>
              <w:top w:val="nil"/>
              <w:left w:val="single" w:sz="8" w:space="0" w:color="auto"/>
              <w:bottom w:val="single" w:sz="8" w:space="0" w:color="000000"/>
              <w:right w:val="nil"/>
            </w:tcBorders>
            <w:vAlign w:val="center"/>
            <w:hideMark/>
          </w:tcPr>
          <w:p w14:paraId="4B2E8375"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275FE3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529</w:t>
            </w:r>
          </w:p>
        </w:tc>
        <w:tc>
          <w:tcPr>
            <w:tcW w:w="537" w:type="dxa"/>
            <w:tcBorders>
              <w:top w:val="nil"/>
              <w:left w:val="nil"/>
              <w:bottom w:val="single" w:sz="4" w:space="0" w:color="auto"/>
              <w:right w:val="single" w:sz="4" w:space="0" w:color="auto"/>
            </w:tcBorders>
            <w:shd w:val="clear" w:color="auto" w:fill="auto"/>
            <w:noWrap/>
            <w:vAlign w:val="center"/>
            <w:hideMark/>
          </w:tcPr>
          <w:p w14:paraId="13A64E3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A02</w:t>
            </w:r>
          </w:p>
        </w:tc>
        <w:tc>
          <w:tcPr>
            <w:tcW w:w="708" w:type="dxa"/>
            <w:tcBorders>
              <w:top w:val="nil"/>
              <w:left w:val="nil"/>
              <w:bottom w:val="single" w:sz="4" w:space="0" w:color="auto"/>
              <w:right w:val="single" w:sz="4" w:space="0" w:color="auto"/>
            </w:tcBorders>
            <w:shd w:val="clear" w:color="auto" w:fill="auto"/>
            <w:noWrap/>
            <w:vAlign w:val="center"/>
            <w:hideMark/>
          </w:tcPr>
          <w:p w14:paraId="6E142DD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7300.6</w:t>
            </w:r>
          </w:p>
        </w:tc>
        <w:tc>
          <w:tcPr>
            <w:tcW w:w="777" w:type="dxa"/>
            <w:tcBorders>
              <w:top w:val="nil"/>
              <w:left w:val="nil"/>
              <w:bottom w:val="single" w:sz="4" w:space="0" w:color="auto"/>
              <w:right w:val="single" w:sz="4" w:space="0" w:color="auto"/>
            </w:tcBorders>
            <w:shd w:val="clear" w:color="auto" w:fill="auto"/>
            <w:noWrap/>
            <w:vAlign w:val="center"/>
            <w:hideMark/>
          </w:tcPr>
          <w:p w14:paraId="1730378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29.9.17</w:t>
            </w:r>
          </w:p>
        </w:tc>
        <w:tc>
          <w:tcPr>
            <w:tcW w:w="500" w:type="dxa"/>
            <w:tcBorders>
              <w:top w:val="nil"/>
              <w:left w:val="nil"/>
              <w:bottom w:val="single" w:sz="4" w:space="0" w:color="auto"/>
              <w:right w:val="nil"/>
            </w:tcBorders>
            <w:shd w:val="clear" w:color="auto" w:fill="auto"/>
            <w:noWrap/>
            <w:vAlign w:val="center"/>
            <w:hideMark/>
          </w:tcPr>
          <w:p w14:paraId="2FCDF69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B7A484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4" w:space="0" w:color="auto"/>
              <w:right w:val="single" w:sz="4" w:space="0" w:color="auto"/>
            </w:tcBorders>
            <w:shd w:val="clear" w:color="auto" w:fill="auto"/>
            <w:noWrap/>
            <w:vAlign w:val="center"/>
            <w:hideMark/>
          </w:tcPr>
          <w:p w14:paraId="6D3315C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678" w:type="dxa"/>
            <w:tcBorders>
              <w:top w:val="nil"/>
              <w:left w:val="nil"/>
              <w:bottom w:val="single" w:sz="4" w:space="0" w:color="auto"/>
              <w:right w:val="single" w:sz="4" w:space="0" w:color="auto"/>
            </w:tcBorders>
            <w:shd w:val="clear" w:color="auto" w:fill="auto"/>
            <w:vAlign w:val="center"/>
            <w:hideMark/>
          </w:tcPr>
          <w:p w14:paraId="5BD701D4"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1, 4</w:t>
            </w:r>
          </w:p>
        </w:tc>
        <w:tc>
          <w:tcPr>
            <w:tcW w:w="460" w:type="dxa"/>
            <w:tcBorders>
              <w:top w:val="nil"/>
              <w:left w:val="nil"/>
              <w:bottom w:val="single" w:sz="4" w:space="0" w:color="auto"/>
              <w:right w:val="single" w:sz="8" w:space="0" w:color="auto"/>
            </w:tcBorders>
            <w:shd w:val="clear" w:color="auto" w:fill="auto"/>
            <w:noWrap/>
            <w:vAlign w:val="center"/>
            <w:hideMark/>
          </w:tcPr>
          <w:p w14:paraId="626E0525"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31C8423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80" w:type="dxa"/>
            <w:tcBorders>
              <w:top w:val="nil"/>
              <w:left w:val="nil"/>
              <w:bottom w:val="single" w:sz="4" w:space="0" w:color="auto"/>
              <w:right w:val="single" w:sz="4" w:space="0" w:color="auto"/>
            </w:tcBorders>
            <w:shd w:val="clear" w:color="auto" w:fill="auto"/>
            <w:noWrap/>
            <w:vAlign w:val="center"/>
            <w:hideMark/>
          </w:tcPr>
          <w:p w14:paraId="6AA0454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375" w:type="dxa"/>
            <w:tcBorders>
              <w:top w:val="nil"/>
              <w:left w:val="nil"/>
              <w:bottom w:val="single" w:sz="4" w:space="0" w:color="auto"/>
              <w:right w:val="single" w:sz="4" w:space="0" w:color="auto"/>
            </w:tcBorders>
            <w:shd w:val="clear" w:color="auto" w:fill="auto"/>
            <w:vAlign w:val="center"/>
            <w:hideMark/>
          </w:tcPr>
          <w:p w14:paraId="218E180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w:t>
            </w:r>
          </w:p>
        </w:tc>
        <w:tc>
          <w:tcPr>
            <w:tcW w:w="580" w:type="dxa"/>
            <w:tcBorders>
              <w:top w:val="nil"/>
              <w:left w:val="nil"/>
              <w:bottom w:val="single" w:sz="4" w:space="0" w:color="auto"/>
              <w:right w:val="nil"/>
            </w:tcBorders>
            <w:shd w:val="clear" w:color="auto" w:fill="auto"/>
            <w:noWrap/>
            <w:vAlign w:val="center"/>
            <w:hideMark/>
          </w:tcPr>
          <w:p w14:paraId="633C5B3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1D855B2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2006A3C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412" w:type="dxa"/>
            <w:tcBorders>
              <w:top w:val="nil"/>
              <w:left w:val="nil"/>
              <w:bottom w:val="single" w:sz="4" w:space="0" w:color="auto"/>
              <w:right w:val="single" w:sz="8" w:space="0" w:color="auto"/>
            </w:tcBorders>
            <w:shd w:val="clear" w:color="auto" w:fill="auto"/>
            <w:vAlign w:val="center"/>
            <w:hideMark/>
          </w:tcPr>
          <w:p w14:paraId="39C62DD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2, 4</w:t>
            </w:r>
          </w:p>
        </w:tc>
        <w:tc>
          <w:tcPr>
            <w:tcW w:w="550" w:type="dxa"/>
            <w:tcBorders>
              <w:top w:val="nil"/>
              <w:left w:val="nil"/>
              <w:bottom w:val="single" w:sz="4" w:space="0" w:color="auto"/>
              <w:right w:val="single" w:sz="4" w:space="0" w:color="auto"/>
            </w:tcBorders>
            <w:shd w:val="clear" w:color="auto" w:fill="auto"/>
            <w:noWrap/>
            <w:vAlign w:val="center"/>
            <w:hideMark/>
          </w:tcPr>
          <w:p w14:paraId="02D9401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637C618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8" w:space="0" w:color="auto"/>
            </w:tcBorders>
            <w:shd w:val="clear" w:color="auto" w:fill="auto"/>
            <w:noWrap/>
            <w:vAlign w:val="center"/>
            <w:hideMark/>
          </w:tcPr>
          <w:p w14:paraId="35B7956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r w:rsidR="00D84BF3" w:rsidRPr="00D84BF3" w14:paraId="4BF72765" w14:textId="77777777" w:rsidTr="00BA4486">
        <w:trPr>
          <w:trHeight w:val="300"/>
        </w:trPr>
        <w:tc>
          <w:tcPr>
            <w:tcW w:w="442" w:type="dxa"/>
            <w:vMerge/>
            <w:tcBorders>
              <w:top w:val="nil"/>
              <w:left w:val="single" w:sz="8" w:space="0" w:color="auto"/>
              <w:bottom w:val="single" w:sz="8" w:space="0" w:color="000000"/>
              <w:right w:val="nil"/>
            </w:tcBorders>
            <w:vAlign w:val="center"/>
            <w:hideMark/>
          </w:tcPr>
          <w:p w14:paraId="292D3D80"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479D2CFE"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570</w:t>
            </w:r>
          </w:p>
        </w:tc>
        <w:tc>
          <w:tcPr>
            <w:tcW w:w="537" w:type="dxa"/>
            <w:tcBorders>
              <w:top w:val="nil"/>
              <w:left w:val="nil"/>
              <w:bottom w:val="single" w:sz="4" w:space="0" w:color="auto"/>
              <w:right w:val="single" w:sz="4" w:space="0" w:color="auto"/>
            </w:tcBorders>
            <w:shd w:val="clear" w:color="auto" w:fill="auto"/>
            <w:noWrap/>
            <w:vAlign w:val="center"/>
            <w:hideMark/>
          </w:tcPr>
          <w:p w14:paraId="73D3EFC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A02</w:t>
            </w:r>
          </w:p>
        </w:tc>
        <w:tc>
          <w:tcPr>
            <w:tcW w:w="708" w:type="dxa"/>
            <w:tcBorders>
              <w:top w:val="nil"/>
              <w:left w:val="nil"/>
              <w:bottom w:val="single" w:sz="4" w:space="0" w:color="auto"/>
              <w:right w:val="single" w:sz="4" w:space="0" w:color="auto"/>
            </w:tcBorders>
            <w:shd w:val="clear" w:color="auto" w:fill="auto"/>
            <w:noWrap/>
            <w:vAlign w:val="center"/>
            <w:hideMark/>
          </w:tcPr>
          <w:p w14:paraId="24A2878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7789.1</w:t>
            </w:r>
          </w:p>
        </w:tc>
        <w:tc>
          <w:tcPr>
            <w:tcW w:w="777" w:type="dxa"/>
            <w:tcBorders>
              <w:top w:val="nil"/>
              <w:left w:val="nil"/>
              <w:bottom w:val="single" w:sz="4" w:space="0" w:color="auto"/>
              <w:right w:val="single" w:sz="4" w:space="0" w:color="auto"/>
            </w:tcBorders>
            <w:shd w:val="clear" w:color="auto" w:fill="auto"/>
            <w:noWrap/>
            <w:vAlign w:val="center"/>
            <w:hideMark/>
          </w:tcPr>
          <w:p w14:paraId="0A35FE9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26.6.17</w:t>
            </w:r>
          </w:p>
        </w:tc>
        <w:tc>
          <w:tcPr>
            <w:tcW w:w="500" w:type="dxa"/>
            <w:tcBorders>
              <w:top w:val="nil"/>
              <w:left w:val="nil"/>
              <w:bottom w:val="single" w:sz="4" w:space="0" w:color="auto"/>
              <w:right w:val="nil"/>
            </w:tcBorders>
            <w:shd w:val="clear" w:color="auto" w:fill="auto"/>
            <w:noWrap/>
            <w:vAlign w:val="center"/>
            <w:hideMark/>
          </w:tcPr>
          <w:p w14:paraId="5475AC3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415BC7D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790F50F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678" w:type="dxa"/>
            <w:tcBorders>
              <w:top w:val="nil"/>
              <w:left w:val="nil"/>
              <w:bottom w:val="single" w:sz="4" w:space="0" w:color="auto"/>
              <w:right w:val="single" w:sz="4" w:space="0" w:color="auto"/>
            </w:tcBorders>
            <w:shd w:val="clear" w:color="auto" w:fill="auto"/>
            <w:vAlign w:val="center"/>
            <w:hideMark/>
          </w:tcPr>
          <w:p w14:paraId="5BA2BC5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1, 4, 5</w:t>
            </w:r>
          </w:p>
        </w:tc>
        <w:tc>
          <w:tcPr>
            <w:tcW w:w="460" w:type="dxa"/>
            <w:tcBorders>
              <w:top w:val="nil"/>
              <w:left w:val="nil"/>
              <w:bottom w:val="single" w:sz="4" w:space="0" w:color="auto"/>
              <w:right w:val="single" w:sz="8" w:space="0" w:color="auto"/>
            </w:tcBorders>
            <w:shd w:val="clear" w:color="auto" w:fill="auto"/>
            <w:noWrap/>
            <w:vAlign w:val="center"/>
            <w:hideMark/>
          </w:tcPr>
          <w:p w14:paraId="0D2166DA"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5573609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464E08F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375" w:type="dxa"/>
            <w:tcBorders>
              <w:top w:val="nil"/>
              <w:left w:val="nil"/>
              <w:bottom w:val="single" w:sz="4" w:space="0" w:color="auto"/>
              <w:right w:val="single" w:sz="4" w:space="0" w:color="auto"/>
            </w:tcBorders>
            <w:shd w:val="clear" w:color="auto" w:fill="auto"/>
            <w:vAlign w:val="center"/>
            <w:hideMark/>
          </w:tcPr>
          <w:p w14:paraId="3ABB4386"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w:t>
            </w:r>
          </w:p>
        </w:tc>
        <w:tc>
          <w:tcPr>
            <w:tcW w:w="580" w:type="dxa"/>
            <w:tcBorders>
              <w:top w:val="nil"/>
              <w:left w:val="nil"/>
              <w:bottom w:val="single" w:sz="4" w:space="0" w:color="auto"/>
              <w:right w:val="nil"/>
            </w:tcBorders>
            <w:shd w:val="clear" w:color="auto" w:fill="auto"/>
            <w:noWrap/>
            <w:vAlign w:val="center"/>
            <w:hideMark/>
          </w:tcPr>
          <w:p w14:paraId="3D1A4A5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34A1C8B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D9DCC4D"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12" w:type="dxa"/>
            <w:tcBorders>
              <w:top w:val="nil"/>
              <w:left w:val="nil"/>
              <w:bottom w:val="single" w:sz="4" w:space="0" w:color="auto"/>
              <w:right w:val="single" w:sz="8" w:space="0" w:color="auto"/>
            </w:tcBorders>
            <w:shd w:val="clear" w:color="auto" w:fill="auto"/>
            <w:vAlign w:val="center"/>
            <w:hideMark/>
          </w:tcPr>
          <w:p w14:paraId="69B38C2C"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2</w:t>
            </w:r>
          </w:p>
        </w:tc>
        <w:tc>
          <w:tcPr>
            <w:tcW w:w="550" w:type="dxa"/>
            <w:tcBorders>
              <w:top w:val="nil"/>
              <w:left w:val="nil"/>
              <w:bottom w:val="single" w:sz="4" w:space="0" w:color="auto"/>
              <w:right w:val="single" w:sz="4" w:space="0" w:color="auto"/>
            </w:tcBorders>
            <w:shd w:val="clear" w:color="auto" w:fill="auto"/>
            <w:noWrap/>
            <w:vAlign w:val="center"/>
            <w:hideMark/>
          </w:tcPr>
          <w:p w14:paraId="28156AE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50" w:type="dxa"/>
            <w:tcBorders>
              <w:top w:val="nil"/>
              <w:left w:val="nil"/>
              <w:bottom w:val="single" w:sz="4" w:space="0" w:color="auto"/>
              <w:right w:val="single" w:sz="4" w:space="0" w:color="auto"/>
            </w:tcBorders>
            <w:shd w:val="clear" w:color="auto" w:fill="auto"/>
            <w:noWrap/>
            <w:vAlign w:val="center"/>
            <w:hideMark/>
          </w:tcPr>
          <w:p w14:paraId="58B2B725"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00" w:type="dxa"/>
            <w:tcBorders>
              <w:top w:val="nil"/>
              <w:left w:val="nil"/>
              <w:bottom w:val="single" w:sz="4" w:space="0" w:color="auto"/>
              <w:right w:val="single" w:sz="8" w:space="0" w:color="auto"/>
            </w:tcBorders>
            <w:shd w:val="clear" w:color="auto" w:fill="auto"/>
            <w:noWrap/>
            <w:vAlign w:val="center"/>
            <w:hideMark/>
          </w:tcPr>
          <w:p w14:paraId="5B28EC1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r w:rsidR="00D84BF3" w:rsidRPr="00D84BF3" w14:paraId="24F55A26" w14:textId="77777777" w:rsidTr="00BA4486">
        <w:trPr>
          <w:trHeight w:val="300"/>
        </w:trPr>
        <w:tc>
          <w:tcPr>
            <w:tcW w:w="442" w:type="dxa"/>
            <w:vMerge/>
            <w:tcBorders>
              <w:top w:val="nil"/>
              <w:left w:val="single" w:sz="8" w:space="0" w:color="auto"/>
              <w:bottom w:val="single" w:sz="8" w:space="0" w:color="000000"/>
              <w:right w:val="nil"/>
            </w:tcBorders>
            <w:vAlign w:val="center"/>
            <w:hideMark/>
          </w:tcPr>
          <w:p w14:paraId="63AF2821"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4" w:space="0" w:color="auto"/>
              <w:right w:val="single" w:sz="8" w:space="0" w:color="auto"/>
            </w:tcBorders>
            <w:shd w:val="clear" w:color="auto" w:fill="auto"/>
            <w:noWrap/>
            <w:vAlign w:val="center"/>
            <w:hideMark/>
          </w:tcPr>
          <w:p w14:paraId="51A35D0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604</w:t>
            </w:r>
          </w:p>
        </w:tc>
        <w:tc>
          <w:tcPr>
            <w:tcW w:w="537" w:type="dxa"/>
            <w:tcBorders>
              <w:top w:val="nil"/>
              <w:left w:val="nil"/>
              <w:bottom w:val="single" w:sz="4" w:space="0" w:color="auto"/>
              <w:right w:val="single" w:sz="4" w:space="0" w:color="auto"/>
            </w:tcBorders>
            <w:shd w:val="clear" w:color="auto" w:fill="auto"/>
            <w:noWrap/>
            <w:vAlign w:val="center"/>
            <w:hideMark/>
          </w:tcPr>
          <w:p w14:paraId="03354DC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A02</w:t>
            </w:r>
          </w:p>
        </w:tc>
        <w:tc>
          <w:tcPr>
            <w:tcW w:w="708" w:type="dxa"/>
            <w:tcBorders>
              <w:top w:val="nil"/>
              <w:left w:val="nil"/>
              <w:bottom w:val="single" w:sz="4" w:space="0" w:color="auto"/>
              <w:right w:val="single" w:sz="4" w:space="0" w:color="auto"/>
            </w:tcBorders>
            <w:shd w:val="clear" w:color="auto" w:fill="auto"/>
            <w:noWrap/>
            <w:vAlign w:val="center"/>
            <w:hideMark/>
          </w:tcPr>
          <w:p w14:paraId="2EF5C2E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8194.6</w:t>
            </w:r>
          </w:p>
        </w:tc>
        <w:tc>
          <w:tcPr>
            <w:tcW w:w="777" w:type="dxa"/>
            <w:tcBorders>
              <w:top w:val="nil"/>
              <w:left w:val="nil"/>
              <w:bottom w:val="single" w:sz="4" w:space="0" w:color="auto"/>
              <w:right w:val="single" w:sz="4" w:space="0" w:color="auto"/>
            </w:tcBorders>
            <w:shd w:val="clear" w:color="auto" w:fill="auto"/>
            <w:noWrap/>
            <w:vAlign w:val="center"/>
            <w:hideMark/>
          </w:tcPr>
          <w:p w14:paraId="254207A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9.3.17</w:t>
            </w:r>
          </w:p>
        </w:tc>
        <w:tc>
          <w:tcPr>
            <w:tcW w:w="500" w:type="dxa"/>
            <w:tcBorders>
              <w:top w:val="nil"/>
              <w:left w:val="nil"/>
              <w:bottom w:val="single" w:sz="4" w:space="0" w:color="auto"/>
              <w:right w:val="nil"/>
            </w:tcBorders>
            <w:shd w:val="clear" w:color="auto" w:fill="auto"/>
            <w:noWrap/>
            <w:vAlign w:val="center"/>
            <w:hideMark/>
          </w:tcPr>
          <w:p w14:paraId="712D9C2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7DCCDE0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376FC762"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7</w:t>
            </w:r>
          </w:p>
        </w:tc>
        <w:tc>
          <w:tcPr>
            <w:tcW w:w="678" w:type="dxa"/>
            <w:tcBorders>
              <w:top w:val="nil"/>
              <w:left w:val="nil"/>
              <w:bottom w:val="single" w:sz="4" w:space="0" w:color="auto"/>
              <w:right w:val="single" w:sz="4" w:space="0" w:color="auto"/>
            </w:tcBorders>
            <w:shd w:val="clear" w:color="auto" w:fill="auto"/>
            <w:vAlign w:val="center"/>
            <w:hideMark/>
          </w:tcPr>
          <w:p w14:paraId="5640BDA9"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460" w:type="dxa"/>
            <w:tcBorders>
              <w:top w:val="nil"/>
              <w:left w:val="nil"/>
              <w:bottom w:val="single" w:sz="4" w:space="0" w:color="auto"/>
              <w:right w:val="single" w:sz="8" w:space="0" w:color="auto"/>
            </w:tcBorders>
            <w:shd w:val="clear" w:color="auto" w:fill="auto"/>
            <w:noWrap/>
            <w:vAlign w:val="center"/>
            <w:hideMark/>
          </w:tcPr>
          <w:p w14:paraId="0CB8EC0B"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4" w:space="0" w:color="auto"/>
              <w:right w:val="single" w:sz="4" w:space="0" w:color="auto"/>
            </w:tcBorders>
            <w:shd w:val="clear" w:color="auto" w:fill="auto"/>
            <w:noWrap/>
            <w:vAlign w:val="center"/>
            <w:hideMark/>
          </w:tcPr>
          <w:p w14:paraId="2D4407D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80" w:type="dxa"/>
            <w:tcBorders>
              <w:top w:val="nil"/>
              <w:left w:val="nil"/>
              <w:bottom w:val="single" w:sz="4" w:space="0" w:color="auto"/>
              <w:right w:val="single" w:sz="4" w:space="0" w:color="auto"/>
            </w:tcBorders>
            <w:shd w:val="clear" w:color="auto" w:fill="auto"/>
            <w:noWrap/>
            <w:vAlign w:val="center"/>
            <w:hideMark/>
          </w:tcPr>
          <w:p w14:paraId="25ED6C2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375" w:type="dxa"/>
            <w:tcBorders>
              <w:top w:val="nil"/>
              <w:left w:val="nil"/>
              <w:bottom w:val="single" w:sz="4" w:space="0" w:color="auto"/>
              <w:right w:val="single" w:sz="4" w:space="0" w:color="auto"/>
            </w:tcBorders>
            <w:shd w:val="clear" w:color="auto" w:fill="auto"/>
            <w:vAlign w:val="center"/>
            <w:hideMark/>
          </w:tcPr>
          <w:p w14:paraId="205B75C8"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 -</w:t>
            </w:r>
          </w:p>
        </w:tc>
        <w:tc>
          <w:tcPr>
            <w:tcW w:w="580" w:type="dxa"/>
            <w:tcBorders>
              <w:top w:val="nil"/>
              <w:left w:val="nil"/>
              <w:bottom w:val="single" w:sz="4" w:space="0" w:color="auto"/>
              <w:right w:val="nil"/>
            </w:tcBorders>
            <w:shd w:val="clear" w:color="auto" w:fill="auto"/>
            <w:noWrap/>
            <w:vAlign w:val="center"/>
            <w:hideMark/>
          </w:tcPr>
          <w:p w14:paraId="6FC22A0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4" w:space="0" w:color="auto"/>
              <w:right w:val="single" w:sz="4" w:space="0" w:color="auto"/>
            </w:tcBorders>
            <w:shd w:val="clear" w:color="auto" w:fill="auto"/>
            <w:noWrap/>
            <w:vAlign w:val="center"/>
            <w:hideMark/>
          </w:tcPr>
          <w:p w14:paraId="06D4685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4" w:space="0" w:color="auto"/>
              <w:right w:val="single" w:sz="4" w:space="0" w:color="auto"/>
            </w:tcBorders>
            <w:shd w:val="clear" w:color="auto" w:fill="auto"/>
            <w:noWrap/>
            <w:vAlign w:val="center"/>
            <w:hideMark/>
          </w:tcPr>
          <w:p w14:paraId="1DB32121"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412" w:type="dxa"/>
            <w:tcBorders>
              <w:top w:val="nil"/>
              <w:left w:val="nil"/>
              <w:bottom w:val="single" w:sz="4" w:space="0" w:color="auto"/>
              <w:right w:val="single" w:sz="8" w:space="0" w:color="auto"/>
            </w:tcBorders>
            <w:shd w:val="clear" w:color="auto" w:fill="auto"/>
            <w:vAlign w:val="center"/>
            <w:hideMark/>
          </w:tcPr>
          <w:p w14:paraId="7C0AB4D1"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5</w:t>
            </w:r>
          </w:p>
        </w:tc>
        <w:tc>
          <w:tcPr>
            <w:tcW w:w="550" w:type="dxa"/>
            <w:tcBorders>
              <w:top w:val="nil"/>
              <w:left w:val="nil"/>
              <w:bottom w:val="single" w:sz="4" w:space="0" w:color="auto"/>
              <w:right w:val="single" w:sz="4" w:space="0" w:color="auto"/>
            </w:tcBorders>
            <w:shd w:val="clear" w:color="auto" w:fill="auto"/>
            <w:noWrap/>
            <w:vAlign w:val="center"/>
            <w:hideMark/>
          </w:tcPr>
          <w:p w14:paraId="41C7C13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50" w:type="dxa"/>
            <w:tcBorders>
              <w:top w:val="nil"/>
              <w:left w:val="nil"/>
              <w:bottom w:val="single" w:sz="4" w:space="0" w:color="auto"/>
              <w:right w:val="single" w:sz="4" w:space="0" w:color="auto"/>
            </w:tcBorders>
            <w:shd w:val="clear" w:color="auto" w:fill="auto"/>
            <w:noWrap/>
            <w:vAlign w:val="center"/>
            <w:hideMark/>
          </w:tcPr>
          <w:p w14:paraId="274C4E9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1</w:t>
            </w:r>
          </w:p>
        </w:tc>
        <w:tc>
          <w:tcPr>
            <w:tcW w:w="500" w:type="dxa"/>
            <w:tcBorders>
              <w:top w:val="nil"/>
              <w:left w:val="nil"/>
              <w:bottom w:val="single" w:sz="4" w:space="0" w:color="auto"/>
              <w:right w:val="single" w:sz="8" w:space="0" w:color="auto"/>
            </w:tcBorders>
            <w:shd w:val="clear" w:color="auto" w:fill="auto"/>
            <w:noWrap/>
            <w:vAlign w:val="center"/>
            <w:hideMark/>
          </w:tcPr>
          <w:p w14:paraId="35700179"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r w:rsidR="00D84BF3" w:rsidRPr="00D84BF3" w14:paraId="3F55045D" w14:textId="77777777" w:rsidTr="00BA4486">
        <w:trPr>
          <w:trHeight w:val="315"/>
        </w:trPr>
        <w:tc>
          <w:tcPr>
            <w:tcW w:w="442" w:type="dxa"/>
            <w:vMerge/>
            <w:tcBorders>
              <w:top w:val="nil"/>
              <w:left w:val="single" w:sz="8" w:space="0" w:color="auto"/>
              <w:bottom w:val="single" w:sz="8" w:space="0" w:color="000000"/>
              <w:right w:val="nil"/>
            </w:tcBorders>
            <w:vAlign w:val="center"/>
            <w:hideMark/>
          </w:tcPr>
          <w:p w14:paraId="73901973" w14:textId="77777777" w:rsidR="00D84BF3" w:rsidRPr="00D84BF3" w:rsidRDefault="00D84BF3" w:rsidP="00D84BF3">
            <w:pPr>
              <w:rPr>
                <w:rFonts w:ascii="Calibri" w:hAnsi="Calibri" w:cs="Times New Roman"/>
                <w:b/>
                <w:bCs/>
                <w:color w:val="000000"/>
                <w:sz w:val="18"/>
                <w:szCs w:val="18"/>
                <w:lang w:val="sk-SK" w:eastAsia="sk-SK"/>
              </w:rPr>
            </w:pPr>
          </w:p>
        </w:tc>
        <w:tc>
          <w:tcPr>
            <w:tcW w:w="480" w:type="dxa"/>
            <w:tcBorders>
              <w:top w:val="nil"/>
              <w:left w:val="single" w:sz="8" w:space="0" w:color="auto"/>
              <w:bottom w:val="single" w:sz="8" w:space="0" w:color="auto"/>
              <w:right w:val="single" w:sz="8" w:space="0" w:color="auto"/>
            </w:tcBorders>
            <w:shd w:val="clear" w:color="auto" w:fill="auto"/>
            <w:noWrap/>
            <w:vAlign w:val="center"/>
            <w:hideMark/>
          </w:tcPr>
          <w:p w14:paraId="7A2D5313"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612</w:t>
            </w:r>
          </w:p>
        </w:tc>
        <w:tc>
          <w:tcPr>
            <w:tcW w:w="537" w:type="dxa"/>
            <w:tcBorders>
              <w:top w:val="nil"/>
              <w:left w:val="nil"/>
              <w:bottom w:val="single" w:sz="8" w:space="0" w:color="auto"/>
              <w:right w:val="single" w:sz="4" w:space="0" w:color="auto"/>
            </w:tcBorders>
            <w:shd w:val="clear" w:color="auto" w:fill="auto"/>
            <w:noWrap/>
            <w:vAlign w:val="center"/>
            <w:hideMark/>
          </w:tcPr>
          <w:p w14:paraId="37D8FB4F"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B01</w:t>
            </w:r>
          </w:p>
        </w:tc>
        <w:tc>
          <w:tcPr>
            <w:tcW w:w="708" w:type="dxa"/>
            <w:tcBorders>
              <w:top w:val="nil"/>
              <w:left w:val="nil"/>
              <w:bottom w:val="single" w:sz="8" w:space="0" w:color="auto"/>
              <w:right w:val="single" w:sz="4" w:space="0" w:color="auto"/>
            </w:tcBorders>
            <w:shd w:val="clear" w:color="auto" w:fill="auto"/>
            <w:noWrap/>
            <w:vAlign w:val="center"/>
            <w:hideMark/>
          </w:tcPr>
          <w:p w14:paraId="1A2DE5D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8288.0</w:t>
            </w:r>
          </w:p>
        </w:tc>
        <w:tc>
          <w:tcPr>
            <w:tcW w:w="777" w:type="dxa"/>
            <w:tcBorders>
              <w:top w:val="nil"/>
              <w:left w:val="nil"/>
              <w:bottom w:val="single" w:sz="8" w:space="0" w:color="auto"/>
              <w:right w:val="single" w:sz="4" w:space="0" w:color="auto"/>
            </w:tcBorders>
            <w:shd w:val="clear" w:color="auto" w:fill="auto"/>
            <w:noWrap/>
            <w:vAlign w:val="center"/>
            <w:hideMark/>
          </w:tcPr>
          <w:p w14:paraId="6DD6F7F0"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9.3.17</w:t>
            </w:r>
          </w:p>
        </w:tc>
        <w:tc>
          <w:tcPr>
            <w:tcW w:w="500" w:type="dxa"/>
            <w:tcBorders>
              <w:top w:val="nil"/>
              <w:left w:val="nil"/>
              <w:bottom w:val="single" w:sz="8" w:space="0" w:color="auto"/>
              <w:right w:val="nil"/>
            </w:tcBorders>
            <w:shd w:val="clear" w:color="auto" w:fill="auto"/>
            <w:noWrap/>
            <w:vAlign w:val="center"/>
            <w:hideMark/>
          </w:tcPr>
          <w:p w14:paraId="6AF2B10A"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30</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7B7EBA66"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0-1</w:t>
            </w:r>
          </w:p>
        </w:tc>
        <w:tc>
          <w:tcPr>
            <w:tcW w:w="550" w:type="dxa"/>
            <w:tcBorders>
              <w:top w:val="nil"/>
              <w:left w:val="nil"/>
              <w:bottom w:val="single" w:sz="8" w:space="0" w:color="auto"/>
              <w:right w:val="single" w:sz="4" w:space="0" w:color="auto"/>
            </w:tcBorders>
            <w:shd w:val="clear" w:color="auto" w:fill="auto"/>
            <w:noWrap/>
            <w:vAlign w:val="center"/>
            <w:hideMark/>
          </w:tcPr>
          <w:p w14:paraId="47C1DF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4</w:t>
            </w:r>
          </w:p>
        </w:tc>
        <w:tc>
          <w:tcPr>
            <w:tcW w:w="678" w:type="dxa"/>
            <w:tcBorders>
              <w:top w:val="nil"/>
              <w:left w:val="nil"/>
              <w:bottom w:val="single" w:sz="8" w:space="0" w:color="auto"/>
              <w:right w:val="single" w:sz="4" w:space="0" w:color="auto"/>
            </w:tcBorders>
            <w:shd w:val="clear" w:color="auto" w:fill="auto"/>
            <w:vAlign w:val="center"/>
            <w:hideMark/>
          </w:tcPr>
          <w:p w14:paraId="73A07DBD"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4, 5</w:t>
            </w:r>
          </w:p>
        </w:tc>
        <w:tc>
          <w:tcPr>
            <w:tcW w:w="460" w:type="dxa"/>
            <w:tcBorders>
              <w:top w:val="nil"/>
              <w:left w:val="nil"/>
              <w:bottom w:val="single" w:sz="8" w:space="0" w:color="auto"/>
              <w:right w:val="single" w:sz="8" w:space="0" w:color="auto"/>
            </w:tcBorders>
            <w:shd w:val="clear" w:color="auto" w:fill="auto"/>
            <w:noWrap/>
            <w:vAlign w:val="center"/>
            <w:hideMark/>
          </w:tcPr>
          <w:p w14:paraId="6F04A3A8" w14:textId="77777777" w:rsidR="00D84BF3" w:rsidRPr="00D84BF3" w:rsidRDefault="00D84BF3" w:rsidP="00D84BF3">
            <w:pPr>
              <w:jc w:val="center"/>
              <w:rPr>
                <w:rFonts w:ascii="Calibri" w:hAnsi="Calibri" w:cs="Times New Roman"/>
                <w:color w:val="000000"/>
                <w:sz w:val="16"/>
                <w:szCs w:val="16"/>
                <w:lang w:val="sk-SK" w:eastAsia="sk-SK"/>
              </w:rPr>
            </w:pPr>
            <w:r w:rsidRPr="00D84BF3">
              <w:rPr>
                <w:rFonts w:ascii="Calibri" w:hAnsi="Calibri" w:cs="Times New Roman"/>
                <w:color w:val="000000"/>
                <w:sz w:val="16"/>
                <w:szCs w:val="16"/>
                <w:lang w:val="sk-SK" w:eastAsia="sk-SK"/>
              </w:rPr>
              <w:t>-</w:t>
            </w:r>
          </w:p>
        </w:tc>
        <w:tc>
          <w:tcPr>
            <w:tcW w:w="550" w:type="dxa"/>
            <w:tcBorders>
              <w:top w:val="nil"/>
              <w:left w:val="nil"/>
              <w:bottom w:val="single" w:sz="8" w:space="0" w:color="auto"/>
              <w:right w:val="single" w:sz="4" w:space="0" w:color="auto"/>
            </w:tcBorders>
            <w:shd w:val="clear" w:color="auto" w:fill="auto"/>
            <w:noWrap/>
            <w:vAlign w:val="center"/>
            <w:hideMark/>
          </w:tcPr>
          <w:p w14:paraId="200768BB"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580" w:type="dxa"/>
            <w:tcBorders>
              <w:top w:val="nil"/>
              <w:left w:val="nil"/>
              <w:bottom w:val="single" w:sz="8" w:space="0" w:color="auto"/>
              <w:right w:val="single" w:sz="4" w:space="0" w:color="auto"/>
            </w:tcBorders>
            <w:shd w:val="clear" w:color="auto" w:fill="auto"/>
            <w:noWrap/>
            <w:vAlign w:val="center"/>
            <w:hideMark/>
          </w:tcPr>
          <w:p w14:paraId="57499BC8"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w:t>
            </w:r>
          </w:p>
        </w:tc>
        <w:tc>
          <w:tcPr>
            <w:tcW w:w="375" w:type="dxa"/>
            <w:tcBorders>
              <w:top w:val="nil"/>
              <w:left w:val="nil"/>
              <w:bottom w:val="single" w:sz="8" w:space="0" w:color="auto"/>
              <w:right w:val="single" w:sz="4" w:space="0" w:color="auto"/>
            </w:tcBorders>
            <w:shd w:val="clear" w:color="auto" w:fill="auto"/>
            <w:vAlign w:val="center"/>
            <w:hideMark/>
          </w:tcPr>
          <w:p w14:paraId="3DEA3D4B"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 xml:space="preserve"> - </w:t>
            </w:r>
          </w:p>
        </w:tc>
        <w:tc>
          <w:tcPr>
            <w:tcW w:w="580" w:type="dxa"/>
            <w:tcBorders>
              <w:top w:val="nil"/>
              <w:left w:val="nil"/>
              <w:bottom w:val="single" w:sz="8" w:space="0" w:color="auto"/>
              <w:right w:val="nil"/>
            </w:tcBorders>
            <w:shd w:val="clear" w:color="auto" w:fill="auto"/>
            <w:noWrap/>
            <w:vAlign w:val="center"/>
            <w:hideMark/>
          </w:tcPr>
          <w:p w14:paraId="5E3E46D4"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c>
          <w:tcPr>
            <w:tcW w:w="550" w:type="dxa"/>
            <w:tcBorders>
              <w:top w:val="nil"/>
              <w:left w:val="single" w:sz="8" w:space="0" w:color="auto"/>
              <w:bottom w:val="single" w:sz="8" w:space="0" w:color="auto"/>
              <w:right w:val="single" w:sz="4" w:space="0" w:color="auto"/>
            </w:tcBorders>
            <w:shd w:val="clear" w:color="auto" w:fill="auto"/>
            <w:noWrap/>
            <w:vAlign w:val="center"/>
            <w:hideMark/>
          </w:tcPr>
          <w:p w14:paraId="16301207"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0-2</w:t>
            </w:r>
          </w:p>
        </w:tc>
        <w:tc>
          <w:tcPr>
            <w:tcW w:w="550" w:type="dxa"/>
            <w:tcBorders>
              <w:top w:val="nil"/>
              <w:left w:val="nil"/>
              <w:bottom w:val="single" w:sz="8" w:space="0" w:color="auto"/>
              <w:right w:val="single" w:sz="4" w:space="0" w:color="auto"/>
            </w:tcBorders>
            <w:shd w:val="clear" w:color="auto" w:fill="auto"/>
            <w:noWrap/>
            <w:vAlign w:val="center"/>
            <w:hideMark/>
          </w:tcPr>
          <w:p w14:paraId="4D30564E"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3</w:t>
            </w:r>
          </w:p>
        </w:tc>
        <w:tc>
          <w:tcPr>
            <w:tcW w:w="412" w:type="dxa"/>
            <w:tcBorders>
              <w:top w:val="nil"/>
              <w:left w:val="nil"/>
              <w:bottom w:val="single" w:sz="8" w:space="0" w:color="auto"/>
              <w:right w:val="single" w:sz="8" w:space="0" w:color="auto"/>
            </w:tcBorders>
            <w:shd w:val="clear" w:color="auto" w:fill="auto"/>
            <w:vAlign w:val="center"/>
            <w:hideMark/>
          </w:tcPr>
          <w:p w14:paraId="526BDE47" w14:textId="77777777" w:rsidR="00D84BF3" w:rsidRPr="00D84BF3" w:rsidRDefault="00D84BF3" w:rsidP="00D84BF3">
            <w:pPr>
              <w:jc w:val="center"/>
              <w:rPr>
                <w:rFonts w:ascii="Calibri" w:hAnsi="Calibri" w:cs="Times New Roman"/>
                <w:b/>
                <w:bCs/>
                <w:color w:val="000000"/>
                <w:sz w:val="18"/>
                <w:szCs w:val="18"/>
                <w:lang w:val="sk-SK" w:eastAsia="sk-SK"/>
              </w:rPr>
            </w:pPr>
            <w:r w:rsidRPr="00D84BF3">
              <w:rPr>
                <w:rFonts w:ascii="Calibri" w:hAnsi="Calibri" w:cs="Times New Roman"/>
                <w:b/>
                <w:bCs/>
                <w:color w:val="000000"/>
                <w:sz w:val="18"/>
                <w:szCs w:val="18"/>
                <w:lang w:val="sk-SK" w:eastAsia="sk-SK"/>
              </w:rPr>
              <w:t>1, 3</w:t>
            </w:r>
          </w:p>
        </w:tc>
        <w:tc>
          <w:tcPr>
            <w:tcW w:w="550" w:type="dxa"/>
            <w:tcBorders>
              <w:top w:val="nil"/>
              <w:left w:val="nil"/>
              <w:bottom w:val="single" w:sz="8" w:space="0" w:color="auto"/>
              <w:right w:val="single" w:sz="4" w:space="0" w:color="auto"/>
            </w:tcBorders>
            <w:shd w:val="clear" w:color="auto" w:fill="auto"/>
            <w:noWrap/>
            <w:vAlign w:val="center"/>
            <w:hideMark/>
          </w:tcPr>
          <w:p w14:paraId="0F3B31DF"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50" w:type="dxa"/>
            <w:tcBorders>
              <w:top w:val="nil"/>
              <w:left w:val="nil"/>
              <w:bottom w:val="single" w:sz="8" w:space="0" w:color="auto"/>
              <w:right w:val="single" w:sz="4" w:space="0" w:color="auto"/>
            </w:tcBorders>
            <w:shd w:val="clear" w:color="auto" w:fill="auto"/>
            <w:noWrap/>
            <w:vAlign w:val="center"/>
            <w:hideMark/>
          </w:tcPr>
          <w:p w14:paraId="6CF4F6F3"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2</w:t>
            </w:r>
          </w:p>
        </w:tc>
        <w:tc>
          <w:tcPr>
            <w:tcW w:w="500" w:type="dxa"/>
            <w:tcBorders>
              <w:top w:val="nil"/>
              <w:left w:val="nil"/>
              <w:bottom w:val="single" w:sz="8" w:space="0" w:color="auto"/>
              <w:right w:val="single" w:sz="8" w:space="0" w:color="auto"/>
            </w:tcBorders>
            <w:shd w:val="clear" w:color="auto" w:fill="auto"/>
            <w:noWrap/>
            <w:vAlign w:val="center"/>
            <w:hideMark/>
          </w:tcPr>
          <w:p w14:paraId="0CB2B84C" w14:textId="77777777" w:rsidR="00D84BF3" w:rsidRPr="00D84BF3" w:rsidRDefault="00D84BF3" w:rsidP="00D84BF3">
            <w:pPr>
              <w:jc w:val="center"/>
              <w:rPr>
                <w:rFonts w:ascii="Calibri" w:hAnsi="Calibri" w:cs="Times New Roman"/>
                <w:color w:val="000000"/>
                <w:sz w:val="18"/>
                <w:szCs w:val="18"/>
                <w:lang w:val="sk-SK" w:eastAsia="sk-SK"/>
              </w:rPr>
            </w:pPr>
            <w:r w:rsidRPr="00D84BF3">
              <w:rPr>
                <w:rFonts w:ascii="Calibri" w:hAnsi="Calibri" w:cs="Times New Roman"/>
                <w:color w:val="000000"/>
                <w:sz w:val="18"/>
                <w:szCs w:val="18"/>
                <w:lang w:val="sk-SK" w:eastAsia="sk-SK"/>
              </w:rPr>
              <w:t>-</w:t>
            </w:r>
          </w:p>
        </w:tc>
      </w:tr>
    </w:tbl>
    <w:p w14:paraId="3B954BF0" w14:textId="77777777" w:rsidR="00D84BF3" w:rsidRDefault="00D84BF3" w:rsidP="00165F87">
      <w:pPr>
        <w:jc w:val="both"/>
        <w:rPr>
          <w:rFonts w:asciiTheme="minorHAnsi" w:hAnsiTheme="minorHAnsi"/>
          <w:u w:val="single"/>
        </w:rPr>
      </w:pPr>
    </w:p>
    <w:p w14:paraId="698EFC18" w14:textId="77777777" w:rsidR="00F57BC9" w:rsidRPr="000B7AE5" w:rsidRDefault="00F57BC9" w:rsidP="004C589B">
      <w:pPr>
        <w:pStyle w:val="Nadpis2"/>
        <w:numPr>
          <w:ilvl w:val="1"/>
          <w:numId w:val="2"/>
        </w:numPr>
        <w:tabs>
          <w:tab w:val="left" w:pos="1276"/>
        </w:tabs>
        <w:spacing w:before="240" w:after="240"/>
        <w:rPr>
          <w:rFonts w:asciiTheme="minorHAnsi" w:eastAsiaTheme="majorEastAsia" w:hAnsiTheme="minorHAnsi" w:cs="Arial"/>
          <w:sz w:val="24"/>
          <w:szCs w:val="24"/>
          <w:lang w:val="en-US"/>
        </w:rPr>
      </w:pPr>
      <w:bookmarkStart w:id="23" w:name="_Toc42771006"/>
      <w:r w:rsidRPr="000B7AE5">
        <w:rPr>
          <w:rFonts w:asciiTheme="minorHAnsi" w:eastAsiaTheme="majorEastAsia" w:hAnsiTheme="minorHAnsi" w:cs="Arial"/>
          <w:sz w:val="24"/>
          <w:szCs w:val="24"/>
          <w:lang w:val="en-US"/>
        </w:rPr>
        <w:lastRenderedPageBreak/>
        <w:t xml:space="preserve">PRIEČNE </w:t>
      </w:r>
      <w:r w:rsidR="00667F4B" w:rsidRPr="000B7AE5">
        <w:rPr>
          <w:rFonts w:asciiTheme="minorHAnsi" w:eastAsiaTheme="majorEastAsia" w:hAnsiTheme="minorHAnsi" w:cs="Arial"/>
          <w:sz w:val="24"/>
          <w:szCs w:val="24"/>
          <w:lang w:val="sk-SK"/>
        </w:rPr>
        <w:t xml:space="preserve">ÚNIKOVÉ </w:t>
      </w:r>
      <w:proofErr w:type="gramStart"/>
      <w:r w:rsidR="00667F4B" w:rsidRPr="000B7AE5">
        <w:rPr>
          <w:rFonts w:asciiTheme="minorHAnsi" w:eastAsiaTheme="majorEastAsia" w:hAnsiTheme="minorHAnsi" w:cs="Arial"/>
          <w:sz w:val="24"/>
          <w:szCs w:val="24"/>
          <w:lang w:val="sk-SK"/>
        </w:rPr>
        <w:t>CESTY</w:t>
      </w:r>
      <w:r w:rsidRPr="000B7AE5">
        <w:rPr>
          <w:rFonts w:asciiTheme="minorHAnsi" w:eastAsiaTheme="majorEastAsia" w:hAnsiTheme="minorHAnsi" w:cs="Arial"/>
          <w:sz w:val="24"/>
          <w:szCs w:val="24"/>
          <w:lang w:val="en-US"/>
        </w:rPr>
        <w:t xml:space="preserve">  /</w:t>
      </w:r>
      <w:proofErr w:type="gramEnd"/>
      <w:r w:rsidRPr="000B7AE5">
        <w:rPr>
          <w:rFonts w:asciiTheme="minorHAnsi" w:eastAsiaTheme="majorEastAsia" w:hAnsiTheme="minorHAnsi" w:cs="Arial"/>
          <w:sz w:val="24"/>
          <w:szCs w:val="24"/>
          <w:lang w:val="en-US"/>
        </w:rPr>
        <w:t xml:space="preserve"> TUNNEL </w:t>
      </w:r>
      <w:r w:rsidR="00667F4B" w:rsidRPr="000B7AE5">
        <w:rPr>
          <w:rFonts w:asciiTheme="minorHAnsi" w:eastAsiaTheme="majorEastAsia" w:hAnsiTheme="minorHAnsi" w:cs="Arial"/>
          <w:sz w:val="24"/>
          <w:szCs w:val="24"/>
          <w:lang w:val="en-US"/>
        </w:rPr>
        <w:t>CROSS CONNECTION, ESCAPE CORRIDORS</w:t>
      </w:r>
      <w:r w:rsidRPr="000B7AE5">
        <w:rPr>
          <w:rFonts w:asciiTheme="minorHAnsi" w:eastAsiaTheme="majorEastAsia" w:hAnsiTheme="minorHAnsi" w:cs="Arial"/>
          <w:sz w:val="24"/>
          <w:szCs w:val="24"/>
          <w:lang w:val="en-US"/>
        </w:rPr>
        <w:t>.</w:t>
      </w:r>
      <w:bookmarkEnd w:id="23"/>
    </w:p>
    <w:p w14:paraId="2D6A109E" w14:textId="77777777" w:rsidR="00E630D4" w:rsidRDefault="00E630D4" w:rsidP="0067504F">
      <w:pPr>
        <w:jc w:val="both"/>
        <w:rPr>
          <w:rFonts w:asciiTheme="minorHAnsi" w:hAnsiTheme="minorHAnsi"/>
          <w:u w:val="single"/>
        </w:rPr>
      </w:pPr>
    </w:p>
    <w:p w14:paraId="590C4674" w14:textId="77777777" w:rsidR="00D42B70" w:rsidRPr="000E5D54" w:rsidRDefault="00D42B70" w:rsidP="00D42B70">
      <w:pPr>
        <w:pStyle w:val="Nadpis3"/>
        <w:numPr>
          <w:ilvl w:val="2"/>
          <w:numId w:val="2"/>
        </w:numPr>
        <w:spacing w:after="120"/>
        <w:rPr>
          <w:rFonts w:asciiTheme="minorHAnsi" w:hAnsiTheme="minorHAnsi" w:cs="Arial"/>
          <w:i/>
          <w:color w:val="000000" w:themeColor="text1"/>
          <w:sz w:val="22"/>
          <w:szCs w:val="22"/>
        </w:rPr>
      </w:pPr>
      <w:bookmarkStart w:id="24" w:name="_Toc42771007"/>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10 (PP-OV -T 10)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br/>
        <w:t>no.10</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10</w:t>
      </w:r>
      <w:r w:rsidRPr="000E5D54">
        <w:rPr>
          <w:rFonts w:asciiTheme="minorHAnsi" w:hAnsiTheme="minorHAnsi" w:cs="Arial"/>
          <w:i/>
          <w:color w:val="000000" w:themeColor="text1"/>
          <w:sz w:val="22"/>
          <w:szCs w:val="22"/>
        </w:rPr>
        <w:t>)</w:t>
      </w:r>
      <w:bookmarkEnd w:id="24"/>
    </w:p>
    <w:p w14:paraId="46F7ADCD" w14:textId="77777777" w:rsidR="00D42B70" w:rsidRPr="000E5D54" w:rsidRDefault="00D42B70" w:rsidP="00D42B70">
      <w:pPr>
        <w:rPr>
          <w:rFonts w:asciiTheme="minorHAnsi" w:hAnsiTheme="minorHAnsi"/>
          <w:lang w:val="en-US"/>
        </w:rPr>
      </w:pPr>
    </w:p>
    <w:p w14:paraId="26D36D43" w14:textId="77777777" w:rsidR="00D42B70" w:rsidRPr="008C5040" w:rsidRDefault="00D42B70" w:rsidP="00D42B70">
      <w:pPr>
        <w:ind w:left="360" w:firstLine="348"/>
        <w:jc w:val="both"/>
        <w:rPr>
          <w:rFonts w:asciiTheme="minorHAnsi" w:hAnsiTheme="minorHAnsi"/>
          <w:color w:val="000000" w:themeColor="text1"/>
          <w:lang w:val="sk-SK"/>
        </w:rPr>
      </w:pPr>
      <w:r w:rsidRPr="000E5D54">
        <w:rPr>
          <w:rFonts w:asciiTheme="minorHAnsi" w:hAnsiTheme="minorHAnsi"/>
          <w:lang w:val="sk-SK"/>
        </w:rPr>
        <w:t xml:space="preserve">V priečnej únikovej ceste č. </w:t>
      </w:r>
      <w:r w:rsidR="00B41250">
        <w:rPr>
          <w:rFonts w:asciiTheme="minorHAnsi" w:hAnsiTheme="minorHAnsi"/>
          <w:lang w:val="sk-SK"/>
        </w:rPr>
        <w:t>10 sú osadené 3 meracie profily</w:t>
      </w:r>
      <w:r w:rsidRPr="000E5D54">
        <w:rPr>
          <w:rFonts w:asciiTheme="minorHAnsi" w:hAnsiTheme="minorHAnsi"/>
          <w:lang w:val="sk-SK"/>
        </w:rPr>
        <w:t xml:space="preserve">. Prehľad </w:t>
      </w:r>
      <w:r>
        <w:rPr>
          <w:rFonts w:asciiTheme="minorHAnsi" w:hAnsiTheme="minorHAnsi"/>
          <w:lang w:val="sk-SK"/>
        </w:rPr>
        <w:t xml:space="preserve">posunov jednotlivých profilov </w:t>
      </w:r>
      <w:r w:rsidRPr="000E5D54">
        <w:rPr>
          <w:rFonts w:asciiTheme="minorHAnsi" w:hAnsiTheme="minorHAnsi"/>
          <w:lang w:val="sk-SK"/>
        </w:rPr>
        <w:t xml:space="preserve"> s vyznačením nulového merania je v tab. č. </w:t>
      </w:r>
      <w:r w:rsidR="008F2324">
        <w:rPr>
          <w:rFonts w:asciiTheme="minorHAnsi" w:hAnsiTheme="minorHAnsi"/>
          <w:lang w:val="sk-SK"/>
        </w:rPr>
        <w:t>8</w:t>
      </w:r>
      <w:r w:rsidRPr="000E5D54">
        <w:rPr>
          <w:rFonts w:asciiTheme="minorHAnsi" w:hAnsiTheme="minorHAnsi"/>
          <w:lang w:val="sk-SK"/>
        </w:rPr>
        <w:t>.</w:t>
      </w:r>
    </w:p>
    <w:p w14:paraId="18136A60" w14:textId="77777777" w:rsidR="00D42B70" w:rsidRDefault="00D42B70" w:rsidP="00D42B70">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cross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passage</w:t>
      </w:r>
      <w:proofErr w:type="spellEnd"/>
      <w:r w:rsidRPr="000E5D54">
        <w:rPr>
          <w:rFonts w:asciiTheme="minorHAnsi" w:hAnsiTheme="minorHAnsi"/>
          <w:i/>
          <w:lang w:val="sk-SK"/>
        </w:rPr>
        <w:t xml:space="preserve"> no. </w:t>
      </w:r>
      <w:r>
        <w:rPr>
          <w:rFonts w:asciiTheme="minorHAnsi" w:hAnsiTheme="minorHAnsi"/>
          <w:i/>
          <w:lang w:val="sk-SK"/>
        </w:rPr>
        <w:t xml:space="preserve">10 </w:t>
      </w:r>
      <w:proofErr w:type="spellStart"/>
      <w:r>
        <w:rPr>
          <w:rFonts w:asciiTheme="minorHAnsi" w:hAnsiTheme="minorHAnsi"/>
          <w:i/>
          <w:lang w:val="sk-SK"/>
        </w:rPr>
        <w:t>there</w:t>
      </w:r>
      <w:proofErr w:type="spellEnd"/>
      <w:r>
        <w:rPr>
          <w:rFonts w:asciiTheme="minorHAnsi" w:hAnsiTheme="minorHAnsi"/>
          <w:i/>
          <w:lang w:val="sk-SK"/>
        </w:rPr>
        <w:t xml:space="preserve"> are </w:t>
      </w:r>
      <w:r w:rsidR="00B41250">
        <w:rPr>
          <w:rFonts w:asciiTheme="minorHAnsi" w:hAnsiTheme="minorHAnsi"/>
          <w:i/>
          <w:lang w:val="sk-SK"/>
        </w:rPr>
        <w:t>3</w:t>
      </w:r>
      <w:r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w:t>
      </w:r>
      <w:r>
        <w:rPr>
          <w:rFonts w:asciiTheme="minorHAnsi" w:hAnsiTheme="minorHAnsi"/>
          <w:i/>
          <w:lang w:val="sk-SK"/>
        </w:rPr>
        <w:t>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Overview</w:t>
      </w:r>
      <w:proofErr w:type="spellEnd"/>
      <w:r w:rsidRPr="000E5D54">
        <w:rPr>
          <w:rFonts w:asciiTheme="minorHAnsi" w:hAnsiTheme="minorHAnsi"/>
          <w:i/>
          <w:lang w:val="sk-SK"/>
        </w:rPr>
        <w:t xml:space="preserve"> of </w:t>
      </w:r>
      <w:proofErr w:type="spellStart"/>
      <w:r>
        <w:rPr>
          <w:rFonts w:asciiTheme="minorHAnsi" w:hAnsiTheme="minorHAnsi"/>
          <w:i/>
          <w:lang w:val="sk-SK"/>
        </w:rPr>
        <w:t>the</w:t>
      </w:r>
      <w:proofErr w:type="spellEnd"/>
      <w:r>
        <w:rPr>
          <w:rFonts w:asciiTheme="minorHAnsi" w:hAnsiTheme="minorHAnsi"/>
          <w:i/>
          <w:lang w:val="sk-SK"/>
        </w:rPr>
        <w:t xml:space="preserve"> </w:t>
      </w:r>
      <w:proofErr w:type="spellStart"/>
      <w:r>
        <w:rPr>
          <w:rFonts w:asciiTheme="minorHAnsi" w:hAnsiTheme="minorHAnsi"/>
          <w:i/>
          <w:lang w:val="sk-SK"/>
        </w:rPr>
        <w:t>maesuring</w:t>
      </w:r>
      <w:proofErr w:type="spellEnd"/>
      <w:r w:rsidR="008F2324">
        <w:rPr>
          <w:rFonts w:asciiTheme="minorHAnsi" w:hAnsiTheme="minorHAnsi"/>
          <w:i/>
          <w:lang w:val="sk-SK"/>
        </w:rPr>
        <w:t xml:space="preserve"> </w:t>
      </w:r>
      <w:proofErr w:type="spellStart"/>
      <w:r w:rsidR="008F2324">
        <w:rPr>
          <w:rFonts w:asciiTheme="minorHAnsi" w:hAnsiTheme="minorHAnsi"/>
          <w:i/>
          <w:lang w:val="sk-SK"/>
        </w:rPr>
        <w:t>profiles</w:t>
      </w:r>
      <w:proofErr w:type="spellEnd"/>
      <w:r w:rsidR="008F2324">
        <w:rPr>
          <w:rFonts w:asciiTheme="minorHAnsi" w:hAnsiTheme="minorHAnsi"/>
          <w:i/>
          <w:lang w:val="sk-SK"/>
        </w:rPr>
        <w:t xml:space="preserve"> </w:t>
      </w:r>
      <w:proofErr w:type="spellStart"/>
      <w:r w:rsidR="008F2324">
        <w:rPr>
          <w:rFonts w:asciiTheme="minorHAnsi" w:hAnsiTheme="minorHAnsi"/>
          <w:i/>
          <w:lang w:val="sk-SK"/>
        </w:rPr>
        <w:t>is</w:t>
      </w:r>
      <w:proofErr w:type="spellEnd"/>
      <w:r w:rsidR="008F2324">
        <w:rPr>
          <w:rFonts w:asciiTheme="minorHAnsi" w:hAnsiTheme="minorHAnsi"/>
          <w:i/>
          <w:lang w:val="sk-SK"/>
        </w:rPr>
        <w:t xml:space="preserve"> in table no. 8</w:t>
      </w:r>
      <w:r w:rsidRPr="000E5D54">
        <w:rPr>
          <w:rFonts w:asciiTheme="minorHAnsi" w:hAnsiTheme="minorHAnsi"/>
          <w:i/>
          <w:lang w:val="sk-SK"/>
        </w:rPr>
        <w:t>.</w:t>
      </w:r>
    </w:p>
    <w:p w14:paraId="3BE49FD8" w14:textId="77777777" w:rsidR="00D42B70" w:rsidRPr="000E5D54" w:rsidRDefault="00D42B70" w:rsidP="00D42B70">
      <w:pPr>
        <w:ind w:left="360" w:firstLine="348"/>
        <w:jc w:val="both"/>
        <w:rPr>
          <w:rFonts w:asciiTheme="minorHAnsi" w:hAnsiTheme="minorHAnsi"/>
          <w:i/>
          <w:lang w:val="en-US"/>
        </w:rPr>
      </w:pPr>
    </w:p>
    <w:p w14:paraId="4CD4F96F" w14:textId="77777777" w:rsidR="00D42B70" w:rsidRDefault="008F2324" w:rsidP="00D42B70">
      <w:pPr>
        <w:ind w:left="360" w:firstLine="348"/>
        <w:jc w:val="both"/>
        <w:rPr>
          <w:rFonts w:asciiTheme="minorHAnsi" w:hAnsiTheme="minorHAnsi"/>
          <w:u w:val="single"/>
        </w:rPr>
      </w:pPr>
      <w:r>
        <w:rPr>
          <w:rFonts w:asciiTheme="minorHAnsi" w:hAnsiTheme="minorHAnsi"/>
          <w:u w:val="single"/>
        </w:rPr>
        <w:t>Tabuľka č. 8 / Table no. 8</w:t>
      </w:r>
    </w:p>
    <w:tbl>
      <w:tblPr>
        <w:tblW w:w="10957" w:type="dxa"/>
        <w:tblInd w:w="-497" w:type="dxa"/>
        <w:tblCellMar>
          <w:left w:w="70" w:type="dxa"/>
          <w:right w:w="70" w:type="dxa"/>
        </w:tblCellMar>
        <w:tblLook w:val="04A0" w:firstRow="1" w:lastRow="0" w:firstColumn="1" w:lastColumn="0" w:noHBand="0" w:noVBand="1"/>
      </w:tblPr>
      <w:tblGrid>
        <w:gridCol w:w="515"/>
        <w:gridCol w:w="372"/>
        <w:gridCol w:w="591"/>
        <w:gridCol w:w="591"/>
        <w:gridCol w:w="779"/>
        <w:gridCol w:w="413"/>
        <w:gridCol w:w="567"/>
        <w:gridCol w:w="567"/>
        <w:gridCol w:w="425"/>
        <w:gridCol w:w="567"/>
        <w:gridCol w:w="567"/>
        <w:gridCol w:w="640"/>
        <w:gridCol w:w="512"/>
        <w:gridCol w:w="379"/>
        <w:gridCol w:w="779"/>
        <w:gridCol w:w="567"/>
        <w:gridCol w:w="574"/>
        <w:gridCol w:w="563"/>
        <w:gridCol w:w="563"/>
        <w:gridCol w:w="426"/>
      </w:tblGrid>
      <w:tr w:rsidR="003006A8" w:rsidRPr="003006A8" w14:paraId="229C2A9B" w14:textId="77777777" w:rsidTr="003006A8">
        <w:trPr>
          <w:trHeight w:val="1380"/>
        </w:trPr>
        <w:tc>
          <w:tcPr>
            <w:tcW w:w="515" w:type="dxa"/>
            <w:tcBorders>
              <w:top w:val="single" w:sz="8" w:space="0" w:color="auto"/>
              <w:left w:val="single" w:sz="8" w:space="0" w:color="auto"/>
              <w:bottom w:val="single" w:sz="4" w:space="0" w:color="auto"/>
              <w:right w:val="nil"/>
            </w:tcBorders>
            <w:shd w:val="clear" w:color="auto" w:fill="auto"/>
            <w:noWrap/>
            <w:vAlign w:val="center"/>
            <w:hideMark/>
          </w:tcPr>
          <w:p w14:paraId="2171FA9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72"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2CA7D9A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profil/ profile</w:t>
            </w:r>
          </w:p>
        </w:tc>
        <w:tc>
          <w:tcPr>
            <w:tcW w:w="5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3E55071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výrub trieda /        </w:t>
            </w:r>
            <w:proofErr w:type="spellStart"/>
            <w:r w:rsidRPr="003006A8">
              <w:rPr>
                <w:rFonts w:ascii="Calibri" w:hAnsi="Calibri" w:cs="Times New Roman"/>
                <w:b/>
                <w:bCs/>
                <w:color w:val="000000"/>
                <w:sz w:val="18"/>
                <w:szCs w:val="18"/>
                <w:lang w:val="sk-SK" w:eastAsia="sk-SK"/>
              </w:rPr>
              <w:t>section</w:t>
            </w:r>
            <w:proofErr w:type="spellEnd"/>
            <w:r w:rsidRPr="003006A8">
              <w:rPr>
                <w:rFonts w:ascii="Calibri" w:hAnsi="Calibri" w:cs="Times New Roman"/>
                <w:b/>
                <w:bCs/>
                <w:color w:val="000000"/>
                <w:sz w:val="18"/>
                <w:szCs w:val="18"/>
                <w:lang w:val="sk-SK" w:eastAsia="sk-SK"/>
              </w:rPr>
              <w:t xml:space="preserve"> type</w:t>
            </w:r>
          </w:p>
        </w:tc>
        <w:tc>
          <w:tcPr>
            <w:tcW w:w="5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EFD3AF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staničenie/ </w:t>
            </w:r>
            <w:proofErr w:type="spellStart"/>
            <w:r w:rsidRPr="003006A8">
              <w:rPr>
                <w:rFonts w:ascii="Calibri" w:hAnsi="Calibri" w:cs="Times New Roman"/>
                <w:b/>
                <w:bCs/>
                <w:color w:val="000000"/>
                <w:sz w:val="18"/>
                <w:szCs w:val="18"/>
                <w:lang w:val="sk-SK" w:eastAsia="sk-SK"/>
              </w:rPr>
              <w:t>chainage</w:t>
            </w:r>
            <w:proofErr w:type="spellEnd"/>
          </w:p>
        </w:tc>
        <w:tc>
          <w:tcPr>
            <w:tcW w:w="779" w:type="dxa"/>
            <w:tcBorders>
              <w:top w:val="single" w:sz="8" w:space="0" w:color="auto"/>
              <w:left w:val="nil"/>
              <w:bottom w:val="single" w:sz="4" w:space="0" w:color="auto"/>
              <w:right w:val="single" w:sz="4" w:space="0" w:color="auto"/>
            </w:tcBorders>
            <w:shd w:val="clear" w:color="auto" w:fill="auto"/>
            <w:textDirection w:val="btLr"/>
            <w:vAlign w:val="center"/>
            <w:hideMark/>
          </w:tcPr>
          <w:p w14:paraId="33CC187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nulté meranie/ </w:t>
            </w:r>
            <w:proofErr w:type="spellStart"/>
            <w:r w:rsidRPr="003006A8">
              <w:rPr>
                <w:rFonts w:ascii="Calibri" w:hAnsi="Calibri" w:cs="Times New Roman"/>
                <w:b/>
                <w:bCs/>
                <w:color w:val="000000"/>
                <w:sz w:val="18"/>
                <w:szCs w:val="18"/>
                <w:lang w:val="sk-SK" w:eastAsia="sk-SK"/>
              </w:rPr>
              <w:t>zero</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413" w:type="dxa"/>
            <w:tcBorders>
              <w:top w:val="single" w:sz="8" w:space="0" w:color="auto"/>
              <w:left w:val="nil"/>
              <w:bottom w:val="single" w:sz="4" w:space="0" w:color="auto"/>
              <w:right w:val="nil"/>
            </w:tcBorders>
            <w:shd w:val="clear" w:color="auto" w:fill="auto"/>
            <w:textDirection w:val="btLr"/>
            <w:vAlign w:val="center"/>
            <w:hideMark/>
          </w:tcPr>
          <w:p w14:paraId="37D3FF1A"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int</w:t>
            </w:r>
            <w:proofErr w:type="spellEnd"/>
            <w:r w:rsidRPr="003006A8">
              <w:rPr>
                <w:rFonts w:ascii="Calibri" w:hAnsi="Calibri" w:cs="Times New Roman"/>
                <w:b/>
                <w:bCs/>
                <w:color w:val="000000"/>
                <w:sz w:val="18"/>
                <w:szCs w:val="18"/>
                <w:lang w:val="sk-SK" w:eastAsia="sk-SK"/>
              </w:rPr>
              <w:t xml:space="preserve">. merania/ </w:t>
            </w:r>
            <w:proofErr w:type="spellStart"/>
            <w:r w:rsidRPr="003006A8">
              <w:rPr>
                <w:rFonts w:ascii="Calibri" w:hAnsi="Calibri" w:cs="Times New Roman"/>
                <w:b/>
                <w:bCs/>
                <w:color w:val="000000"/>
                <w:sz w:val="18"/>
                <w:szCs w:val="18"/>
                <w:lang w:val="sk-SK" w:eastAsia="sk-SK"/>
              </w:rPr>
              <w:t>freq</w:t>
            </w:r>
            <w:proofErr w:type="spellEnd"/>
            <w:r w:rsidRPr="003006A8">
              <w:rPr>
                <w:rFonts w:ascii="Calibri" w:hAnsi="Calibri" w:cs="Times New Roman"/>
                <w:b/>
                <w:bCs/>
                <w:color w:val="000000"/>
                <w:sz w:val="18"/>
                <w:szCs w:val="18"/>
                <w:lang w:val="sk-SK" w:eastAsia="sk-SK"/>
              </w:rPr>
              <w:t xml:space="preserve">. of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67"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5AEE48C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 </w:t>
            </w:r>
            <w:proofErr w:type="spellStart"/>
            <w:r w:rsidRPr="003006A8">
              <w:rPr>
                <w:rFonts w:ascii="Calibri" w:hAnsi="Calibri" w:cs="Times New Roman"/>
                <w:b/>
                <w:bCs/>
                <w:color w:val="000000"/>
                <w:sz w:val="18"/>
                <w:szCs w:val="18"/>
                <w:lang w:val="sk-SK" w:eastAsia="sk-SK"/>
              </w:rPr>
              <w:t>transverse</w:t>
            </w:r>
            <w:proofErr w:type="spellEnd"/>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026C082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transverse</w:t>
            </w:r>
            <w:proofErr w:type="spellEnd"/>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14:paraId="0581FA5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               max. on point</w:t>
            </w:r>
          </w:p>
        </w:tc>
        <w:tc>
          <w:tcPr>
            <w:tcW w:w="567" w:type="dxa"/>
            <w:tcBorders>
              <w:top w:val="single" w:sz="8" w:space="0" w:color="auto"/>
              <w:left w:val="nil"/>
              <w:bottom w:val="single" w:sz="4" w:space="0" w:color="auto"/>
              <w:right w:val="single" w:sz="8" w:space="0" w:color="auto"/>
            </w:tcBorders>
            <w:shd w:val="clear" w:color="auto" w:fill="auto"/>
            <w:textDirection w:val="btLr"/>
            <w:vAlign w:val="center"/>
            <w:hideMark/>
          </w:tcPr>
          <w:p w14:paraId="666EAA1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E7FF8D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 </w:t>
            </w:r>
            <w:proofErr w:type="spellStart"/>
            <w:r w:rsidRPr="003006A8">
              <w:rPr>
                <w:rFonts w:ascii="Calibri" w:hAnsi="Calibri" w:cs="Times New Roman"/>
                <w:b/>
                <w:bCs/>
                <w:color w:val="000000"/>
                <w:sz w:val="18"/>
                <w:szCs w:val="18"/>
                <w:lang w:val="sk-SK" w:eastAsia="sk-SK"/>
              </w:rPr>
              <w:t>settlemenet</w:t>
            </w:r>
            <w:proofErr w:type="spellEnd"/>
          </w:p>
        </w:tc>
        <w:tc>
          <w:tcPr>
            <w:tcW w:w="640" w:type="dxa"/>
            <w:tcBorders>
              <w:top w:val="single" w:sz="8" w:space="0" w:color="auto"/>
              <w:left w:val="nil"/>
              <w:bottom w:val="single" w:sz="4" w:space="0" w:color="auto"/>
              <w:right w:val="single" w:sz="4" w:space="0" w:color="auto"/>
            </w:tcBorders>
            <w:shd w:val="clear" w:color="auto" w:fill="auto"/>
            <w:textDirection w:val="btLr"/>
            <w:vAlign w:val="center"/>
            <w:hideMark/>
          </w:tcPr>
          <w:p w14:paraId="4E79CEA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settlement</w:t>
            </w:r>
            <w:proofErr w:type="spellEnd"/>
          </w:p>
        </w:tc>
        <w:tc>
          <w:tcPr>
            <w:tcW w:w="512" w:type="dxa"/>
            <w:tcBorders>
              <w:top w:val="single" w:sz="8" w:space="0" w:color="auto"/>
              <w:left w:val="nil"/>
              <w:bottom w:val="single" w:sz="4" w:space="0" w:color="auto"/>
              <w:right w:val="single" w:sz="4" w:space="0" w:color="auto"/>
            </w:tcBorders>
            <w:shd w:val="clear" w:color="auto" w:fill="auto"/>
            <w:textDirection w:val="btLr"/>
            <w:vAlign w:val="center"/>
            <w:hideMark/>
          </w:tcPr>
          <w:p w14:paraId="31FAD81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379" w:type="dxa"/>
            <w:tcBorders>
              <w:top w:val="single" w:sz="8" w:space="0" w:color="auto"/>
              <w:left w:val="nil"/>
              <w:bottom w:val="single" w:sz="4" w:space="0" w:color="auto"/>
              <w:right w:val="nil"/>
            </w:tcBorders>
            <w:shd w:val="clear" w:color="auto" w:fill="auto"/>
            <w:textDirection w:val="btLr"/>
            <w:vAlign w:val="center"/>
            <w:hideMark/>
          </w:tcPr>
          <w:p w14:paraId="7F41570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779"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08B5865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pozdĺžne/ </w:t>
            </w:r>
            <w:proofErr w:type="spellStart"/>
            <w:r w:rsidRPr="003006A8">
              <w:rPr>
                <w:rFonts w:ascii="Calibri" w:hAnsi="Calibri" w:cs="Times New Roman"/>
                <w:b/>
                <w:bCs/>
                <w:color w:val="000000"/>
                <w:sz w:val="18"/>
                <w:szCs w:val="18"/>
                <w:lang w:val="sk-SK" w:eastAsia="sk-SK"/>
              </w:rPr>
              <w:t>longitudinally</w:t>
            </w:r>
            <w:proofErr w:type="spellEnd"/>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6F03BF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longitudinal</w:t>
            </w:r>
            <w:proofErr w:type="spellEnd"/>
            <w:r w:rsidRPr="003006A8">
              <w:rPr>
                <w:rFonts w:ascii="Calibri" w:hAnsi="Calibri" w:cs="Times New Roman"/>
                <w:b/>
                <w:bCs/>
                <w:color w:val="000000"/>
                <w:sz w:val="18"/>
                <w:szCs w:val="18"/>
                <w:lang w:val="sk-SK" w:eastAsia="sk-SK"/>
              </w:rPr>
              <w:t xml:space="preserve"> </w:t>
            </w:r>
          </w:p>
        </w:tc>
        <w:tc>
          <w:tcPr>
            <w:tcW w:w="574" w:type="dxa"/>
            <w:tcBorders>
              <w:top w:val="single" w:sz="8" w:space="0" w:color="auto"/>
              <w:left w:val="nil"/>
              <w:bottom w:val="single" w:sz="4" w:space="0" w:color="auto"/>
              <w:right w:val="single" w:sz="8" w:space="0" w:color="auto"/>
            </w:tcBorders>
            <w:shd w:val="clear" w:color="auto" w:fill="auto"/>
            <w:textDirection w:val="btLr"/>
            <w:vAlign w:val="center"/>
            <w:hideMark/>
          </w:tcPr>
          <w:p w14:paraId="3939EDB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7E62588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konvergencia/ </w:t>
            </w:r>
            <w:proofErr w:type="spellStart"/>
            <w:r w:rsidRPr="003006A8">
              <w:rPr>
                <w:rFonts w:ascii="Calibri" w:hAnsi="Calibri" w:cs="Times New Roman"/>
                <w:b/>
                <w:bCs/>
                <w:color w:val="000000"/>
                <w:sz w:val="18"/>
                <w:szCs w:val="18"/>
                <w:lang w:val="sk-SK" w:eastAsia="sk-SK"/>
              </w:rPr>
              <w:t>convergence</w:t>
            </w:r>
            <w:proofErr w:type="spellEnd"/>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1DEB3053"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konverg</w:t>
            </w:r>
            <w:proofErr w:type="spellEnd"/>
            <w:r w:rsidRPr="003006A8">
              <w:rPr>
                <w:rFonts w:ascii="Calibri" w:hAnsi="Calibri" w:cs="Times New Roman"/>
                <w:b/>
                <w:bCs/>
                <w:color w:val="000000"/>
                <w:sz w:val="18"/>
                <w:szCs w:val="18"/>
                <w:lang w:val="sk-SK" w:eastAsia="sk-SK"/>
              </w:rPr>
              <w:t xml:space="preserv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convergence</w:t>
            </w:r>
            <w:proofErr w:type="spellEnd"/>
          </w:p>
        </w:tc>
        <w:tc>
          <w:tcPr>
            <w:tcW w:w="426" w:type="dxa"/>
            <w:tcBorders>
              <w:top w:val="single" w:sz="8" w:space="0" w:color="auto"/>
              <w:left w:val="nil"/>
              <w:bottom w:val="single" w:sz="4" w:space="0" w:color="auto"/>
              <w:right w:val="single" w:sz="8" w:space="0" w:color="auto"/>
            </w:tcBorders>
            <w:shd w:val="clear" w:color="auto" w:fill="auto"/>
            <w:textDirection w:val="btLr"/>
            <w:vAlign w:val="center"/>
            <w:hideMark/>
          </w:tcPr>
          <w:p w14:paraId="62A9AE9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r>
      <w:tr w:rsidR="003006A8" w:rsidRPr="003006A8" w14:paraId="54DB8D89" w14:textId="77777777" w:rsidTr="003006A8">
        <w:trPr>
          <w:trHeight w:val="315"/>
        </w:trPr>
        <w:tc>
          <w:tcPr>
            <w:tcW w:w="515" w:type="dxa"/>
            <w:tcBorders>
              <w:top w:val="nil"/>
              <w:left w:val="single" w:sz="8" w:space="0" w:color="auto"/>
              <w:bottom w:val="single" w:sz="8" w:space="0" w:color="auto"/>
              <w:right w:val="nil"/>
            </w:tcBorders>
            <w:shd w:val="clear" w:color="auto" w:fill="auto"/>
            <w:noWrap/>
            <w:vAlign w:val="center"/>
            <w:hideMark/>
          </w:tcPr>
          <w:p w14:paraId="5C1B3BE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72" w:type="dxa"/>
            <w:tcBorders>
              <w:top w:val="nil"/>
              <w:left w:val="single" w:sz="8" w:space="0" w:color="auto"/>
              <w:bottom w:val="single" w:sz="8" w:space="0" w:color="auto"/>
              <w:right w:val="single" w:sz="8" w:space="0" w:color="auto"/>
            </w:tcBorders>
            <w:shd w:val="clear" w:color="auto" w:fill="auto"/>
            <w:noWrap/>
            <w:vAlign w:val="center"/>
            <w:hideMark/>
          </w:tcPr>
          <w:p w14:paraId="1BD6AEB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91" w:type="dxa"/>
            <w:tcBorders>
              <w:top w:val="nil"/>
              <w:left w:val="nil"/>
              <w:bottom w:val="single" w:sz="8" w:space="0" w:color="auto"/>
              <w:right w:val="single" w:sz="4" w:space="0" w:color="auto"/>
            </w:tcBorders>
            <w:shd w:val="clear" w:color="auto" w:fill="auto"/>
            <w:noWrap/>
            <w:vAlign w:val="center"/>
            <w:hideMark/>
          </w:tcPr>
          <w:p w14:paraId="15FA78F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91" w:type="dxa"/>
            <w:tcBorders>
              <w:top w:val="nil"/>
              <w:left w:val="nil"/>
              <w:bottom w:val="single" w:sz="8" w:space="0" w:color="auto"/>
              <w:right w:val="single" w:sz="4" w:space="0" w:color="auto"/>
            </w:tcBorders>
            <w:shd w:val="clear" w:color="auto" w:fill="auto"/>
            <w:noWrap/>
            <w:vAlign w:val="center"/>
            <w:hideMark/>
          </w:tcPr>
          <w:p w14:paraId="44FFF36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779" w:type="dxa"/>
            <w:tcBorders>
              <w:top w:val="nil"/>
              <w:left w:val="nil"/>
              <w:bottom w:val="single" w:sz="8" w:space="0" w:color="auto"/>
              <w:right w:val="single" w:sz="4" w:space="0" w:color="auto"/>
            </w:tcBorders>
            <w:shd w:val="clear" w:color="auto" w:fill="auto"/>
            <w:noWrap/>
            <w:vAlign w:val="center"/>
            <w:hideMark/>
          </w:tcPr>
          <w:p w14:paraId="2A287A9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13" w:type="dxa"/>
            <w:tcBorders>
              <w:top w:val="nil"/>
              <w:left w:val="nil"/>
              <w:bottom w:val="single" w:sz="8" w:space="0" w:color="auto"/>
              <w:right w:val="nil"/>
            </w:tcBorders>
            <w:shd w:val="clear" w:color="auto" w:fill="auto"/>
            <w:noWrap/>
            <w:vAlign w:val="center"/>
            <w:hideMark/>
          </w:tcPr>
          <w:p w14:paraId="6DF324E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7" w:type="dxa"/>
            <w:tcBorders>
              <w:top w:val="nil"/>
              <w:left w:val="single" w:sz="8" w:space="0" w:color="auto"/>
              <w:bottom w:val="single" w:sz="8" w:space="0" w:color="auto"/>
              <w:right w:val="single" w:sz="4" w:space="0" w:color="auto"/>
            </w:tcBorders>
            <w:shd w:val="clear" w:color="auto" w:fill="auto"/>
            <w:noWrap/>
            <w:vAlign w:val="center"/>
            <w:hideMark/>
          </w:tcPr>
          <w:p w14:paraId="23DC9BE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7" w:type="dxa"/>
            <w:tcBorders>
              <w:top w:val="nil"/>
              <w:left w:val="nil"/>
              <w:bottom w:val="single" w:sz="8" w:space="0" w:color="auto"/>
              <w:right w:val="single" w:sz="4" w:space="0" w:color="auto"/>
            </w:tcBorders>
            <w:shd w:val="clear" w:color="auto" w:fill="auto"/>
            <w:noWrap/>
            <w:vAlign w:val="center"/>
            <w:hideMark/>
          </w:tcPr>
          <w:p w14:paraId="61558D8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25" w:type="dxa"/>
            <w:tcBorders>
              <w:top w:val="nil"/>
              <w:left w:val="nil"/>
              <w:bottom w:val="single" w:sz="8" w:space="0" w:color="auto"/>
              <w:right w:val="single" w:sz="4" w:space="0" w:color="auto"/>
            </w:tcBorders>
            <w:shd w:val="clear" w:color="auto" w:fill="auto"/>
            <w:vAlign w:val="center"/>
            <w:hideMark/>
          </w:tcPr>
          <w:p w14:paraId="2A22B4F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7" w:type="dxa"/>
            <w:tcBorders>
              <w:top w:val="nil"/>
              <w:left w:val="nil"/>
              <w:bottom w:val="single" w:sz="8" w:space="0" w:color="auto"/>
              <w:right w:val="single" w:sz="8" w:space="0" w:color="auto"/>
            </w:tcBorders>
            <w:shd w:val="clear" w:color="auto" w:fill="auto"/>
            <w:vAlign w:val="center"/>
            <w:hideMark/>
          </w:tcPr>
          <w:p w14:paraId="1084D0B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7" w:type="dxa"/>
            <w:tcBorders>
              <w:top w:val="nil"/>
              <w:left w:val="nil"/>
              <w:bottom w:val="single" w:sz="8" w:space="0" w:color="auto"/>
              <w:right w:val="single" w:sz="4" w:space="0" w:color="auto"/>
            </w:tcBorders>
            <w:shd w:val="clear" w:color="auto" w:fill="auto"/>
            <w:noWrap/>
            <w:vAlign w:val="center"/>
            <w:hideMark/>
          </w:tcPr>
          <w:p w14:paraId="5248527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640" w:type="dxa"/>
            <w:tcBorders>
              <w:top w:val="nil"/>
              <w:left w:val="nil"/>
              <w:bottom w:val="single" w:sz="8" w:space="0" w:color="auto"/>
              <w:right w:val="single" w:sz="4" w:space="0" w:color="auto"/>
            </w:tcBorders>
            <w:shd w:val="clear" w:color="auto" w:fill="auto"/>
            <w:noWrap/>
            <w:vAlign w:val="center"/>
            <w:hideMark/>
          </w:tcPr>
          <w:p w14:paraId="3B90E32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12" w:type="dxa"/>
            <w:tcBorders>
              <w:top w:val="nil"/>
              <w:left w:val="nil"/>
              <w:bottom w:val="single" w:sz="8" w:space="0" w:color="auto"/>
              <w:right w:val="single" w:sz="4" w:space="0" w:color="auto"/>
            </w:tcBorders>
            <w:shd w:val="clear" w:color="auto" w:fill="auto"/>
            <w:vAlign w:val="center"/>
            <w:hideMark/>
          </w:tcPr>
          <w:p w14:paraId="4067C21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79" w:type="dxa"/>
            <w:tcBorders>
              <w:top w:val="nil"/>
              <w:left w:val="nil"/>
              <w:bottom w:val="single" w:sz="8" w:space="0" w:color="auto"/>
              <w:right w:val="nil"/>
            </w:tcBorders>
            <w:shd w:val="clear" w:color="auto" w:fill="auto"/>
            <w:vAlign w:val="center"/>
            <w:hideMark/>
          </w:tcPr>
          <w:p w14:paraId="678D9B2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779" w:type="dxa"/>
            <w:tcBorders>
              <w:top w:val="nil"/>
              <w:left w:val="single" w:sz="8" w:space="0" w:color="auto"/>
              <w:bottom w:val="single" w:sz="8" w:space="0" w:color="auto"/>
              <w:right w:val="single" w:sz="4" w:space="0" w:color="auto"/>
            </w:tcBorders>
            <w:shd w:val="clear" w:color="auto" w:fill="auto"/>
            <w:noWrap/>
            <w:vAlign w:val="center"/>
            <w:hideMark/>
          </w:tcPr>
          <w:p w14:paraId="3E87481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7" w:type="dxa"/>
            <w:tcBorders>
              <w:top w:val="nil"/>
              <w:left w:val="nil"/>
              <w:bottom w:val="single" w:sz="8" w:space="0" w:color="auto"/>
              <w:right w:val="single" w:sz="4" w:space="0" w:color="auto"/>
            </w:tcBorders>
            <w:shd w:val="clear" w:color="auto" w:fill="auto"/>
            <w:noWrap/>
            <w:vAlign w:val="center"/>
            <w:hideMark/>
          </w:tcPr>
          <w:p w14:paraId="66E4A6E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74" w:type="dxa"/>
            <w:tcBorders>
              <w:top w:val="nil"/>
              <w:left w:val="nil"/>
              <w:bottom w:val="single" w:sz="8" w:space="0" w:color="auto"/>
              <w:right w:val="single" w:sz="8" w:space="0" w:color="auto"/>
            </w:tcBorders>
            <w:shd w:val="clear" w:color="auto" w:fill="auto"/>
            <w:vAlign w:val="center"/>
            <w:hideMark/>
          </w:tcPr>
          <w:p w14:paraId="6CE3563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3" w:type="dxa"/>
            <w:tcBorders>
              <w:top w:val="nil"/>
              <w:left w:val="nil"/>
              <w:bottom w:val="single" w:sz="8" w:space="0" w:color="auto"/>
              <w:right w:val="single" w:sz="4" w:space="0" w:color="auto"/>
            </w:tcBorders>
            <w:shd w:val="clear" w:color="auto" w:fill="auto"/>
            <w:noWrap/>
            <w:vAlign w:val="center"/>
            <w:hideMark/>
          </w:tcPr>
          <w:p w14:paraId="686E55B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3" w:type="dxa"/>
            <w:tcBorders>
              <w:top w:val="nil"/>
              <w:left w:val="nil"/>
              <w:bottom w:val="single" w:sz="8" w:space="0" w:color="auto"/>
              <w:right w:val="single" w:sz="4" w:space="0" w:color="auto"/>
            </w:tcBorders>
            <w:shd w:val="clear" w:color="auto" w:fill="auto"/>
            <w:noWrap/>
            <w:vAlign w:val="center"/>
            <w:hideMark/>
          </w:tcPr>
          <w:p w14:paraId="6BDB251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26" w:type="dxa"/>
            <w:tcBorders>
              <w:top w:val="nil"/>
              <w:left w:val="nil"/>
              <w:bottom w:val="single" w:sz="8" w:space="0" w:color="auto"/>
              <w:right w:val="single" w:sz="8" w:space="0" w:color="auto"/>
            </w:tcBorders>
            <w:shd w:val="clear" w:color="auto" w:fill="auto"/>
            <w:vAlign w:val="center"/>
            <w:hideMark/>
          </w:tcPr>
          <w:p w14:paraId="512A0A5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r>
      <w:tr w:rsidR="003006A8" w:rsidRPr="003006A8" w14:paraId="7067B920" w14:textId="77777777" w:rsidTr="003006A8">
        <w:trPr>
          <w:trHeight w:val="300"/>
        </w:trPr>
        <w:tc>
          <w:tcPr>
            <w:tcW w:w="515" w:type="dxa"/>
            <w:vMerge w:val="restart"/>
            <w:tcBorders>
              <w:top w:val="nil"/>
              <w:left w:val="single" w:sz="8" w:space="0" w:color="auto"/>
              <w:bottom w:val="single" w:sz="8" w:space="0" w:color="000000"/>
              <w:right w:val="nil"/>
            </w:tcBorders>
            <w:shd w:val="clear" w:color="auto" w:fill="auto"/>
            <w:noWrap/>
            <w:vAlign w:val="center"/>
            <w:hideMark/>
          </w:tcPr>
          <w:p w14:paraId="05D1AA1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PP10</w:t>
            </w:r>
          </w:p>
        </w:tc>
        <w:tc>
          <w:tcPr>
            <w:tcW w:w="372" w:type="dxa"/>
            <w:tcBorders>
              <w:top w:val="nil"/>
              <w:left w:val="single" w:sz="8" w:space="0" w:color="auto"/>
              <w:bottom w:val="single" w:sz="4" w:space="0" w:color="auto"/>
              <w:right w:val="single" w:sz="8" w:space="0" w:color="auto"/>
            </w:tcBorders>
            <w:shd w:val="clear" w:color="auto" w:fill="auto"/>
            <w:noWrap/>
            <w:vAlign w:val="center"/>
            <w:hideMark/>
          </w:tcPr>
          <w:p w14:paraId="5778299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91" w:type="dxa"/>
            <w:tcBorders>
              <w:top w:val="nil"/>
              <w:left w:val="nil"/>
              <w:bottom w:val="single" w:sz="4" w:space="0" w:color="auto"/>
              <w:right w:val="single" w:sz="4" w:space="0" w:color="auto"/>
            </w:tcBorders>
            <w:shd w:val="clear" w:color="auto" w:fill="auto"/>
            <w:noWrap/>
            <w:vAlign w:val="center"/>
            <w:hideMark/>
          </w:tcPr>
          <w:p w14:paraId="37DFBCB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4" w:space="0" w:color="auto"/>
              <w:right w:val="single" w:sz="4" w:space="0" w:color="auto"/>
            </w:tcBorders>
            <w:shd w:val="clear" w:color="auto" w:fill="auto"/>
            <w:noWrap/>
            <w:vAlign w:val="center"/>
            <w:hideMark/>
          </w:tcPr>
          <w:p w14:paraId="1D57FA9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9.2</w:t>
            </w:r>
          </w:p>
        </w:tc>
        <w:tc>
          <w:tcPr>
            <w:tcW w:w="779" w:type="dxa"/>
            <w:tcBorders>
              <w:top w:val="nil"/>
              <w:left w:val="nil"/>
              <w:bottom w:val="single" w:sz="4" w:space="0" w:color="auto"/>
              <w:right w:val="single" w:sz="4" w:space="0" w:color="auto"/>
            </w:tcBorders>
            <w:shd w:val="clear" w:color="auto" w:fill="auto"/>
            <w:noWrap/>
            <w:vAlign w:val="center"/>
            <w:hideMark/>
          </w:tcPr>
          <w:p w14:paraId="5336717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15.02.18</w:t>
            </w:r>
          </w:p>
        </w:tc>
        <w:tc>
          <w:tcPr>
            <w:tcW w:w="413" w:type="dxa"/>
            <w:tcBorders>
              <w:top w:val="nil"/>
              <w:left w:val="nil"/>
              <w:bottom w:val="single" w:sz="4" w:space="0" w:color="auto"/>
              <w:right w:val="nil"/>
            </w:tcBorders>
            <w:shd w:val="clear" w:color="auto" w:fill="auto"/>
            <w:noWrap/>
            <w:vAlign w:val="center"/>
            <w:hideMark/>
          </w:tcPr>
          <w:p w14:paraId="6AAAC10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33BD417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67" w:type="dxa"/>
            <w:tcBorders>
              <w:top w:val="nil"/>
              <w:left w:val="nil"/>
              <w:bottom w:val="single" w:sz="4" w:space="0" w:color="auto"/>
              <w:right w:val="single" w:sz="4" w:space="0" w:color="auto"/>
            </w:tcBorders>
            <w:shd w:val="clear" w:color="auto" w:fill="auto"/>
            <w:noWrap/>
            <w:vAlign w:val="center"/>
            <w:hideMark/>
          </w:tcPr>
          <w:p w14:paraId="7E84D34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w:t>
            </w:r>
          </w:p>
        </w:tc>
        <w:tc>
          <w:tcPr>
            <w:tcW w:w="425" w:type="dxa"/>
            <w:tcBorders>
              <w:top w:val="nil"/>
              <w:left w:val="nil"/>
              <w:bottom w:val="single" w:sz="4" w:space="0" w:color="auto"/>
              <w:right w:val="single" w:sz="4" w:space="0" w:color="auto"/>
            </w:tcBorders>
            <w:shd w:val="clear" w:color="auto" w:fill="auto"/>
            <w:noWrap/>
            <w:vAlign w:val="center"/>
            <w:hideMark/>
          </w:tcPr>
          <w:p w14:paraId="48AA70A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567" w:type="dxa"/>
            <w:tcBorders>
              <w:top w:val="nil"/>
              <w:left w:val="nil"/>
              <w:bottom w:val="single" w:sz="4" w:space="0" w:color="auto"/>
              <w:right w:val="single" w:sz="8" w:space="0" w:color="auto"/>
            </w:tcBorders>
            <w:shd w:val="clear" w:color="auto" w:fill="auto"/>
            <w:noWrap/>
            <w:vAlign w:val="center"/>
            <w:hideMark/>
          </w:tcPr>
          <w:p w14:paraId="4DB1C96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w:t>
            </w:r>
          </w:p>
        </w:tc>
        <w:tc>
          <w:tcPr>
            <w:tcW w:w="567" w:type="dxa"/>
            <w:tcBorders>
              <w:top w:val="nil"/>
              <w:left w:val="nil"/>
              <w:bottom w:val="single" w:sz="4" w:space="0" w:color="auto"/>
              <w:right w:val="single" w:sz="4" w:space="0" w:color="auto"/>
            </w:tcBorders>
            <w:shd w:val="clear" w:color="auto" w:fill="auto"/>
            <w:noWrap/>
            <w:vAlign w:val="center"/>
            <w:hideMark/>
          </w:tcPr>
          <w:p w14:paraId="388880D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640" w:type="dxa"/>
            <w:tcBorders>
              <w:top w:val="nil"/>
              <w:left w:val="nil"/>
              <w:bottom w:val="single" w:sz="4" w:space="0" w:color="auto"/>
              <w:right w:val="single" w:sz="4" w:space="0" w:color="auto"/>
            </w:tcBorders>
            <w:shd w:val="clear" w:color="auto" w:fill="auto"/>
            <w:noWrap/>
            <w:vAlign w:val="center"/>
            <w:hideMark/>
          </w:tcPr>
          <w:p w14:paraId="67C3545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w:t>
            </w:r>
          </w:p>
        </w:tc>
        <w:tc>
          <w:tcPr>
            <w:tcW w:w="512" w:type="dxa"/>
            <w:tcBorders>
              <w:top w:val="nil"/>
              <w:left w:val="nil"/>
              <w:bottom w:val="single" w:sz="4" w:space="0" w:color="auto"/>
              <w:right w:val="single" w:sz="4" w:space="0" w:color="auto"/>
            </w:tcBorders>
            <w:shd w:val="clear" w:color="auto" w:fill="auto"/>
            <w:noWrap/>
            <w:vAlign w:val="center"/>
            <w:hideMark/>
          </w:tcPr>
          <w:p w14:paraId="4B87ECE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379" w:type="dxa"/>
            <w:tcBorders>
              <w:top w:val="nil"/>
              <w:left w:val="nil"/>
              <w:bottom w:val="single" w:sz="4" w:space="0" w:color="auto"/>
              <w:right w:val="nil"/>
            </w:tcBorders>
            <w:shd w:val="clear" w:color="auto" w:fill="auto"/>
            <w:noWrap/>
            <w:vAlign w:val="center"/>
            <w:hideMark/>
          </w:tcPr>
          <w:p w14:paraId="3897CBC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w:t>
            </w:r>
          </w:p>
        </w:tc>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32709EA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67" w:type="dxa"/>
            <w:tcBorders>
              <w:top w:val="nil"/>
              <w:left w:val="nil"/>
              <w:bottom w:val="single" w:sz="4" w:space="0" w:color="auto"/>
              <w:right w:val="single" w:sz="4" w:space="0" w:color="auto"/>
            </w:tcBorders>
            <w:shd w:val="clear" w:color="auto" w:fill="auto"/>
            <w:noWrap/>
            <w:vAlign w:val="center"/>
            <w:hideMark/>
          </w:tcPr>
          <w:p w14:paraId="258349F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w:t>
            </w:r>
          </w:p>
        </w:tc>
        <w:tc>
          <w:tcPr>
            <w:tcW w:w="574" w:type="dxa"/>
            <w:tcBorders>
              <w:top w:val="nil"/>
              <w:left w:val="nil"/>
              <w:bottom w:val="single" w:sz="4" w:space="0" w:color="auto"/>
              <w:right w:val="single" w:sz="8" w:space="0" w:color="auto"/>
            </w:tcBorders>
            <w:shd w:val="clear" w:color="auto" w:fill="auto"/>
            <w:noWrap/>
            <w:vAlign w:val="center"/>
            <w:hideMark/>
          </w:tcPr>
          <w:p w14:paraId="38B8F4F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63" w:type="dxa"/>
            <w:tcBorders>
              <w:top w:val="nil"/>
              <w:left w:val="nil"/>
              <w:bottom w:val="single" w:sz="4" w:space="0" w:color="auto"/>
              <w:right w:val="single" w:sz="4" w:space="0" w:color="auto"/>
            </w:tcBorders>
            <w:shd w:val="clear" w:color="auto" w:fill="auto"/>
            <w:noWrap/>
            <w:vAlign w:val="center"/>
            <w:hideMark/>
          </w:tcPr>
          <w:p w14:paraId="2A99E9E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w:t>
            </w:r>
          </w:p>
        </w:tc>
        <w:tc>
          <w:tcPr>
            <w:tcW w:w="563" w:type="dxa"/>
            <w:tcBorders>
              <w:top w:val="nil"/>
              <w:left w:val="nil"/>
              <w:bottom w:val="single" w:sz="4" w:space="0" w:color="auto"/>
              <w:right w:val="single" w:sz="4" w:space="0" w:color="auto"/>
            </w:tcBorders>
            <w:shd w:val="clear" w:color="auto" w:fill="auto"/>
            <w:noWrap/>
            <w:vAlign w:val="center"/>
            <w:hideMark/>
          </w:tcPr>
          <w:p w14:paraId="6DAF957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13</w:t>
            </w:r>
          </w:p>
        </w:tc>
        <w:tc>
          <w:tcPr>
            <w:tcW w:w="426" w:type="dxa"/>
            <w:tcBorders>
              <w:top w:val="nil"/>
              <w:left w:val="nil"/>
              <w:bottom w:val="single" w:sz="4" w:space="0" w:color="auto"/>
              <w:right w:val="single" w:sz="8" w:space="0" w:color="auto"/>
            </w:tcBorders>
            <w:shd w:val="clear" w:color="auto" w:fill="auto"/>
            <w:noWrap/>
            <w:vAlign w:val="center"/>
            <w:hideMark/>
          </w:tcPr>
          <w:p w14:paraId="0405DFC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26</w:t>
            </w:r>
          </w:p>
        </w:tc>
      </w:tr>
      <w:tr w:rsidR="003006A8" w:rsidRPr="003006A8" w14:paraId="39185E5D" w14:textId="77777777" w:rsidTr="003006A8">
        <w:trPr>
          <w:trHeight w:val="300"/>
        </w:trPr>
        <w:tc>
          <w:tcPr>
            <w:tcW w:w="515" w:type="dxa"/>
            <w:vMerge/>
            <w:tcBorders>
              <w:top w:val="nil"/>
              <w:left w:val="single" w:sz="8" w:space="0" w:color="auto"/>
              <w:bottom w:val="single" w:sz="8" w:space="0" w:color="000000"/>
              <w:right w:val="nil"/>
            </w:tcBorders>
            <w:vAlign w:val="center"/>
            <w:hideMark/>
          </w:tcPr>
          <w:p w14:paraId="5635F1EA" w14:textId="77777777" w:rsidR="003006A8" w:rsidRPr="003006A8" w:rsidRDefault="003006A8" w:rsidP="003006A8">
            <w:pPr>
              <w:rPr>
                <w:rFonts w:ascii="Calibri" w:hAnsi="Calibri" w:cs="Times New Roman"/>
                <w:b/>
                <w:bCs/>
                <w:color w:val="000000"/>
                <w:sz w:val="18"/>
                <w:szCs w:val="18"/>
                <w:lang w:val="sk-SK" w:eastAsia="sk-SK"/>
              </w:rPr>
            </w:pPr>
          </w:p>
        </w:tc>
        <w:tc>
          <w:tcPr>
            <w:tcW w:w="372" w:type="dxa"/>
            <w:tcBorders>
              <w:top w:val="nil"/>
              <w:left w:val="single" w:sz="8" w:space="0" w:color="auto"/>
              <w:bottom w:val="single" w:sz="4" w:space="0" w:color="auto"/>
              <w:right w:val="single" w:sz="8" w:space="0" w:color="auto"/>
            </w:tcBorders>
            <w:shd w:val="clear" w:color="auto" w:fill="auto"/>
            <w:noWrap/>
            <w:vAlign w:val="center"/>
            <w:hideMark/>
          </w:tcPr>
          <w:p w14:paraId="6E8E906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91" w:type="dxa"/>
            <w:tcBorders>
              <w:top w:val="nil"/>
              <w:left w:val="nil"/>
              <w:bottom w:val="single" w:sz="4" w:space="0" w:color="auto"/>
              <w:right w:val="single" w:sz="4" w:space="0" w:color="auto"/>
            </w:tcBorders>
            <w:shd w:val="clear" w:color="auto" w:fill="auto"/>
            <w:noWrap/>
            <w:vAlign w:val="center"/>
            <w:hideMark/>
          </w:tcPr>
          <w:p w14:paraId="6E47671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4" w:space="0" w:color="auto"/>
              <w:right w:val="single" w:sz="4" w:space="0" w:color="auto"/>
            </w:tcBorders>
            <w:shd w:val="clear" w:color="auto" w:fill="auto"/>
            <w:noWrap/>
            <w:vAlign w:val="center"/>
            <w:hideMark/>
          </w:tcPr>
          <w:p w14:paraId="444A878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24.9</w:t>
            </w:r>
          </w:p>
        </w:tc>
        <w:tc>
          <w:tcPr>
            <w:tcW w:w="779" w:type="dxa"/>
            <w:tcBorders>
              <w:top w:val="nil"/>
              <w:left w:val="nil"/>
              <w:bottom w:val="single" w:sz="4" w:space="0" w:color="auto"/>
              <w:right w:val="single" w:sz="4" w:space="0" w:color="auto"/>
            </w:tcBorders>
            <w:shd w:val="clear" w:color="auto" w:fill="auto"/>
            <w:noWrap/>
            <w:vAlign w:val="center"/>
            <w:hideMark/>
          </w:tcPr>
          <w:p w14:paraId="7A3E9D2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15.12.17</w:t>
            </w:r>
          </w:p>
        </w:tc>
        <w:tc>
          <w:tcPr>
            <w:tcW w:w="413" w:type="dxa"/>
            <w:tcBorders>
              <w:top w:val="nil"/>
              <w:left w:val="nil"/>
              <w:bottom w:val="single" w:sz="4" w:space="0" w:color="auto"/>
              <w:right w:val="nil"/>
            </w:tcBorders>
            <w:shd w:val="clear" w:color="auto" w:fill="auto"/>
            <w:noWrap/>
            <w:vAlign w:val="center"/>
            <w:hideMark/>
          </w:tcPr>
          <w:p w14:paraId="4F201A8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1DA708A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67" w:type="dxa"/>
            <w:tcBorders>
              <w:top w:val="nil"/>
              <w:left w:val="nil"/>
              <w:bottom w:val="single" w:sz="4" w:space="0" w:color="auto"/>
              <w:right w:val="single" w:sz="4" w:space="0" w:color="auto"/>
            </w:tcBorders>
            <w:shd w:val="clear" w:color="auto" w:fill="auto"/>
            <w:noWrap/>
            <w:vAlign w:val="center"/>
            <w:hideMark/>
          </w:tcPr>
          <w:p w14:paraId="2C03FDC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13</w:t>
            </w:r>
          </w:p>
        </w:tc>
        <w:tc>
          <w:tcPr>
            <w:tcW w:w="425" w:type="dxa"/>
            <w:tcBorders>
              <w:top w:val="nil"/>
              <w:left w:val="nil"/>
              <w:bottom w:val="single" w:sz="4" w:space="0" w:color="auto"/>
              <w:right w:val="single" w:sz="4" w:space="0" w:color="auto"/>
            </w:tcBorders>
            <w:shd w:val="clear" w:color="auto" w:fill="auto"/>
            <w:noWrap/>
            <w:vAlign w:val="center"/>
            <w:hideMark/>
          </w:tcPr>
          <w:p w14:paraId="302BB8F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567" w:type="dxa"/>
            <w:tcBorders>
              <w:top w:val="nil"/>
              <w:left w:val="nil"/>
              <w:bottom w:val="single" w:sz="4" w:space="0" w:color="auto"/>
              <w:right w:val="single" w:sz="8" w:space="0" w:color="auto"/>
            </w:tcBorders>
            <w:shd w:val="clear" w:color="auto" w:fill="auto"/>
            <w:noWrap/>
            <w:vAlign w:val="center"/>
            <w:hideMark/>
          </w:tcPr>
          <w:p w14:paraId="18630D3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33</w:t>
            </w:r>
          </w:p>
        </w:tc>
        <w:tc>
          <w:tcPr>
            <w:tcW w:w="567" w:type="dxa"/>
            <w:tcBorders>
              <w:top w:val="nil"/>
              <w:left w:val="nil"/>
              <w:bottom w:val="single" w:sz="4" w:space="0" w:color="auto"/>
              <w:right w:val="single" w:sz="4" w:space="0" w:color="auto"/>
            </w:tcBorders>
            <w:shd w:val="clear" w:color="auto" w:fill="auto"/>
            <w:noWrap/>
            <w:vAlign w:val="center"/>
            <w:hideMark/>
          </w:tcPr>
          <w:p w14:paraId="2AFE764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640" w:type="dxa"/>
            <w:tcBorders>
              <w:top w:val="nil"/>
              <w:left w:val="nil"/>
              <w:bottom w:val="single" w:sz="4" w:space="0" w:color="auto"/>
              <w:right w:val="single" w:sz="4" w:space="0" w:color="auto"/>
            </w:tcBorders>
            <w:shd w:val="clear" w:color="auto" w:fill="auto"/>
            <w:noWrap/>
            <w:vAlign w:val="center"/>
            <w:hideMark/>
          </w:tcPr>
          <w:p w14:paraId="7F0D762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w:t>
            </w:r>
          </w:p>
        </w:tc>
        <w:tc>
          <w:tcPr>
            <w:tcW w:w="512" w:type="dxa"/>
            <w:tcBorders>
              <w:top w:val="nil"/>
              <w:left w:val="nil"/>
              <w:bottom w:val="single" w:sz="4" w:space="0" w:color="auto"/>
              <w:right w:val="single" w:sz="4" w:space="0" w:color="auto"/>
            </w:tcBorders>
            <w:shd w:val="clear" w:color="auto" w:fill="auto"/>
            <w:noWrap/>
            <w:vAlign w:val="center"/>
            <w:hideMark/>
          </w:tcPr>
          <w:p w14:paraId="427BDFD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379" w:type="dxa"/>
            <w:tcBorders>
              <w:top w:val="nil"/>
              <w:left w:val="nil"/>
              <w:bottom w:val="single" w:sz="4" w:space="0" w:color="auto"/>
              <w:right w:val="nil"/>
            </w:tcBorders>
            <w:shd w:val="clear" w:color="auto" w:fill="auto"/>
            <w:noWrap/>
            <w:vAlign w:val="center"/>
            <w:hideMark/>
          </w:tcPr>
          <w:p w14:paraId="2546EAD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w:t>
            </w:r>
          </w:p>
        </w:tc>
        <w:tc>
          <w:tcPr>
            <w:tcW w:w="779" w:type="dxa"/>
            <w:tcBorders>
              <w:top w:val="nil"/>
              <w:left w:val="single" w:sz="8" w:space="0" w:color="auto"/>
              <w:bottom w:val="single" w:sz="4" w:space="0" w:color="auto"/>
              <w:right w:val="single" w:sz="4" w:space="0" w:color="auto"/>
            </w:tcBorders>
            <w:shd w:val="clear" w:color="auto" w:fill="auto"/>
            <w:noWrap/>
            <w:vAlign w:val="center"/>
            <w:hideMark/>
          </w:tcPr>
          <w:p w14:paraId="2CABE24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67" w:type="dxa"/>
            <w:tcBorders>
              <w:top w:val="nil"/>
              <w:left w:val="nil"/>
              <w:bottom w:val="single" w:sz="4" w:space="0" w:color="auto"/>
              <w:right w:val="single" w:sz="4" w:space="0" w:color="auto"/>
            </w:tcBorders>
            <w:shd w:val="clear" w:color="auto" w:fill="auto"/>
            <w:noWrap/>
            <w:vAlign w:val="center"/>
            <w:hideMark/>
          </w:tcPr>
          <w:p w14:paraId="5914325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w:t>
            </w:r>
          </w:p>
        </w:tc>
        <w:tc>
          <w:tcPr>
            <w:tcW w:w="574" w:type="dxa"/>
            <w:tcBorders>
              <w:top w:val="nil"/>
              <w:left w:val="nil"/>
              <w:bottom w:val="single" w:sz="4" w:space="0" w:color="auto"/>
              <w:right w:val="single" w:sz="8" w:space="0" w:color="auto"/>
            </w:tcBorders>
            <w:shd w:val="clear" w:color="auto" w:fill="auto"/>
            <w:noWrap/>
            <w:vAlign w:val="center"/>
            <w:hideMark/>
          </w:tcPr>
          <w:p w14:paraId="76DBA25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63" w:type="dxa"/>
            <w:tcBorders>
              <w:top w:val="nil"/>
              <w:left w:val="nil"/>
              <w:bottom w:val="single" w:sz="4" w:space="0" w:color="auto"/>
              <w:right w:val="single" w:sz="4" w:space="0" w:color="auto"/>
            </w:tcBorders>
            <w:shd w:val="clear" w:color="auto" w:fill="auto"/>
            <w:noWrap/>
            <w:vAlign w:val="center"/>
            <w:hideMark/>
          </w:tcPr>
          <w:p w14:paraId="62F0F8E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63" w:type="dxa"/>
            <w:tcBorders>
              <w:top w:val="nil"/>
              <w:left w:val="nil"/>
              <w:bottom w:val="single" w:sz="4" w:space="0" w:color="auto"/>
              <w:right w:val="single" w:sz="4" w:space="0" w:color="auto"/>
            </w:tcBorders>
            <w:shd w:val="clear" w:color="auto" w:fill="auto"/>
            <w:noWrap/>
            <w:vAlign w:val="center"/>
            <w:hideMark/>
          </w:tcPr>
          <w:p w14:paraId="51892FB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w:t>
            </w:r>
          </w:p>
        </w:tc>
        <w:tc>
          <w:tcPr>
            <w:tcW w:w="426" w:type="dxa"/>
            <w:tcBorders>
              <w:top w:val="nil"/>
              <w:left w:val="nil"/>
              <w:bottom w:val="single" w:sz="4" w:space="0" w:color="auto"/>
              <w:right w:val="single" w:sz="8" w:space="0" w:color="auto"/>
            </w:tcBorders>
            <w:shd w:val="clear" w:color="auto" w:fill="auto"/>
            <w:noWrap/>
            <w:vAlign w:val="center"/>
            <w:hideMark/>
          </w:tcPr>
          <w:p w14:paraId="16F7BCF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18</w:t>
            </w:r>
          </w:p>
        </w:tc>
      </w:tr>
      <w:tr w:rsidR="003006A8" w:rsidRPr="003006A8" w14:paraId="55B80EA1" w14:textId="77777777" w:rsidTr="003006A8">
        <w:trPr>
          <w:trHeight w:val="315"/>
        </w:trPr>
        <w:tc>
          <w:tcPr>
            <w:tcW w:w="515" w:type="dxa"/>
            <w:vMerge/>
            <w:tcBorders>
              <w:top w:val="nil"/>
              <w:left w:val="single" w:sz="8" w:space="0" w:color="auto"/>
              <w:bottom w:val="single" w:sz="8" w:space="0" w:color="000000"/>
              <w:right w:val="nil"/>
            </w:tcBorders>
            <w:vAlign w:val="center"/>
            <w:hideMark/>
          </w:tcPr>
          <w:p w14:paraId="76E8F671" w14:textId="77777777" w:rsidR="003006A8" w:rsidRPr="003006A8" w:rsidRDefault="003006A8" w:rsidP="003006A8">
            <w:pPr>
              <w:rPr>
                <w:rFonts w:ascii="Calibri" w:hAnsi="Calibri" w:cs="Times New Roman"/>
                <w:b/>
                <w:bCs/>
                <w:color w:val="000000"/>
                <w:sz w:val="18"/>
                <w:szCs w:val="18"/>
                <w:lang w:val="sk-SK" w:eastAsia="sk-SK"/>
              </w:rPr>
            </w:pPr>
          </w:p>
        </w:tc>
        <w:tc>
          <w:tcPr>
            <w:tcW w:w="372" w:type="dxa"/>
            <w:tcBorders>
              <w:top w:val="nil"/>
              <w:left w:val="single" w:sz="8" w:space="0" w:color="auto"/>
              <w:bottom w:val="single" w:sz="8" w:space="0" w:color="auto"/>
              <w:right w:val="single" w:sz="8" w:space="0" w:color="auto"/>
            </w:tcBorders>
            <w:shd w:val="clear" w:color="auto" w:fill="auto"/>
            <w:noWrap/>
            <w:vAlign w:val="center"/>
            <w:hideMark/>
          </w:tcPr>
          <w:p w14:paraId="6243330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91" w:type="dxa"/>
            <w:tcBorders>
              <w:top w:val="nil"/>
              <w:left w:val="nil"/>
              <w:bottom w:val="single" w:sz="8" w:space="0" w:color="auto"/>
              <w:right w:val="single" w:sz="4" w:space="0" w:color="auto"/>
            </w:tcBorders>
            <w:shd w:val="clear" w:color="auto" w:fill="auto"/>
            <w:noWrap/>
            <w:vAlign w:val="center"/>
            <w:hideMark/>
          </w:tcPr>
          <w:p w14:paraId="470975A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8" w:space="0" w:color="auto"/>
              <w:right w:val="single" w:sz="4" w:space="0" w:color="auto"/>
            </w:tcBorders>
            <w:shd w:val="clear" w:color="auto" w:fill="auto"/>
            <w:noWrap/>
            <w:vAlign w:val="center"/>
            <w:hideMark/>
          </w:tcPr>
          <w:p w14:paraId="50F24C0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35.0</w:t>
            </w:r>
          </w:p>
        </w:tc>
        <w:tc>
          <w:tcPr>
            <w:tcW w:w="779" w:type="dxa"/>
            <w:tcBorders>
              <w:top w:val="nil"/>
              <w:left w:val="nil"/>
              <w:bottom w:val="single" w:sz="8" w:space="0" w:color="auto"/>
              <w:right w:val="single" w:sz="4" w:space="0" w:color="auto"/>
            </w:tcBorders>
            <w:shd w:val="clear" w:color="auto" w:fill="auto"/>
            <w:noWrap/>
            <w:vAlign w:val="center"/>
            <w:hideMark/>
          </w:tcPr>
          <w:p w14:paraId="7A5C48C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01.12.17</w:t>
            </w:r>
          </w:p>
        </w:tc>
        <w:tc>
          <w:tcPr>
            <w:tcW w:w="413" w:type="dxa"/>
            <w:tcBorders>
              <w:top w:val="nil"/>
              <w:left w:val="nil"/>
              <w:bottom w:val="single" w:sz="8" w:space="0" w:color="auto"/>
              <w:right w:val="nil"/>
            </w:tcBorders>
            <w:shd w:val="clear" w:color="auto" w:fill="auto"/>
            <w:noWrap/>
            <w:vAlign w:val="center"/>
            <w:hideMark/>
          </w:tcPr>
          <w:p w14:paraId="416164D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7" w:type="dxa"/>
            <w:tcBorders>
              <w:top w:val="nil"/>
              <w:left w:val="single" w:sz="8" w:space="0" w:color="auto"/>
              <w:bottom w:val="single" w:sz="8" w:space="0" w:color="auto"/>
              <w:right w:val="single" w:sz="4" w:space="0" w:color="auto"/>
            </w:tcBorders>
            <w:shd w:val="clear" w:color="auto" w:fill="auto"/>
            <w:noWrap/>
            <w:vAlign w:val="center"/>
            <w:hideMark/>
          </w:tcPr>
          <w:p w14:paraId="5065947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67" w:type="dxa"/>
            <w:tcBorders>
              <w:top w:val="nil"/>
              <w:left w:val="nil"/>
              <w:bottom w:val="single" w:sz="8" w:space="0" w:color="auto"/>
              <w:right w:val="single" w:sz="4" w:space="0" w:color="auto"/>
            </w:tcBorders>
            <w:shd w:val="clear" w:color="auto" w:fill="auto"/>
            <w:noWrap/>
            <w:vAlign w:val="center"/>
            <w:hideMark/>
          </w:tcPr>
          <w:p w14:paraId="63FCB02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16</w:t>
            </w:r>
          </w:p>
        </w:tc>
        <w:tc>
          <w:tcPr>
            <w:tcW w:w="425" w:type="dxa"/>
            <w:tcBorders>
              <w:top w:val="nil"/>
              <w:left w:val="nil"/>
              <w:bottom w:val="single" w:sz="8" w:space="0" w:color="auto"/>
              <w:right w:val="single" w:sz="4" w:space="0" w:color="auto"/>
            </w:tcBorders>
            <w:shd w:val="clear" w:color="auto" w:fill="auto"/>
            <w:noWrap/>
            <w:vAlign w:val="center"/>
            <w:hideMark/>
          </w:tcPr>
          <w:p w14:paraId="6FFFBB9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67" w:type="dxa"/>
            <w:tcBorders>
              <w:top w:val="nil"/>
              <w:left w:val="nil"/>
              <w:bottom w:val="single" w:sz="8" w:space="0" w:color="auto"/>
              <w:right w:val="single" w:sz="8" w:space="0" w:color="auto"/>
            </w:tcBorders>
            <w:shd w:val="clear" w:color="auto" w:fill="auto"/>
            <w:noWrap/>
            <w:vAlign w:val="center"/>
            <w:hideMark/>
          </w:tcPr>
          <w:p w14:paraId="40CC526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40</w:t>
            </w:r>
          </w:p>
        </w:tc>
        <w:tc>
          <w:tcPr>
            <w:tcW w:w="567" w:type="dxa"/>
            <w:tcBorders>
              <w:top w:val="nil"/>
              <w:left w:val="nil"/>
              <w:bottom w:val="single" w:sz="8" w:space="0" w:color="auto"/>
              <w:right w:val="single" w:sz="4" w:space="0" w:color="auto"/>
            </w:tcBorders>
            <w:shd w:val="clear" w:color="auto" w:fill="auto"/>
            <w:noWrap/>
            <w:vAlign w:val="center"/>
            <w:hideMark/>
          </w:tcPr>
          <w:p w14:paraId="7981AB8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640" w:type="dxa"/>
            <w:tcBorders>
              <w:top w:val="nil"/>
              <w:left w:val="nil"/>
              <w:bottom w:val="single" w:sz="8" w:space="0" w:color="auto"/>
              <w:right w:val="single" w:sz="4" w:space="0" w:color="auto"/>
            </w:tcBorders>
            <w:shd w:val="clear" w:color="auto" w:fill="auto"/>
            <w:noWrap/>
            <w:vAlign w:val="center"/>
            <w:hideMark/>
          </w:tcPr>
          <w:p w14:paraId="7E9F4FA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w:t>
            </w:r>
          </w:p>
        </w:tc>
        <w:tc>
          <w:tcPr>
            <w:tcW w:w="512" w:type="dxa"/>
            <w:tcBorders>
              <w:top w:val="nil"/>
              <w:left w:val="nil"/>
              <w:bottom w:val="single" w:sz="8" w:space="0" w:color="auto"/>
              <w:right w:val="single" w:sz="4" w:space="0" w:color="auto"/>
            </w:tcBorders>
            <w:shd w:val="clear" w:color="auto" w:fill="auto"/>
            <w:noWrap/>
            <w:vAlign w:val="center"/>
            <w:hideMark/>
          </w:tcPr>
          <w:p w14:paraId="40BEED2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379" w:type="dxa"/>
            <w:tcBorders>
              <w:top w:val="nil"/>
              <w:left w:val="nil"/>
              <w:bottom w:val="single" w:sz="8" w:space="0" w:color="auto"/>
              <w:right w:val="nil"/>
            </w:tcBorders>
            <w:shd w:val="clear" w:color="auto" w:fill="auto"/>
            <w:noWrap/>
            <w:vAlign w:val="center"/>
            <w:hideMark/>
          </w:tcPr>
          <w:p w14:paraId="779D531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44</w:t>
            </w:r>
          </w:p>
        </w:tc>
        <w:tc>
          <w:tcPr>
            <w:tcW w:w="779" w:type="dxa"/>
            <w:tcBorders>
              <w:top w:val="nil"/>
              <w:left w:val="single" w:sz="8" w:space="0" w:color="auto"/>
              <w:bottom w:val="single" w:sz="8" w:space="0" w:color="auto"/>
              <w:right w:val="single" w:sz="4" w:space="0" w:color="auto"/>
            </w:tcBorders>
            <w:shd w:val="clear" w:color="auto" w:fill="auto"/>
            <w:noWrap/>
            <w:vAlign w:val="center"/>
            <w:hideMark/>
          </w:tcPr>
          <w:p w14:paraId="6988F28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67" w:type="dxa"/>
            <w:tcBorders>
              <w:top w:val="nil"/>
              <w:left w:val="nil"/>
              <w:bottom w:val="single" w:sz="8" w:space="0" w:color="auto"/>
              <w:right w:val="single" w:sz="4" w:space="0" w:color="auto"/>
            </w:tcBorders>
            <w:shd w:val="clear" w:color="auto" w:fill="auto"/>
            <w:noWrap/>
            <w:vAlign w:val="center"/>
            <w:hideMark/>
          </w:tcPr>
          <w:p w14:paraId="45CD950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574" w:type="dxa"/>
            <w:tcBorders>
              <w:top w:val="nil"/>
              <w:left w:val="nil"/>
              <w:bottom w:val="single" w:sz="8" w:space="0" w:color="auto"/>
              <w:right w:val="single" w:sz="8" w:space="0" w:color="auto"/>
            </w:tcBorders>
            <w:shd w:val="clear" w:color="auto" w:fill="auto"/>
            <w:noWrap/>
            <w:vAlign w:val="center"/>
            <w:hideMark/>
          </w:tcPr>
          <w:p w14:paraId="7ADB729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1, 3</w:t>
            </w:r>
          </w:p>
        </w:tc>
        <w:tc>
          <w:tcPr>
            <w:tcW w:w="563" w:type="dxa"/>
            <w:tcBorders>
              <w:top w:val="nil"/>
              <w:left w:val="nil"/>
              <w:bottom w:val="single" w:sz="8" w:space="0" w:color="auto"/>
              <w:right w:val="single" w:sz="4" w:space="0" w:color="auto"/>
            </w:tcBorders>
            <w:shd w:val="clear" w:color="auto" w:fill="auto"/>
            <w:noWrap/>
            <w:vAlign w:val="center"/>
            <w:hideMark/>
          </w:tcPr>
          <w:p w14:paraId="4FC8733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63" w:type="dxa"/>
            <w:tcBorders>
              <w:top w:val="nil"/>
              <w:left w:val="nil"/>
              <w:bottom w:val="single" w:sz="8" w:space="0" w:color="auto"/>
              <w:right w:val="single" w:sz="4" w:space="0" w:color="auto"/>
            </w:tcBorders>
            <w:shd w:val="clear" w:color="auto" w:fill="auto"/>
            <w:noWrap/>
            <w:vAlign w:val="center"/>
            <w:hideMark/>
          </w:tcPr>
          <w:p w14:paraId="57F89C6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w:t>
            </w:r>
          </w:p>
        </w:tc>
        <w:tc>
          <w:tcPr>
            <w:tcW w:w="426" w:type="dxa"/>
            <w:tcBorders>
              <w:top w:val="nil"/>
              <w:left w:val="nil"/>
              <w:bottom w:val="single" w:sz="8" w:space="0" w:color="auto"/>
              <w:right w:val="single" w:sz="8" w:space="0" w:color="auto"/>
            </w:tcBorders>
            <w:shd w:val="clear" w:color="auto" w:fill="auto"/>
            <w:noWrap/>
            <w:vAlign w:val="center"/>
            <w:hideMark/>
          </w:tcPr>
          <w:p w14:paraId="7796228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44</w:t>
            </w:r>
          </w:p>
        </w:tc>
      </w:tr>
    </w:tbl>
    <w:p w14:paraId="11161221" w14:textId="77777777" w:rsidR="00F33718" w:rsidRDefault="00F33718" w:rsidP="00DE1A57">
      <w:pPr>
        <w:jc w:val="both"/>
        <w:rPr>
          <w:rFonts w:asciiTheme="minorHAnsi" w:hAnsiTheme="minorHAnsi"/>
          <w:u w:val="single"/>
        </w:rPr>
      </w:pPr>
    </w:p>
    <w:p w14:paraId="16C23516" w14:textId="77777777" w:rsidR="00B41250" w:rsidRDefault="00B41250" w:rsidP="00DE1A57">
      <w:pPr>
        <w:jc w:val="both"/>
        <w:rPr>
          <w:rFonts w:asciiTheme="minorHAnsi" w:hAnsiTheme="minorHAnsi"/>
          <w:u w:val="single"/>
        </w:rPr>
      </w:pPr>
    </w:p>
    <w:p w14:paraId="337B5034" w14:textId="77777777" w:rsidR="008F2324" w:rsidRDefault="008F2324" w:rsidP="00DE1A57">
      <w:pPr>
        <w:jc w:val="both"/>
        <w:rPr>
          <w:rFonts w:asciiTheme="minorHAnsi" w:hAnsiTheme="minorHAnsi"/>
          <w:u w:val="single"/>
        </w:rPr>
      </w:pPr>
    </w:p>
    <w:p w14:paraId="1CC0B21C" w14:textId="77777777" w:rsidR="0056119F" w:rsidRPr="000E5D54" w:rsidRDefault="0056119F" w:rsidP="0056119F">
      <w:pPr>
        <w:pStyle w:val="Nadpis3"/>
        <w:numPr>
          <w:ilvl w:val="2"/>
          <w:numId w:val="2"/>
        </w:numPr>
        <w:spacing w:after="120"/>
        <w:rPr>
          <w:rFonts w:asciiTheme="minorHAnsi" w:hAnsiTheme="minorHAnsi" w:cs="Arial"/>
          <w:i/>
          <w:color w:val="000000" w:themeColor="text1"/>
          <w:sz w:val="22"/>
          <w:szCs w:val="22"/>
        </w:rPr>
      </w:pPr>
      <w:bookmarkStart w:id="25" w:name="_Toc42771008"/>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 xml:space="preserve">riečna úniková cesta č. 13 (PP-OV -T </w:t>
      </w:r>
      <w:r w:rsidR="00874659">
        <w:rPr>
          <w:rFonts w:asciiTheme="minorHAnsi" w:hAnsiTheme="minorHAnsi" w:cs="Arial"/>
          <w:i/>
          <w:color w:val="000000" w:themeColor="text1"/>
          <w:sz w:val="22"/>
          <w:szCs w:val="22"/>
        </w:rPr>
        <w:t>13</w:t>
      </w:r>
      <w:r>
        <w:rPr>
          <w:rFonts w:asciiTheme="minorHAnsi" w:hAnsiTheme="minorHAnsi" w:cs="Arial"/>
          <w:i/>
          <w:color w:val="000000" w:themeColor="text1"/>
          <w:sz w:val="22"/>
          <w:szCs w:val="22"/>
        </w:rPr>
        <w:t>)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w:t>
      </w:r>
      <w:r w:rsidR="00874659">
        <w:rPr>
          <w:rFonts w:asciiTheme="minorHAnsi" w:hAnsiTheme="minorHAnsi" w:cs="Arial"/>
          <w:i/>
          <w:color w:val="000000" w:themeColor="text1"/>
          <w:sz w:val="22"/>
          <w:szCs w:val="22"/>
        </w:rPr>
        <w:t>3</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13</w:t>
      </w:r>
      <w:r w:rsidRPr="000E5D54">
        <w:rPr>
          <w:rFonts w:asciiTheme="minorHAnsi" w:hAnsiTheme="minorHAnsi" w:cs="Arial"/>
          <w:i/>
          <w:color w:val="000000" w:themeColor="text1"/>
          <w:sz w:val="22"/>
          <w:szCs w:val="22"/>
        </w:rPr>
        <w:t>)</w:t>
      </w:r>
      <w:bookmarkEnd w:id="25"/>
    </w:p>
    <w:p w14:paraId="277DA022" w14:textId="77777777" w:rsidR="0056119F" w:rsidRPr="000E5D54" w:rsidRDefault="0056119F" w:rsidP="0056119F">
      <w:pPr>
        <w:rPr>
          <w:rFonts w:asciiTheme="minorHAnsi" w:hAnsiTheme="minorHAnsi"/>
          <w:lang w:val="en-US"/>
        </w:rPr>
      </w:pPr>
    </w:p>
    <w:p w14:paraId="19750887" w14:textId="77777777" w:rsidR="0056119F" w:rsidRPr="008C5040" w:rsidRDefault="0056119F" w:rsidP="0056119F">
      <w:pPr>
        <w:ind w:left="360" w:firstLine="348"/>
        <w:jc w:val="both"/>
        <w:rPr>
          <w:rFonts w:asciiTheme="minorHAnsi" w:hAnsiTheme="minorHAnsi"/>
          <w:color w:val="000000" w:themeColor="text1"/>
          <w:lang w:val="sk-SK"/>
        </w:rPr>
      </w:pPr>
      <w:r w:rsidRPr="000E5D54">
        <w:rPr>
          <w:rFonts w:asciiTheme="minorHAnsi" w:hAnsiTheme="minorHAnsi"/>
          <w:lang w:val="sk-SK"/>
        </w:rPr>
        <w:t xml:space="preserve">V priečnej únikovej ceste č. </w:t>
      </w:r>
      <w:r>
        <w:rPr>
          <w:rFonts w:asciiTheme="minorHAnsi" w:hAnsiTheme="minorHAnsi"/>
          <w:lang w:val="sk-SK"/>
        </w:rPr>
        <w:t>13 sú osadené 3 meracie profily</w:t>
      </w:r>
      <w:r w:rsidRPr="000E5D54">
        <w:rPr>
          <w:rFonts w:asciiTheme="minorHAnsi" w:hAnsiTheme="minorHAnsi"/>
          <w:lang w:val="sk-SK"/>
        </w:rPr>
        <w:t xml:space="preserve">. Prehľad </w:t>
      </w:r>
      <w:r>
        <w:rPr>
          <w:rFonts w:asciiTheme="minorHAnsi" w:hAnsiTheme="minorHAnsi"/>
          <w:lang w:val="sk-SK"/>
        </w:rPr>
        <w:t xml:space="preserve">posunov jednotlivých profilov </w:t>
      </w:r>
      <w:r w:rsidRPr="000E5D54">
        <w:rPr>
          <w:rFonts w:asciiTheme="minorHAnsi" w:hAnsiTheme="minorHAnsi"/>
          <w:lang w:val="sk-SK"/>
        </w:rPr>
        <w:t xml:space="preserve"> s vyznačením nulového merania je v tab. č. </w:t>
      </w:r>
      <w:r w:rsidR="008F2324">
        <w:rPr>
          <w:rFonts w:asciiTheme="minorHAnsi" w:hAnsiTheme="minorHAnsi"/>
          <w:lang w:val="sk-SK"/>
        </w:rPr>
        <w:t>9</w:t>
      </w:r>
      <w:r w:rsidRPr="000E5D54">
        <w:rPr>
          <w:rFonts w:asciiTheme="minorHAnsi" w:hAnsiTheme="minorHAnsi"/>
          <w:lang w:val="sk-SK"/>
        </w:rPr>
        <w:t>.</w:t>
      </w:r>
    </w:p>
    <w:p w14:paraId="39D4E428" w14:textId="77777777" w:rsidR="0056119F" w:rsidRDefault="0056119F" w:rsidP="0056119F">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cross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passage</w:t>
      </w:r>
      <w:proofErr w:type="spellEnd"/>
      <w:r w:rsidRPr="000E5D54">
        <w:rPr>
          <w:rFonts w:asciiTheme="minorHAnsi" w:hAnsiTheme="minorHAnsi"/>
          <w:i/>
          <w:lang w:val="sk-SK"/>
        </w:rPr>
        <w:t xml:space="preserve"> no. </w:t>
      </w:r>
      <w:r>
        <w:rPr>
          <w:rFonts w:asciiTheme="minorHAnsi" w:hAnsiTheme="minorHAnsi"/>
          <w:i/>
          <w:lang w:val="sk-SK"/>
        </w:rPr>
        <w:t xml:space="preserve">13 </w:t>
      </w:r>
      <w:proofErr w:type="spellStart"/>
      <w:r>
        <w:rPr>
          <w:rFonts w:asciiTheme="minorHAnsi" w:hAnsiTheme="minorHAnsi"/>
          <w:i/>
          <w:lang w:val="sk-SK"/>
        </w:rPr>
        <w:t>there</w:t>
      </w:r>
      <w:proofErr w:type="spellEnd"/>
      <w:r>
        <w:rPr>
          <w:rFonts w:asciiTheme="minorHAnsi" w:hAnsiTheme="minorHAnsi"/>
          <w:i/>
          <w:lang w:val="sk-SK"/>
        </w:rPr>
        <w:t xml:space="preserve"> are 3</w:t>
      </w:r>
      <w:r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w:t>
      </w:r>
      <w:r>
        <w:rPr>
          <w:rFonts w:asciiTheme="minorHAnsi" w:hAnsiTheme="minorHAnsi"/>
          <w:i/>
          <w:lang w:val="sk-SK"/>
        </w:rPr>
        <w:t>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Overview</w:t>
      </w:r>
      <w:proofErr w:type="spellEnd"/>
      <w:r w:rsidRPr="000E5D54">
        <w:rPr>
          <w:rFonts w:asciiTheme="minorHAnsi" w:hAnsiTheme="minorHAnsi"/>
          <w:i/>
          <w:lang w:val="sk-SK"/>
        </w:rPr>
        <w:t xml:space="preserve"> of </w:t>
      </w:r>
      <w:proofErr w:type="spellStart"/>
      <w:r>
        <w:rPr>
          <w:rFonts w:asciiTheme="minorHAnsi" w:hAnsiTheme="minorHAnsi"/>
          <w:i/>
          <w:lang w:val="sk-SK"/>
        </w:rPr>
        <w:t>the</w:t>
      </w:r>
      <w:proofErr w:type="spellEnd"/>
      <w:r>
        <w:rPr>
          <w:rFonts w:asciiTheme="minorHAnsi" w:hAnsiTheme="minorHAnsi"/>
          <w:i/>
          <w:lang w:val="sk-SK"/>
        </w:rPr>
        <w:t xml:space="preserve"> </w:t>
      </w:r>
      <w:proofErr w:type="spellStart"/>
      <w:r>
        <w:rPr>
          <w:rFonts w:asciiTheme="minorHAnsi" w:hAnsiTheme="minorHAnsi"/>
          <w:i/>
          <w:lang w:val="sk-SK"/>
        </w:rPr>
        <w:t>maesu</w:t>
      </w:r>
      <w:r w:rsidR="008F2324">
        <w:rPr>
          <w:rFonts w:asciiTheme="minorHAnsi" w:hAnsiTheme="minorHAnsi"/>
          <w:i/>
          <w:lang w:val="sk-SK"/>
        </w:rPr>
        <w:t>ring</w:t>
      </w:r>
      <w:proofErr w:type="spellEnd"/>
      <w:r w:rsidR="008F2324">
        <w:rPr>
          <w:rFonts w:asciiTheme="minorHAnsi" w:hAnsiTheme="minorHAnsi"/>
          <w:i/>
          <w:lang w:val="sk-SK"/>
        </w:rPr>
        <w:t xml:space="preserve"> </w:t>
      </w:r>
      <w:proofErr w:type="spellStart"/>
      <w:r w:rsidR="008F2324">
        <w:rPr>
          <w:rFonts w:asciiTheme="minorHAnsi" w:hAnsiTheme="minorHAnsi"/>
          <w:i/>
          <w:lang w:val="sk-SK"/>
        </w:rPr>
        <w:t>profiles</w:t>
      </w:r>
      <w:proofErr w:type="spellEnd"/>
      <w:r w:rsidR="008F2324">
        <w:rPr>
          <w:rFonts w:asciiTheme="minorHAnsi" w:hAnsiTheme="minorHAnsi"/>
          <w:i/>
          <w:lang w:val="sk-SK"/>
        </w:rPr>
        <w:t xml:space="preserve"> </w:t>
      </w:r>
      <w:proofErr w:type="spellStart"/>
      <w:r w:rsidR="008F2324">
        <w:rPr>
          <w:rFonts w:asciiTheme="minorHAnsi" w:hAnsiTheme="minorHAnsi"/>
          <w:i/>
          <w:lang w:val="sk-SK"/>
        </w:rPr>
        <w:t>is</w:t>
      </w:r>
      <w:proofErr w:type="spellEnd"/>
      <w:r w:rsidR="008F2324">
        <w:rPr>
          <w:rFonts w:asciiTheme="minorHAnsi" w:hAnsiTheme="minorHAnsi"/>
          <w:i/>
          <w:lang w:val="sk-SK"/>
        </w:rPr>
        <w:t xml:space="preserve"> in table no. 9</w:t>
      </w:r>
      <w:r w:rsidRPr="000E5D54">
        <w:rPr>
          <w:rFonts w:asciiTheme="minorHAnsi" w:hAnsiTheme="minorHAnsi"/>
          <w:i/>
          <w:lang w:val="sk-SK"/>
        </w:rPr>
        <w:t>.</w:t>
      </w:r>
    </w:p>
    <w:p w14:paraId="3741A674" w14:textId="77777777" w:rsidR="0056119F" w:rsidRPr="000E5D54" w:rsidRDefault="0056119F" w:rsidP="0056119F">
      <w:pPr>
        <w:ind w:left="360" w:firstLine="348"/>
        <w:jc w:val="both"/>
        <w:rPr>
          <w:rFonts w:asciiTheme="minorHAnsi" w:hAnsiTheme="minorHAnsi"/>
          <w:i/>
          <w:lang w:val="en-US"/>
        </w:rPr>
      </w:pPr>
    </w:p>
    <w:p w14:paraId="6C9B7466" w14:textId="77777777" w:rsidR="0056119F" w:rsidRDefault="008F2324" w:rsidP="0056119F">
      <w:pPr>
        <w:ind w:left="360" w:firstLine="348"/>
        <w:jc w:val="both"/>
        <w:rPr>
          <w:rFonts w:asciiTheme="minorHAnsi" w:hAnsiTheme="minorHAnsi"/>
          <w:u w:val="single"/>
        </w:rPr>
      </w:pPr>
      <w:r>
        <w:rPr>
          <w:rFonts w:asciiTheme="minorHAnsi" w:hAnsiTheme="minorHAnsi"/>
          <w:u w:val="single"/>
        </w:rPr>
        <w:t>Tabuľka č. 9 / Table no. 9</w:t>
      </w:r>
    </w:p>
    <w:tbl>
      <w:tblPr>
        <w:tblW w:w="10180" w:type="dxa"/>
        <w:tblInd w:w="55" w:type="dxa"/>
        <w:tblCellMar>
          <w:left w:w="70" w:type="dxa"/>
          <w:right w:w="70" w:type="dxa"/>
        </w:tblCellMar>
        <w:tblLook w:val="04A0" w:firstRow="1" w:lastRow="0" w:firstColumn="1" w:lastColumn="0" w:noHBand="0" w:noVBand="1"/>
      </w:tblPr>
      <w:tblGrid>
        <w:gridCol w:w="515"/>
        <w:gridCol w:w="372"/>
        <w:gridCol w:w="499"/>
        <w:gridCol w:w="499"/>
        <w:gridCol w:w="779"/>
        <w:gridCol w:w="445"/>
        <w:gridCol w:w="550"/>
        <w:gridCol w:w="550"/>
        <w:gridCol w:w="494"/>
        <w:gridCol w:w="421"/>
        <w:gridCol w:w="550"/>
        <w:gridCol w:w="550"/>
        <w:gridCol w:w="445"/>
        <w:gridCol w:w="494"/>
        <w:gridCol w:w="550"/>
        <w:gridCol w:w="550"/>
        <w:gridCol w:w="445"/>
        <w:gridCol w:w="550"/>
        <w:gridCol w:w="550"/>
        <w:gridCol w:w="445"/>
      </w:tblGrid>
      <w:tr w:rsidR="003006A8" w:rsidRPr="003006A8" w14:paraId="026EF580" w14:textId="77777777" w:rsidTr="003006A8">
        <w:trPr>
          <w:trHeight w:val="1392"/>
        </w:trPr>
        <w:tc>
          <w:tcPr>
            <w:tcW w:w="510" w:type="dxa"/>
            <w:tcBorders>
              <w:top w:val="single" w:sz="8" w:space="0" w:color="auto"/>
              <w:left w:val="single" w:sz="8" w:space="0" w:color="auto"/>
              <w:bottom w:val="single" w:sz="4" w:space="0" w:color="auto"/>
              <w:right w:val="nil"/>
            </w:tcBorders>
            <w:shd w:val="clear" w:color="auto" w:fill="auto"/>
            <w:noWrap/>
            <w:vAlign w:val="center"/>
            <w:hideMark/>
          </w:tcPr>
          <w:p w14:paraId="22CD591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3AE0119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profil/ profile</w:t>
            </w:r>
          </w:p>
        </w:tc>
        <w:tc>
          <w:tcPr>
            <w:tcW w:w="499" w:type="dxa"/>
            <w:tcBorders>
              <w:top w:val="single" w:sz="8" w:space="0" w:color="auto"/>
              <w:left w:val="nil"/>
              <w:bottom w:val="single" w:sz="4" w:space="0" w:color="auto"/>
              <w:right w:val="single" w:sz="4" w:space="0" w:color="auto"/>
            </w:tcBorders>
            <w:shd w:val="clear" w:color="auto" w:fill="auto"/>
            <w:textDirection w:val="btLr"/>
            <w:vAlign w:val="center"/>
            <w:hideMark/>
          </w:tcPr>
          <w:p w14:paraId="410F8AD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výrub trieda /        </w:t>
            </w:r>
            <w:proofErr w:type="spellStart"/>
            <w:r w:rsidRPr="003006A8">
              <w:rPr>
                <w:rFonts w:ascii="Calibri" w:hAnsi="Calibri" w:cs="Times New Roman"/>
                <w:b/>
                <w:bCs/>
                <w:color w:val="000000"/>
                <w:sz w:val="18"/>
                <w:szCs w:val="18"/>
                <w:lang w:val="sk-SK" w:eastAsia="sk-SK"/>
              </w:rPr>
              <w:t>section</w:t>
            </w:r>
            <w:proofErr w:type="spellEnd"/>
            <w:r w:rsidRPr="003006A8">
              <w:rPr>
                <w:rFonts w:ascii="Calibri" w:hAnsi="Calibri" w:cs="Times New Roman"/>
                <w:b/>
                <w:bCs/>
                <w:color w:val="000000"/>
                <w:sz w:val="18"/>
                <w:szCs w:val="18"/>
                <w:lang w:val="sk-SK" w:eastAsia="sk-SK"/>
              </w:rPr>
              <w:t xml:space="preserve"> type</w:t>
            </w:r>
          </w:p>
        </w:tc>
        <w:tc>
          <w:tcPr>
            <w:tcW w:w="499" w:type="dxa"/>
            <w:tcBorders>
              <w:top w:val="single" w:sz="8" w:space="0" w:color="auto"/>
              <w:left w:val="nil"/>
              <w:bottom w:val="single" w:sz="4" w:space="0" w:color="auto"/>
              <w:right w:val="single" w:sz="4" w:space="0" w:color="auto"/>
            </w:tcBorders>
            <w:shd w:val="clear" w:color="auto" w:fill="auto"/>
            <w:textDirection w:val="btLr"/>
            <w:vAlign w:val="center"/>
            <w:hideMark/>
          </w:tcPr>
          <w:p w14:paraId="0C4E7B2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staničenie/ </w:t>
            </w:r>
            <w:proofErr w:type="spellStart"/>
            <w:r w:rsidRPr="003006A8">
              <w:rPr>
                <w:rFonts w:ascii="Calibri" w:hAnsi="Calibri" w:cs="Times New Roman"/>
                <w:b/>
                <w:bCs/>
                <w:color w:val="000000"/>
                <w:sz w:val="18"/>
                <w:szCs w:val="18"/>
                <w:lang w:val="sk-SK" w:eastAsia="sk-SK"/>
              </w:rPr>
              <w:t>chainage</w:t>
            </w:r>
            <w:proofErr w:type="spellEnd"/>
          </w:p>
        </w:tc>
        <w:tc>
          <w:tcPr>
            <w:tcW w:w="765" w:type="dxa"/>
            <w:tcBorders>
              <w:top w:val="single" w:sz="8" w:space="0" w:color="auto"/>
              <w:left w:val="nil"/>
              <w:bottom w:val="single" w:sz="4" w:space="0" w:color="auto"/>
              <w:right w:val="single" w:sz="4" w:space="0" w:color="auto"/>
            </w:tcBorders>
            <w:shd w:val="clear" w:color="auto" w:fill="auto"/>
            <w:textDirection w:val="btLr"/>
            <w:vAlign w:val="center"/>
            <w:hideMark/>
          </w:tcPr>
          <w:p w14:paraId="39D661B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nulté meranie/ </w:t>
            </w:r>
            <w:proofErr w:type="spellStart"/>
            <w:r w:rsidRPr="003006A8">
              <w:rPr>
                <w:rFonts w:ascii="Calibri" w:hAnsi="Calibri" w:cs="Times New Roman"/>
                <w:b/>
                <w:bCs/>
                <w:color w:val="000000"/>
                <w:sz w:val="18"/>
                <w:szCs w:val="18"/>
                <w:lang w:val="sk-SK" w:eastAsia="sk-SK"/>
              </w:rPr>
              <w:t>zero</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445" w:type="dxa"/>
            <w:tcBorders>
              <w:top w:val="single" w:sz="8" w:space="0" w:color="auto"/>
              <w:left w:val="nil"/>
              <w:bottom w:val="single" w:sz="4" w:space="0" w:color="auto"/>
              <w:right w:val="nil"/>
            </w:tcBorders>
            <w:shd w:val="clear" w:color="auto" w:fill="auto"/>
            <w:textDirection w:val="btLr"/>
            <w:vAlign w:val="center"/>
            <w:hideMark/>
          </w:tcPr>
          <w:p w14:paraId="706FF402"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int</w:t>
            </w:r>
            <w:proofErr w:type="spellEnd"/>
            <w:r w:rsidRPr="003006A8">
              <w:rPr>
                <w:rFonts w:ascii="Calibri" w:hAnsi="Calibri" w:cs="Times New Roman"/>
                <w:b/>
                <w:bCs/>
                <w:color w:val="000000"/>
                <w:sz w:val="18"/>
                <w:szCs w:val="18"/>
                <w:lang w:val="sk-SK" w:eastAsia="sk-SK"/>
              </w:rPr>
              <w:t xml:space="preserve">. merania/ </w:t>
            </w:r>
            <w:proofErr w:type="spellStart"/>
            <w:r w:rsidRPr="003006A8">
              <w:rPr>
                <w:rFonts w:ascii="Calibri" w:hAnsi="Calibri" w:cs="Times New Roman"/>
                <w:b/>
                <w:bCs/>
                <w:color w:val="000000"/>
                <w:sz w:val="18"/>
                <w:szCs w:val="18"/>
                <w:lang w:val="sk-SK" w:eastAsia="sk-SK"/>
              </w:rPr>
              <w:t>freq</w:t>
            </w:r>
            <w:proofErr w:type="spellEnd"/>
            <w:r w:rsidRPr="003006A8">
              <w:rPr>
                <w:rFonts w:ascii="Calibri" w:hAnsi="Calibri" w:cs="Times New Roman"/>
                <w:b/>
                <w:bCs/>
                <w:color w:val="000000"/>
                <w:sz w:val="18"/>
                <w:szCs w:val="18"/>
                <w:lang w:val="sk-SK" w:eastAsia="sk-SK"/>
              </w:rPr>
              <w:t xml:space="preserve">. of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44"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11F0EFF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 </w:t>
            </w:r>
            <w:proofErr w:type="spellStart"/>
            <w:r w:rsidRPr="003006A8">
              <w:rPr>
                <w:rFonts w:ascii="Calibri" w:hAnsi="Calibri" w:cs="Times New Roman"/>
                <w:b/>
                <w:bCs/>
                <w:color w:val="000000"/>
                <w:sz w:val="18"/>
                <w:szCs w:val="18"/>
                <w:lang w:val="sk-SK" w:eastAsia="sk-SK"/>
              </w:rPr>
              <w:t>transverse</w:t>
            </w:r>
            <w:proofErr w:type="spellEnd"/>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63324DF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transverse</w:t>
            </w:r>
            <w:proofErr w:type="spellEnd"/>
          </w:p>
        </w:tc>
        <w:tc>
          <w:tcPr>
            <w:tcW w:w="494" w:type="dxa"/>
            <w:tcBorders>
              <w:top w:val="single" w:sz="8" w:space="0" w:color="auto"/>
              <w:left w:val="nil"/>
              <w:bottom w:val="single" w:sz="4" w:space="0" w:color="auto"/>
              <w:right w:val="single" w:sz="4" w:space="0" w:color="auto"/>
            </w:tcBorders>
            <w:shd w:val="clear" w:color="auto" w:fill="auto"/>
            <w:textDirection w:val="btLr"/>
            <w:vAlign w:val="center"/>
            <w:hideMark/>
          </w:tcPr>
          <w:p w14:paraId="1BE5CCE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               max. on point</w:t>
            </w:r>
          </w:p>
        </w:tc>
        <w:tc>
          <w:tcPr>
            <w:tcW w:w="421" w:type="dxa"/>
            <w:tcBorders>
              <w:top w:val="single" w:sz="8" w:space="0" w:color="auto"/>
              <w:left w:val="nil"/>
              <w:bottom w:val="single" w:sz="4" w:space="0" w:color="auto"/>
              <w:right w:val="single" w:sz="8" w:space="0" w:color="auto"/>
            </w:tcBorders>
            <w:shd w:val="clear" w:color="auto" w:fill="auto"/>
            <w:textDirection w:val="btLr"/>
            <w:vAlign w:val="center"/>
            <w:hideMark/>
          </w:tcPr>
          <w:p w14:paraId="59F2A16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4C26739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 </w:t>
            </w:r>
            <w:proofErr w:type="spellStart"/>
            <w:r w:rsidRPr="003006A8">
              <w:rPr>
                <w:rFonts w:ascii="Calibri" w:hAnsi="Calibri" w:cs="Times New Roman"/>
                <w:b/>
                <w:bCs/>
                <w:color w:val="000000"/>
                <w:sz w:val="18"/>
                <w:szCs w:val="18"/>
                <w:lang w:val="sk-SK" w:eastAsia="sk-SK"/>
              </w:rPr>
              <w:t>settlemenet</w:t>
            </w:r>
            <w:proofErr w:type="spellEnd"/>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7A2E124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settlement</w:t>
            </w:r>
            <w:proofErr w:type="spellEnd"/>
          </w:p>
        </w:tc>
        <w:tc>
          <w:tcPr>
            <w:tcW w:w="445" w:type="dxa"/>
            <w:tcBorders>
              <w:top w:val="single" w:sz="8" w:space="0" w:color="auto"/>
              <w:left w:val="nil"/>
              <w:bottom w:val="single" w:sz="4" w:space="0" w:color="auto"/>
              <w:right w:val="single" w:sz="4" w:space="0" w:color="auto"/>
            </w:tcBorders>
            <w:shd w:val="clear" w:color="auto" w:fill="auto"/>
            <w:textDirection w:val="btLr"/>
            <w:vAlign w:val="center"/>
            <w:hideMark/>
          </w:tcPr>
          <w:p w14:paraId="5480B34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494" w:type="dxa"/>
            <w:tcBorders>
              <w:top w:val="single" w:sz="8" w:space="0" w:color="auto"/>
              <w:left w:val="nil"/>
              <w:bottom w:val="single" w:sz="4" w:space="0" w:color="auto"/>
              <w:right w:val="nil"/>
            </w:tcBorders>
            <w:shd w:val="clear" w:color="auto" w:fill="auto"/>
            <w:textDirection w:val="btLr"/>
            <w:vAlign w:val="center"/>
            <w:hideMark/>
          </w:tcPr>
          <w:p w14:paraId="686B1B6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4"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7006885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pozdĺžne/ </w:t>
            </w:r>
            <w:proofErr w:type="spellStart"/>
            <w:r w:rsidRPr="003006A8">
              <w:rPr>
                <w:rFonts w:ascii="Calibri" w:hAnsi="Calibri" w:cs="Times New Roman"/>
                <w:b/>
                <w:bCs/>
                <w:color w:val="000000"/>
                <w:sz w:val="18"/>
                <w:szCs w:val="18"/>
                <w:lang w:val="sk-SK" w:eastAsia="sk-SK"/>
              </w:rPr>
              <w:t>longitudinally</w:t>
            </w:r>
            <w:proofErr w:type="spellEnd"/>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45A8861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longitudinal</w:t>
            </w:r>
            <w:proofErr w:type="spellEnd"/>
            <w:r w:rsidRPr="003006A8">
              <w:rPr>
                <w:rFonts w:ascii="Calibri" w:hAnsi="Calibri" w:cs="Times New Roman"/>
                <w:b/>
                <w:bCs/>
                <w:color w:val="000000"/>
                <w:sz w:val="18"/>
                <w:szCs w:val="18"/>
                <w:lang w:val="sk-SK" w:eastAsia="sk-SK"/>
              </w:rPr>
              <w:t xml:space="preserve"> </w:t>
            </w:r>
          </w:p>
        </w:tc>
        <w:tc>
          <w:tcPr>
            <w:tcW w:w="445" w:type="dxa"/>
            <w:tcBorders>
              <w:top w:val="single" w:sz="8" w:space="0" w:color="auto"/>
              <w:left w:val="nil"/>
              <w:bottom w:val="single" w:sz="4" w:space="0" w:color="auto"/>
              <w:right w:val="single" w:sz="8" w:space="0" w:color="auto"/>
            </w:tcBorders>
            <w:shd w:val="clear" w:color="auto" w:fill="auto"/>
            <w:textDirection w:val="btLr"/>
            <w:vAlign w:val="center"/>
            <w:hideMark/>
          </w:tcPr>
          <w:p w14:paraId="6D2CBAC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68074F3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konvergencia/ </w:t>
            </w:r>
            <w:proofErr w:type="spellStart"/>
            <w:r w:rsidRPr="003006A8">
              <w:rPr>
                <w:rFonts w:ascii="Calibri" w:hAnsi="Calibri" w:cs="Times New Roman"/>
                <w:b/>
                <w:bCs/>
                <w:color w:val="000000"/>
                <w:sz w:val="18"/>
                <w:szCs w:val="18"/>
                <w:lang w:val="sk-SK" w:eastAsia="sk-SK"/>
              </w:rPr>
              <w:t>convergence</w:t>
            </w:r>
            <w:proofErr w:type="spellEnd"/>
          </w:p>
        </w:tc>
        <w:tc>
          <w:tcPr>
            <w:tcW w:w="544" w:type="dxa"/>
            <w:tcBorders>
              <w:top w:val="single" w:sz="8" w:space="0" w:color="auto"/>
              <w:left w:val="nil"/>
              <w:bottom w:val="single" w:sz="4" w:space="0" w:color="auto"/>
              <w:right w:val="single" w:sz="4" w:space="0" w:color="auto"/>
            </w:tcBorders>
            <w:shd w:val="clear" w:color="auto" w:fill="auto"/>
            <w:textDirection w:val="btLr"/>
            <w:vAlign w:val="center"/>
            <w:hideMark/>
          </w:tcPr>
          <w:p w14:paraId="7B77F8A1"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konverg</w:t>
            </w:r>
            <w:proofErr w:type="spellEnd"/>
            <w:r w:rsidRPr="003006A8">
              <w:rPr>
                <w:rFonts w:ascii="Calibri" w:hAnsi="Calibri" w:cs="Times New Roman"/>
                <w:b/>
                <w:bCs/>
                <w:color w:val="000000"/>
                <w:sz w:val="18"/>
                <w:szCs w:val="18"/>
                <w:lang w:val="sk-SK" w:eastAsia="sk-SK"/>
              </w:rPr>
              <w:t xml:space="preserv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convergence</w:t>
            </w:r>
            <w:proofErr w:type="spellEnd"/>
          </w:p>
        </w:tc>
        <w:tc>
          <w:tcPr>
            <w:tcW w:w="445" w:type="dxa"/>
            <w:tcBorders>
              <w:top w:val="single" w:sz="8" w:space="0" w:color="auto"/>
              <w:left w:val="nil"/>
              <w:bottom w:val="single" w:sz="4" w:space="0" w:color="auto"/>
              <w:right w:val="single" w:sz="8" w:space="0" w:color="auto"/>
            </w:tcBorders>
            <w:shd w:val="clear" w:color="auto" w:fill="auto"/>
            <w:textDirection w:val="btLr"/>
            <w:vAlign w:val="center"/>
            <w:hideMark/>
          </w:tcPr>
          <w:p w14:paraId="448A230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r>
      <w:tr w:rsidR="003006A8" w:rsidRPr="003006A8" w14:paraId="390CF7DA" w14:textId="77777777" w:rsidTr="003006A8">
        <w:trPr>
          <w:trHeight w:val="315"/>
        </w:trPr>
        <w:tc>
          <w:tcPr>
            <w:tcW w:w="510" w:type="dxa"/>
            <w:tcBorders>
              <w:top w:val="nil"/>
              <w:left w:val="single" w:sz="8" w:space="0" w:color="auto"/>
              <w:bottom w:val="single" w:sz="8" w:space="0" w:color="auto"/>
              <w:right w:val="nil"/>
            </w:tcBorders>
            <w:shd w:val="clear" w:color="auto" w:fill="auto"/>
            <w:noWrap/>
            <w:vAlign w:val="center"/>
            <w:hideMark/>
          </w:tcPr>
          <w:p w14:paraId="75CCF22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5273E83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9" w:type="dxa"/>
            <w:tcBorders>
              <w:top w:val="nil"/>
              <w:left w:val="nil"/>
              <w:bottom w:val="single" w:sz="8" w:space="0" w:color="auto"/>
              <w:right w:val="single" w:sz="4" w:space="0" w:color="auto"/>
            </w:tcBorders>
            <w:shd w:val="clear" w:color="auto" w:fill="auto"/>
            <w:noWrap/>
            <w:vAlign w:val="center"/>
            <w:hideMark/>
          </w:tcPr>
          <w:p w14:paraId="43A163F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9" w:type="dxa"/>
            <w:tcBorders>
              <w:top w:val="nil"/>
              <w:left w:val="nil"/>
              <w:bottom w:val="single" w:sz="8" w:space="0" w:color="auto"/>
              <w:right w:val="single" w:sz="4" w:space="0" w:color="auto"/>
            </w:tcBorders>
            <w:shd w:val="clear" w:color="auto" w:fill="auto"/>
            <w:noWrap/>
            <w:vAlign w:val="center"/>
            <w:hideMark/>
          </w:tcPr>
          <w:p w14:paraId="21850BF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765" w:type="dxa"/>
            <w:tcBorders>
              <w:top w:val="nil"/>
              <w:left w:val="nil"/>
              <w:bottom w:val="single" w:sz="8" w:space="0" w:color="auto"/>
              <w:right w:val="single" w:sz="4" w:space="0" w:color="auto"/>
            </w:tcBorders>
            <w:shd w:val="clear" w:color="auto" w:fill="auto"/>
            <w:noWrap/>
            <w:vAlign w:val="center"/>
            <w:hideMark/>
          </w:tcPr>
          <w:p w14:paraId="0827F72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45" w:type="dxa"/>
            <w:tcBorders>
              <w:top w:val="nil"/>
              <w:left w:val="nil"/>
              <w:bottom w:val="single" w:sz="8" w:space="0" w:color="auto"/>
              <w:right w:val="nil"/>
            </w:tcBorders>
            <w:shd w:val="clear" w:color="auto" w:fill="auto"/>
            <w:noWrap/>
            <w:vAlign w:val="center"/>
            <w:hideMark/>
          </w:tcPr>
          <w:p w14:paraId="0040EAB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4" w:type="dxa"/>
            <w:tcBorders>
              <w:top w:val="nil"/>
              <w:left w:val="single" w:sz="8" w:space="0" w:color="auto"/>
              <w:bottom w:val="single" w:sz="8" w:space="0" w:color="auto"/>
              <w:right w:val="single" w:sz="4" w:space="0" w:color="auto"/>
            </w:tcBorders>
            <w:shd w:val="clear" w:color="auto" w:fill="auto"/>
            <w:noWrap/>
            <w:vAlign w:val="center"/>
            <w:hideMark/>
          </w:tcPr>
          <w:p w14:paraId="5578F84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4" w:type="dxa"/>
            <w:tcBorders>
              <w:top w:val="nil"/>
              <w:left w:val="nil"/>
              <w:bottom w:val="single" w:sz="8" w:space="0" w:color="auto"/>
              <w:right w:val="single" w:sz="4" w:space="0" w:color="auto"/>
            </w:tcBorders>
            <w:shd w:val="clear" w:color="auto" w:fill="auto"/>
            <w:noWrap/>
            <w:vAlign w:val="center"/>
            <w:hideMark/>
          </w:tcPr>
          <w:p w14:paraId="1CDA4D9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94" w:type="dxa"/>
            <w:tcBorders>
              <w:top w:val="nil"/>
              <w:left w:val="nil"/>
              <w:bottom w:val="single" w:sz="8" w:space="0" w:color="auto"/>
              <w:right w:val="single" w:sz="4" w:space="0" w:color="auto"/>
            </w:tcBorders>
            <w:shd w:val="clear" w:color="auto" w:fill="auto"/>
            <w:vAlign w:val="center"/>
            <w:hideMark/>
          </w:tcPr>
          <w:p w14:paraId="7DDF2A6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21" w:type="dxa"/>
            <w:tcBorders>
              <w:top w:val="nil"/>
              <w:left w:val="nil"/>
              <w:bottom w:val="single" w:sz="8" w:space="0" w:color="auto"/>
              <w:right w:val="single" w:sz="8" w:space="0" w:color="auto"/>
            </w:tcBorders>
            <w:shd w:val="clear" w:color="auto" w:fill="auto"/>
            <w:vAlign w:val="center"/>
            <w:hideMark/>
          </w:tcPr>
          <w:p w14:paraId="756B03D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4" w:type="dxa"/>
            <w:tcBorders>
              <w:top w:val="nil"/>
              <w:left w:val="nil"/>
              <w:bottom w:val="single" w:sz="8" w:space="0" w:color="auto"/>
              <w:right w:val="single" w:sz="4" w:space="0" w:color="auto"/>
            </w:tcBorders>
            <w:shd w:val="clear" w:color="auto" w:fill="auto"/>
            <w:noWrap/>
            <w:vAlign w:val="center"/>
            <w:hideMark/>
          </w:tcPr>
          <w:p w14:paraId="257E449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4" w:type="dxa"/>
            <w:tcBorders>
              <w:top w:val="nil"/>
              <w:left w:val="nil"/>
              <w:bottom w:val="single" w:sz="8" w:space="0" w:color="auto"/>
              <w:right w:val="single" w:sz="4" w:space="0" w:color="auto"/>
            </w:tcBorders>
            <w:shd w:val="clear" w:color="auto" w:fill="auto"/>
            <w:noWrap/>
            <w:vAlign w:val="center"/>
            <w:hideMark/>
          </w:tcPr>
          <w:p w14:paraId="781927D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5" w:type="dxa"/>
            <w:tcBorders>
              <w:top w:val="nil"/>
              <w:left w:val="nil"/>
              <w:bottom w:val="single" w:sz="8" w:space="0" w:color="auto"/>
              <w:right w:val="single" w:sz="4" w:space="0" w:color="auto"/>
            </w:tcBorders>
            <w:shd w:val="clear" w:color="auto" w:fill="auto"/>
            <w:vAlign w:val="center"/>
            <w:hideMark/>
          </w:tcPr>
          <w:p w14:paraId="781A7A0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4" w:type="dxa"/>
            <w:tcBorders>
              <w:top w:val="nil"/>
              <w:left w:val="nil"/>
              <w:bottom w:val="single" w:sz="8" w:space="0" w:color="auto"/>
              <w:right w:val="nil"/>
            </w:tcBorders>
            <w:shd w:val="clear" w:color="auto" w:fill="auto"/>
            <w:vAlign w:val="center"/>
            <w:hideMark/>
          </w:tcPr>
          <w:p w14:paraId="2AC7985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4" w:type="dxa"/>
            <w:tcBorders>
              <w:top w:val="nil"/>
              <w:left w:val="single" w:sz="8" w:space="0" w:color="auto"/>
              <w:bottom w:val="single" w:sz="8" w:space="0" w:color="auto"/>
              <w:right w:val="single" w:sz="4" w:space="0" w:color="auto"/>
            </w:tcBorders>
            <w:shd w:val="clear" w:color="auto" w:fill="auto"/>
            <w:noWrap/>
            <w:vAlign w:val="center"/>
            <w:hideMark/>
          </w:tcPr>
          <w:p w14:paraId="462BED9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4" w:type="dxa"/>
            <w:tcBorders>
              <w:top w:val="nil"/>
              <w:left w:val="nil"/>
              <w:bottom w:val="single" w:sz="8" w:space="0" w:color="auto"/>
              <w:right w:val="single" w:sz="4" w:space="0" w:color="auto"/>
            </w:tcBorders>
            <w:shd w:val="clear" w:color="auto" w:fill="auto"/>
            <w:noWrap/>
            <w:vAlign w:val="center"/>
            <w:hideMark/>
          </w:tcPr>
          <w:p w14:paraId="1E46853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5" w:type="dxa"/>
            <w:tcBorders>
              <w:top w:val="nil"/>
              <w:left w:val="nil"/>
              <w:bottom w:val="single" w:sz="8" w:space="0" w:color="auto"/>
              <w:right w:val="single" w:sz="8" w:space="0" w:color="auto"/>
            </w:tcBorders>
            <w:shd w:val="clear" w:color="auto" w:fill="auto"/>
            <w:vAlign w:val="center"/>
            <w:hideMark/>
          </w:tcPr>
          <w:p w14:paraId="12721E4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4" w:type="dxa"/>
            <w:tcBorders>
              <w:top w:val="nil"/>
              <w:left w:val="nil"/>
              <w:bottom w:val="single" w:sz="8" w:space="0" w:color="auto"/>
              <w:right w:val="single" w:sz="4" w:space="0" w:color="auto"/>
            </w:tcBorders>
            <w:shd w:val="clear" w:color="auto" w:fill="auto"/>
            <w:noWrap/>
            <w:vAlign w:val="center"/>
            <w:hideMark/>
          </w:tcPr>
          <w:p w14:paraId="3F0118B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4" w:type="dxa"/>
            <w:tcBorders>
              <w:top w:val="nil"/>
              <w:left w:val="nil"/>
              <w:bottom w:val="single" w:sz="8" w:space="0" w:color="auto"/>
              <w:right w:val="single" w:sz="4" w:space="0" w:color="auto"/>
            </w:tcBorders>
            <w:shd w:val="clear" w:color="auto" w:fill="auto"/>
            <w:noWrap/>
            <w:vAlign w:val="center"/>
            <w:hideMark/>
          </w:tcPr>
          <w:p w14:paraId="281EB6F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5" w:type="dxa"/>
            <w:tcBorders>
              <w:top w:val="nil"/>
              <w:left w:val="nil"/>
              <w:bottom w:val="single" w:sz="8" w:space="0" w:color="auto"/>
              <w:right w:val="single" w:sz="8" w:space="0" w:color="auto"/>
            </w:tcBorders>
            <w:shd w:val="clear" w:color="auto" w:fill="auto"/>
            <w:vAlign w:val="center"/>
            <w:hideMark/>
          </w:tcPr>
          <w:p w14:paraId="3D5D22C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r>
      <w:tr w:rsidR="003006A8" w:rsidRPr="003006A8" w14:paraId="71F1013F" w14:textId="77777777" w:rsidTr="003006A8">
        <w:trPr>
          <w:trHeight w:val="300"/>
        </w:trPr>
        <w:tc>
          <w:tcPr>
            <w:tcW w:w="510" w:type="dxa"/>
            <w:vMerge w:val="restart"/>
            <w:tcBorders>
              <w:top w:val="nil"/>
              <w:left w:val="single" w:sz="8" w:space="0" w:color="auto"/>
              <w:bottom w:val="single" w:sz="8" w:space="0" w:color="000000"/>
              <w:right w:val="nil"/>
            </w:tcBorders>
            <w:shd w:val="clear" w:color="auto" w:fill="auto"/>
            <w:noWrap/>
            <w:vAlign w:val="center"/>
            <w:hideMark/>
          </w:tcPr>
          <w:p w14:paraId="418D36D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PP13</w:t>
            </w: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617CDAD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9" w:type="dxa"/>
            <w:tcBorders>
              <w:top w:val="nil"/>
              <w:left w:val="nil"/>
              <w:bottom w:val="single" w:sz="4" w:space="0" w:color="auto"/>
              <w:right w:val="single" w:sz="4" w:space="0" w:color="auto"/>
            </w:tcBorders>
            <w:shd w:val="clear" w:color="auto" w:fill="auto"/>
            <w:noWrap/>
            <w:vAlign w:val="center"/>
            <w:hideMark/>
          </w:tcPr>
          <w:p w14:paraId="0DE4986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9" w:type="dxa"/>
            <w:tcBorders>
              <w:top w:val="nil"/>
              <w:left w:val="nil"/>
              <w:bottom w:val="single" w:sz="4" w:space="0" w:color="auto"/>
              <w:right w:val="single" w:sz="4" w:space="0" w:color="auto"/>
            </w:tcBorders>
            <w:shd w:val="clear" w:color="auto" w:fill="auto"/>
            <w:noWrap/>
            <w:vAlign w:val="center"/>
            <w:hideMark/>
          </w:tcPr>
          <w:p w14:paraId="15B6FAD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10.0</w:t>
            </w:r>
          </w:p>
        </w:tc>
        <w:tc>
          <w:tcPr>
            <w:tcW w:w="765" w:type="dxa"/>
            <w:tcBorders>
              <w:top w:val="nil"/>
              <w:left w:val="nil"/>
              <w:bottom w:val="single" w:sz="4" w:space="0" w:color="auto"/>
              <w:right w:val="single" w:sz="4" w:space="0" w:color="auto"/>
            </w:tcBorders>
            <w:shd w:val="clear" w:color="auto" w:fill="auto"/>
            <w:noWrap/>
            <w:vAlign w:val="center"/>
            <w:hideMark/>
          </w:tcPr>
          <w:p w14:paraId="27C1BAA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19.09.18</w:t>
            </w:r>
          </w:p>
        </w:tc>
        <w:tc>
          <w:tcPr>
            <w:tcW w:w="445" w:type="dxa"/>
            <w:tcBorders>
              <w:top w:val="nil"/>
              <w:left w:val="nil"/>
              <w:bottom w:val="single" w:sz="4" w:space="0" w:color="auto"/>
              <w:right w:val="nil"/>
            </w:tcBorders>
            <w:shd w:val="clear" w:color="auto" w:fill="auto"/>
            <w:noWrap/>
            <w:vAlign w:val="center"/>
            <w:hideMark/>
          </w:tcPr>
          <w:p w14:paraId="4E22B3D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4" w:type="dxa"/>
            <w:tcBorders>
              <w:top w:val="nil"/>
              <w:left w:val="single" w:sz="8" w:space="0" w:color="auto"/>
              <w:bottom w:val="single" w:sz="4" w:space="0" w:color="auto"/>
              <w:right w:val="single" w:sz="4" w:space="0" w:color="auto"/>
            </w:tcBorders>
            <w:shd w:val="clear" w:color="auto" w:fill="auto"/>
            <w:noWrap/>
            <w:vAlign w:val="center"/>
            <w:hideMark/>
          </w:tcPr>
          <w:p w14:paraId="245A462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4" w:space="0" w:color="auto"/>
              <w:right w:val="single" w:sz="4" w:space="0" w:color="auto"/>
            </w:tcBorders>
            <w:shd w:val="clear" w:color="auto" w:fill="auto"/>
            <w:noWrap/>
            <w:vAlign w:val="center"/>
            <w:hideMark/>
          </w:tcPr>
          <w:p w14:paraId="36411F9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w:t>
            </w:r>
          </w:p>
        </w:tc>
        <w:tc>
          <w:tcPr>
            <w:tcW w:w="494" w:type="dxa"/>
            <w:tcBorders>
              <w:top w:val="nil"/>
              <w:left w:val="nil"/>
              <w:bottom w:val="single" w:sz="4" w:space="0" w:color="auto"/>
              <w:right w:val="single" w:sz="4" w:space="0" w:color="auto"/>
            </w:tcBorders>
            <w:shd w:val="clear" w:color="auto" w:fill="auto"/>
            <w:noWrap/>
            <w:vAlign w:val="center"/>
            <w:hideMark/>
          </w:tcPr>
          <w:p w14:paraId="7B6638F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5</w:t>
            </w:r>
          </w:p>
        </w:tc>
        <w:tc>
          <w:tcPr>
            <w:tcW w:w="421" w:type="dxa"/>
            <w:tcBorders>
              <w:top w:val="nil"/>
              <w:left w:val="nil"/>
              <w:bottom w:val="single" w:sz="4" w:space="0" w:color="auto"/>
              <w:right w:val="single" w:sz="8" w:space="0" w:color="auto"/>
            </w:tcBorders>
            <w:shd w:val="clear" w:color="auto" w:fill="auto"/>
            <w:noWrap/>
            <w:vAlign w:val="center"/>
            <w:hideMark/>
          </w:tcPr>
          <w:p w14:paraId="1BA3B29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45</w:t>
            </w:r>
          </w:p>
        </w:tc>
        <w:tc>
          <w:tcPr>
            <w:tcW w:w="544" w:type="dxa"/>
            <w:tcBorders>
              <w:top w:val="nil"/>
              <w:left w:val="nil"/>
              <w:bottom w:val="single" w:sz="4" w:space="0" w:color="auto"/>
              <w:right w:val="single" w:sz="4" w:space="0" w:color="auto"/>
            </w:tcBorders>
            <w:shd w:val="clear" w:color="auto" w:fill="auto"/>
            <w:noWrap/>
            <w:vAlign w:val="center"/>
            <w:hideMark/>
          </w:tcPr>
          <w:p w14:paraId="720755D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4" w:space="0" w:color="auto"/>
              <w:right w:val="single" w:sz="4" w:space="0" w:color="auto"/>
            </w:tcBorders>
            <w:shd w:val="clear" w:color="auto" w:fill="auto"/>
            <w:noWrap/>
            <w:vAlign w:val="center"/>
            <w:hideMark/>
          </w:tcPr>
          <w:p w14:paraId="1E753D8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w:t>
            </w:r>
          </w:p>
        </w:tc>
        <w:tc>
          <w:tcPr>
            <w:tcW w:w="445" w:type="dxa"/>
            <w:tcBorders>
              <w:top w:val="nil"/>
              <w:left w:val="nil"/>
              <w:bottom w:val="single" w:sz="4" w:space="0" w:color="auto"/>
              <w:right w:val="single" w:sz="4" w:space="0" w:color="auto"/>
            </w:tcBorders>
            <w:shd w:val="clear" w:color="auto" w:fill="auto"/>
            <w:noWrap/>
            <w:vAlign w:val="center"/>
            <w:hideMark/>
          </w:tcPr>
          <w:p w14:paraId="12C51F0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94" w:type="dxa"/>
            <w:tcBorders>
              <w:top w:val="nil"/>
              <w:left w:val="nil"/>
              <w:bottom w:val="single" w:sz="4" w:space="0" w:color="auto"/>
              <w:right w:val="nil"/>
            </w:tcBorders>
            <w:shd w:val="clear" w:color="auto" w:fill="auto"/>
            <w:noWrap/>
            <w:vAlign w:val="center"/>
            <w:hideMark/>
          </w:tcPr>
          <w:p w14:paraId="2F4547D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20</w:t>
            </w:r>
          </w:p>
        </w:tc>
        <w:tc>
          <w:tcPr>
            <w:tcW w:w="544" w:type="dxa"/>
            <w:tcBorders>
              <w:top w:val="nil"/>
              <w:left w:val="single" w:sz="8" w:space="0" w:color="auto"/>
              <w:bottom w:val="single" w:sz="4" w:space="0" w:color="auto"/>
              <w:right w:val="single" w:sz="4" w:space="0" w:color="auto"/>
            </w:tcBorders>
            <w:shd w:val="clear" w:color="auto" w:fill="auto"/>
            <w:noWrap/>
            <w:vAlign w:val="center"/>
            <w:hideMark/>
          </w:tcPr>
          <w:p w14:paraId="0FE197D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4" w:space="0" w:color="auto"/>
              <w:right w:val="single" w:sz="4" w:space="0" w:color="auto"/>
            </w:tcBorders>
            <w:shd w:val="clear" w:color="auto" w:fill="auto"/>
            <w:noWrap/>
            <w:vAlign w:val="center"/>
            <w:hideMark/>
          </w:tcPr>
          <w:p w14:paraId="5C8BB8D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8</w:t>
            </w:r>
          </w:p>
        </w:tc>
        <w:tc>
          <w:tcPr>
            <w:tcW w:w="445" w:type="dxa"/>
            <w:tcBorders>
              <w:top w:val="nil"/>
              <w:left w:val="nil"/>
              <w:bottom w:val="single" w:sz="4" w:space="0" w:color="auto"/>
              <w:right w:val="single" w:sz="8" w:space="0" w:color="auto"/>
            </w:tcBorders>
            <w:shd w:val="clear" w:color="auto" w:fill="auto"/>
            <w:noWrap/>
            <w:vAlign w:val="center"/>
            <w:hideMark/>
          </w:tcPr>
          <w:p w14:paraId="773E51B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44" w:type="dxa"/>
            <w:tcBorders>
              <w:top w:val="nil"/>
              <w:left w:val="nil"/>
              <w:bottom w:val="single" w:sz="4" w:space="0" w:color="auto"/>
              <w:right w:val="single" w:sz="4" w:space="0" w:color="auto"/>
            </w:tcBorders>
            <w:shd w:val="clear" w:color="auto" w:fill="auto"/>
            <w:noWrap/>
            <w:vAlign w:val="center"/>
            <w:hideMark/>
          </w:tcPr>
          <w:p w14:paraId="2CD0C16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4" w:type="dxa"/>
            <w:tcBorders>
              <w:top w:val="nil"/>
              <w:left w:val="nil"/>
              <w:bottom w:val="single" w:sz="4" w:space="0" w:color="auto"/>
              <w:right w:val="single" w:sz="4" w:space="0" w:color="auto"/>
            </w:tcBorders>
            <w:shd w:val="clear" w:color="auto" w:fill="auto"/>
            <w:noWrap/>
            <w:vAlign w:val="center"/>
            <w:hideMark/>
          </w:tcPr>
          <w:p w14:paraId="5F97643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45" w:type="dxa"/>
            <w:tcBorders>
              <w:top w:val="nil"/>
              <w:left w:val="nil"/>
              <w:bottom w:val="single" w:sz="4" w:space="0" w:color="auto"/>
              <w:right w:val="single" w:sz="8" w:space="0" w:color="auto"/>
            </w:tcBorders>
            <w:shd w:val="clear" w:color="auto" w:fill="auto"/>
            <w:noWrap/>
            <w:vAlign w:val="center"/>
            <w:hideMark/>
          </w:tcPr>
          <w:p w14:paraId="4DEC010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r>
      <w:tr w:rsidR="003006A8" w:rsidRPr="003006A8" w14:paraId="4C20E888" w14:textId="77777777" w:rsidTr="003006A8">
        <w:trPr>
          <w:trHeight w:val="300"/>
        </w:trPr>
        <w:tc>
          <w:tcPr>
            <w:tcW w:w="510" w:type="dxa"/>
            <w:vMerge/>
            <w:tcBorders>
              <w:top w:val="nil"/>
              <w:left w:val="single" w:sz="8" w:space="0" w:color="auto"/>
              <w:bottom w:val="single" w:sz="8" w:space="0" w:color="000000"/>
              <w:right w:val="nil"/>
            </w:tcBorders>
            <w:vAlign w:val="center"/>
            <w:hideMark/>
          </w:tcPr>
          <w:p w14:paraId="45C9D090"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6A52F5C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99" w:type="dxa"/>
            <w:tcBorders>
              <w:top w:val="nil"/>
              <w:left w:val="nil"/>
              <w:bottom w:val="single" w:sz="4" w:space="0" w:color="auto"/>
              <w:right w:val="single" w:sz="4" w:space="0" w:color="auto"/>
            </w:tcBorders>
            <w:shd w:val="clear" w:color="auto" w:fill="auto"/>
            <w:noWrap/>
            <w:vAlign w:val="center"/>
            <w:hideMark/>
          </w:tcPr>
          <w:p w14:paraId="0BAAFE5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9" w:type="dxa"/>
            <w:tcBorders>
              <w:top w:val="nil"/>
              <w:left w:val="nil"/>
              <w:bottom w:val="single" w:sz="4" w:space="0" w:color="auto"/>
              <w:right w:val="single" w:sz="4" w:space="0" w:color="auto"/>
            </w:tcBorders>
            <w:shd w:val="clear" w:color="auto" w:fill="auto"/>
            <w:noWrap/>
            <w:vAlign w:val="center"/>
            <w:hideMark/>
          </w:tcPr>
          <w:p w14:paraId="39EB90B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22.1</w:t>
            </w:r>
          </w:p>
        </w:tc>
        <w:tc>
          <w:tcPr>
            <w:tcW w:w="765" w:type="dxa"/>
            <w:tcBorders>
              <w:top w:val="nil"/>
              <w:left w:val="nil"/>
              <w:bottom w:val="single" w:sz="4" w:space="0" w:color="auto"/>
              <w:right w:val="single" w:sz="4" w:space="0" w:color="auto"/>
            </w:tcBorders>
            <w:shd w:val="clear" w:color="auto" w:fill="auto"/>
            <w:noWrap/>
            <w:vAlign w:val="center"/>
            <w:hideMark/>
          </w:tcPr>
          <w:p w14:paraId="1D1C93A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12.09.18</w:t>
            </w:r>
          </w:p>
        </w:tc>
        <w:tc>
          <w:tcPr>
            <w:tcW w:w="445" w:type="dxa"/>
            <w:tcBorders>
              <w:top w:val="nil"/>
              <w:left w:val="nil"/>
              <w:bottom w:val="single" w:sz="4" w:space="0" w:color="auto"/>
              <w:right w:val="nil"/>
            </w:tcBorders>
            <w:shd w:val="clear" w:color="auto" w:fill="auto"/>
            <w:noWrap/>
            <w:vAlign w:val="center"/>
            <w:hideMark/>
          </w:tcPr>
          <w:p w14:paraId="6C59443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4" w:type="dxa"/>
            <w:tcBorders>
              <w:top w:val="nil"/>
              <w:left w:val="single" w:sz="8" w:space="0" w:color="auto"/>
              <w:bottom w:val="single" w:sz="4" w:space="0" w:color="auto"/>
              <w:right w:val="single" w:sz="4" w:space="0" w:color="auto"/>
            </w:tcBorders>
            <w:shd w:val="clear" w:color="auto" w:fill="auto"/>
            <w:noWrap/>
            <w:vAlign w:val="center"/>
            <w:hideMark/>
          </w:tcPr>
          <w:p w14:paraId="379A9D9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4" w:type="dxa"/>
            <w:tcBorders>
              <w:top w:val="nil"/>
              <w:left w:val="nil"/>
              <w:bottom w:val="single" w:sz="4" w:space="0" w:color="auto"/>
              <w:right w:val="single" w:sz="4" w:space="0" w:color="auto"/>
            </w:tcBorders>
            <w:shd w:val="clear" w:color="auto" w:fill="auto"/>
            <w:noWrap/>
            <w:vAlign w:val="center"/>
            <w:hideMark/>
          </w:tcPr>
          <w:p w14:paraId="419C78E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w:t>
            </w:r>
          </w:p>
        </w:tc>
        <w:tc>
          <w:tcPr>
            <w:tcW w:w="494" w:type="dxa"/>
            <w:tcBorders>
              <w:top w:val="nil"/>
              <w:left w:val="nil"/>
              <w:bottom w:val="single" w:sz="4" w:space="0" w:color="auto"/>
              <w:right w:val="single" w:sz="4" w:space="0" w:color="auto"/>
            </w:tcBorders>
            <w:shd w:val="clear" w:color="auto" w:fill="auto"/>
            <w:noWrap/>
            <w:vAlign w:val="center"/>
            <w:hideMark/>
          </w:tcPr>
          <w:p w14:paraId="2AD727F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421" w:type="dxa"/>
            <w:tcBorders>
              <w:top w:val="nil"/>
              <w:left w:val="nil"/>
              <w:bottom w:val="single" w:sz="4" w:space="0" w:color="auto"/>
              <w:right w:val="single" w:sz="8" w:space="0" w:color="auto"/>
            </w:tcBorders>
            <w:shd w:val="clear" w:color="auto" w:fill="auto"/>
            <w:noWrap/>
            <w:vAlign w:val="center"/>
            <w:hideMark/>
          </w:tcPr>
          <w:p w14:paraId="1B24CD6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60</w:t>
            </w:r>
          </w:p>
        </w:tc>
        <w:tc>
          <w:tcPr>
            <w:tcW w:w="544" w:type="dxa"/>
            <w:tcBorders>
              <w:top w:val="nil"/>
              <w:left w:val="nil"/>
              <w:bottom w:val="single" w:sz="4" w:space="0" w:color="auto"/>
              <w:right w:val="single" w:sz="4" w:space="0" w:color="auto"/>
            </w:tcBorders>
            <w:shd w:val="clear" w:color="auto" w:fill="auto"/>
            <w:noWrap/>
            <w:vAlign w:val="center"/>
            <w:hideMark/>
          </w:tcPr>
          <w:p w14:paraId="6DE7C0E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4" w:space="0" w:color="auto"/>
              <w:right w:val="single" w:sz="4" w:space="0" w:color="auto"/>
            </w:tcBorders>
            <w:shd w:val="clear" w:color="auto" w:fill="auto"/>
            <w:noWrap/>
            <w:vAlign w:val="center"/>
            <w:hideMark/>
          </w:tcPr>
          <w:p w14:paraId="6EDF4BE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45" w:type="dxa"/>
            <w:tcBorders>
              <w:top w:val="nil"/>
              <w:left w:val="nil"/>
              <w:bottom w:val="single" w:sz="4" w:space="0" w:color="auto"/>
              <w:right w:val="single" w:sz="4" w:space="0" w:color="auto"/>
            </w:tcBorders>
            <w:shd w:val="clear" w:color="auto" w:fill="auto"/>
            <w:noWrap/>
            <w:vAlign w:val="center"/>
            <w:hideMark/>
          </w:tcPr>
          <w:p w14:paraId="076EF65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5</w:t>
            </w:r>
          </w:p>
        </w:tc>
        <w:tc>
          <w:tcPr>
            <w:tcW w:w="494" w:type="dxa"/>
            <w:tcBorders>
              <w:top w:val="nil"/>
              <w:left w:val="nil"/>
              <w:bottom w:val="single" w:sz="4" w:space="0" w:color="auto"/>
              <w:right w:val="nil"/>
            </w:tcBorders>
            <w:shd w:val="clear" w:color="auto" w:fill="auto"/>
            <w:noWrap/>
            <w:vAlign w:val="center"/>
            <w:hideMark/>
          </w:tcPr>
          <w:p w14:paraId="46ED4E5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4" w:type="dxa"/>
            <w:tcBorders>
              <w:top w:val="nil"/>
              <w:left w:val="single" w:sz="8" w:space="0" w:color="auto"/>
              <w:bottom w:val="single" w:sz="4" w:space="0" w:color="auto"/>
              <w:right w:val="single" w:sz="4" w:space="0" w:color="auto"/>
            </w:tcBorders>
            <w:shd w:val="clear" w:color="auto" w:fill="auto"/>
            <w:noWrap/>
            <w:vAlign w:val="center"/>
            <w:hideMark/>
          </w:tcPr>
          <w:p w14:paraId="18E2EDD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44" w:type="dxa"/>
            <w:tcBorders>
              <w:top w:val="nil"/>
              <w:left w:val="nil"/>
              <w:bottom w:val="single" w:sz="4" w:space="0" w:color="auto"/>
              <w:right w:val="single" w:sz="4" w:space="0" w:color="auto"/>
            </w:tcBorders>
            <w:shd w:val="clear" w:color="auto" w:fill="auto"/>
            <w:noWrap/>
            <w:vAlign w:val="center"/>
            <w:hideMark/>
          </w:tcPr>
          <w:p w14:paraId="54CB3E9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45" w:type="dxa"/>
            <w:tcBorders>
              <w:top w:val="nil"/>
              <w:left w:val="nil"/>
              <w:bottom w:val="single" w:sz="4" w:space="0" w:color="auto"/>
              <w:right w:val="single" w:sz="8" w:space="0" w:color="auto"/>
            </w:tcBorders>
            <w:shd w:val="clear" w:color="auto" w:fill="auto"/>
            <w:noWrap/>
            <w:vAlign w:val="center"/>
            <w:hideMark/>
          </w:tcPr>
          <w:p w14:paraId="142C75B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44" w:type="dxa"/>
            <w:tcBorders>
              <w:top w:val="nil"/>
              <w:left w:val="nil"/>
              <w:bottom w:val="single" w:sz="4" w:space="0" w:color="auto"/>
              <w:right w:val="single" w:sz="4" w:space="0" w:color="auto"/>
            </w:tcBorders>
            <w:shd w:val="clear" w:color="auto" w:fill="auto"/>
            <w:noWrap/>
            <w:vAlign w:val="center"/>
            <w:hideMark/>
          </w:tcPr>
          <w:p w14:paraId="08AC4E3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4" w:type="dxa"/>
            <w:tcBorders>
              <w:top w:val="nil"/>
              <w:left w:val="nil"/>
              <w:bottom w:val="single" w:sz="4" w:space="0" w:color="auto"/>
              <w:right w:val="single" w:sz="4" w:space="0" w:color="auto"/>
            </w:tcBorders>
            <w:shd w:val="clear" w:color="auto" w:fill="auto"/>
            <w:noWrap/>
            <w:vAlign w:val="center"/>
            <w:hideMark/>
          </w:tcPr>
          <w:p w14:paraId="5542377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w:t>
            </w:r>
          </w:p>
        </w:tc>
        <w:tc>
          <w:tcPr>
            <w:tcW w:w="445" w:type="dxa"/>
            <w:tcBorders>
              <w:top w:val="nil"/>
              <w:left w:val="nil"/>
              <w:bottom w:val="single" w:sz="4" w:space="0" w:color="auto"/>
              <w:right w:val="single" w:sz="8" w:space="0" w:color="auto"/>
            </w:tcBorders>
            <w:shd w:val="clear" w:color="auto" w:fill="auto"/>
            <w:noWrap/>
            <w:vAlign w:val="center"/>
            <w:hideMark/>
          </w:tcPr>
          <w:p w14:paraId="685626F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60</w:t>
            </w:r>
          </w:p>
        </w:tc>
      </w:tr>
      <w:tr w:rsidR="003006A8" w:rsidRPr="003006A8" w14:paraId="3783956E" w14:textId="77777777" w:rsidTr="003006A8">
        <w:trPr>
          <w:trHeight w:val="315"/>
        </w:trPr>
        <w:tc>
          <w:tcPr>
            <w:tcW w:w="510" w:type="dxa"/>
            <w:vMerge/>
            <w:tcBorders>
              <w:top w:val="nil"/>
              <w:left w:val="single" w:sz="8" w:space="0" w:color="auto"/>
              <w:bottom w:val="single" w:sz="8" w:space="0" w:color="000000"/>
              <w:right w:val="nil"/>
            </w:tcBorders>
            <w:vAlign w:val="center"/>
            <w:hideMark/>
          </w:tcPr>
          <w:p w14:paraId="25858259"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0DE65B1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99" w:type="dxa"/>
            <w:tcBorders>
              <w:top w:val="nil"/>
              <w:left w:val="nil"/>
              <w:bottom w:val="single" w:sz="8" w:space="0" w:color="auto"/>
              <w:right w:val="single" w:sz="4" w:space="0" w:color="auto"/>
            </w:tcBorders>
            <w:shd w:val="clear" w:color="auto" w:fill="auto"/>
            <w:noWrap/>
            <w:vAlign w:val="center"/>
            <w:hideMark/>
          </w:tcPr>
          <w:p w14:paraId="594225A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9" w:type="dxa"/>
            <w:tcBorders>
              <w:top w:val="nil"/>
              <w:left w:val="nil"/>
              <w:bottom w:val="single" w:sz="8" w:space="0" w:color="auto"/>
              <w:right w:val="single" w:sz="4" w:space="0" w:color="auto"/>
            </w:tcBorders>
            <w:shd w:val="clear" w:color="auto" w:fill="auto"/>
            <w:noWrap/>
            <w:vAlign w:val="center"/>
            <w:hideMark/>
          </w:tcPr>
          <w:p w14:paraId="59AB416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35.0</w:t>
            </w:r>
          </w:p>
        </w:tc>
        <w:tc>
          <w:tcPr>
            <w:tcW w:w="765" w:type="dxa"/>
            <w:tcBorders>
              <w:top w:val="nil"/>
              <w:left w:val="nil"/>
              <w:bottom w:val="single" w:sz="8" w:space="0" w:color="auto"/>
              <w:right w:val="single" w:sz="4" w:space="0" w:color="auto"/>
            </w:tcBorders>
            <w:shd w:val="clear" w:color="auto" w:fill="auto"/>
            <w:noWrap/>
            <w:vAlign w:val="center"/>
            <w:hideMark/>
          </w:tcPr>
          <w:p w14:paraId="19F8B5B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10.09.18</w:t>
            </w:r>
          </w:p>
        </w:tc>
        <w:tc>
          <w:tcPr>
            <w:tcW w:w="445" w:type="dxa"/>
            <w:tcBorders>
              <w:top w:val="nil"/>
              <w:left w:val="nil"/>
              <w:bottom w:val="single" w:sz="8" w:space="0" w:color="auto"/>
              <w:right w:val="nil"/>
            </w:tcBorders>
            <w:shd w:val="clear" w:color="auto" w:fill="auto"/>
            <w:noWrap/>
            <w:vAlign w:val="center"/>
            <w:hideMark/>
          </w:tcPr>
          <w:p w14:paraId="755F977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4" w:type="dxa"/>
            <w:tcBorders>
              <w:top w:val="nil"/>
              <w:left w:val="single" w:sz="8" w:space="0" w:color="auto"/>
              <w:bottom w:val="single" w:sz="8" w:space="0" w:color="auto"/>
              <w:right w:val="single" w:sz="4" w:space="0" w:color="auto"/>
            </w:tcBorders>
            <w:shd w:val="clear" w:color="auto" w:fill="auto"/>
            <w:noWrap/>
            <w:vAlign w:val="center"/>
            <w:hideMark/>
          </w:tcPr>
          <w:p w14:paraId="6F42078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8" w:space="0" w:color="auto"/>
              <w:right w:val="single" w:sz="4" w:space="0" w:color="auto"/>
            </w:tcBorders>
            <w:shd w:val="clear" w:color="auto" w:fill="auto"/>
            <w:noWrap/>
            <w:vAlign w:val="center"/>
            <w:hideMark/>
          </w:tcPr>
          <w:p w14:paraId="5328479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8</w:t>
            </w:r>
          </w:p>
        </w:tc>
        <w:tc>
          <w:tcPr>
            <w:tcW w:w="494" w:type="dxa"/>
            <w:tcBorders>
              <w:top w:val="nil"/>
              <w:left w:val="nil"/>
              <w:bottom w:val="single" w:sz="8" w:space="0" w:color="auto"/>
              <w:right w:val="single" w:sz="4" w:space="0" w:color="auto"/>
            </w:tcBorders>
            <w:shd w:val="clear" w:color="auto" w:fill="auto"/>
            <w:noWrap/>
            <w:vAlign w:val="center"/>
            <w:hideMark/>
          </w:tcPr>
          <w:p w14:paraId="4B4E916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5</w:t>
            </w:r>
          </w:p>
        </w:tc>
        <w:tc>
          <w:tcPr>
            <w:tcW w:w="421" w:type="dxa"/>
            <w:tcBorders>
              <w:top w:val="nil"/>
              <w:left w:val="nil"/>
              <w:bottom w:val="single" w:sz="8" w:space="0" w:color="auto"/>
              <w:right w:val="single" w:sz="8" w:space="0" w:color="auto"/>
            </w:tcBorders>
            <w:shd w:val="clear" w:color="auto" w:fill="auto"/>
            <w:noWrap/>
            <w:vAlign w:val="center"/>
            <w:hideMark/>
          </w:tcPr>
          <w:p w14:paraId="202D867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40</w:t>
            </w:r>
          </w:p>
        </w:tc>
        <w:tc>
          <w:tcPr>
            <w:tcW w:w="544" w:type="dxa"/>
            <w:tcBorders>
              <w:top w:val="nil"/>
              <w:left w:val="nil"/>
              <w:bottom w:val="single" w:sz="8" w:space="0" w:color="auto"/>
              <w:right w:val="single" w:sz="4" w:space="0" w:color="auto"/>
            </w:tcBorders>
            <w:shd w:val="clear" w:color="auto" w:fill="auto"/>
            <w:noWrap/>
            <w:vAlign w:val="center"/>
            <w:hideMark/>
          </w:tcPr>
          <w:p w14:paraId="0D8D7AB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w:t>
            </w:r>
          </w:p>
        </w:tc>
        <w:tc>
          <w:tcPr>
            <w:tcW w:w="544" w:type="dxa"/>
            <w:tcBorders>
              <w:top w:val="nil"/>
              <w:left w:val="nil"/>
              <w:bottom w:val="single" w:sz="8" w:space="0" w:color="auto"/>
              <w:right w:val="single" w:sz="4" w:space="0" w:color="auto"/>
            </w:tcBorders>
            <w:shd w:val="clear" w:color="auto" w:fill="auto"/>
            <w:noWrap/>
            <w:vAlign w:val="center"/>
            <w:hideMark/>
          </w:tcPr>
          <w:p w14:paraId="07A8E03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w:t>
            </w:r>
          </w:p>
        </w:tc>
        <w:tc>
          <w:tcPr>
            <w:tcW w:w="445" w:type="dxa"/>
            <w:tcBorders>
              <w:top w:val="nil"/>
              <w:left w:val="nil"/>
              <w:bottom w:val="single" w:sz="8" w:space="0" w:color="auto"/>
              <w:right w:val="single" w:sz="4" w:space="0" w:color="auto"/>
            </w:tcBorders>
            <w:shd w:val="clear" w:color="auto" w:fill="auto"/>
            <w:noWrap/>
            <w:vAlign w:val="center"/>
            <w:hideMark/>
          </w:tcPr>
          <w:p w14:paraId="74AEB13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4" w:type="dxa"/>
            <w:tcBorders>
              <w:top w:val="nil"/>
              <w:left w:val="nil"/>
              <w:bottom w:val="single" w:sz="8" w:space="0" w:color="auto"/>
              <w:right w:val="nil"/>
            </w:tcBorders>
            <w:shd w:val="clear" w:color="auto" w:fill="auto"/>
            <w:noWrap/>
            <w:vAlign w:val="center"/>
            <w:hideMark/>
          </w:tcPr>
          <w:p w14:paraId="6CD161E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45</w:t>
            </w:r>
          </w:p>
        </w:tc>
        <w:tc>
          <w:tcPr>
            <w:tcW w:w="544" w:type="dxa"/>
            <w:tcBorders>
              <w:top w:val="nil"/>
              <w:left w:val="single" w:sz="8" w:space="0" w:color="auto"/>
              <w:bottom w:val="single" w:sz="8" w:space="0" w:color="auto"/>
              <w:right w:val="single" w:sz="4" w:space="0" w:color="auto"/>
            </w:tcBorders>
            <w:shd w:val="clear" w:color="auto" w:fill="auto"/>
            <w:noWrap/>
            <w:vAlign w:val="center"/>
            <w:hideMark/>
          </w:tcPr>
          <w:p w14:paraId="37A5830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4" w:type="dxa"/>
            <w:tcBorders>
              <w:top w:val="nil"/>
              <w:left w:val="nil"/>
              <w:bottom w:val="single" w:sz="8" w:space="0" w:color="auto"/>
              <w:right w:val="single" w:sz="4" w:space="0" w:color="auto"/>
            </w:tcBorders>
            <w:shd w:val="clear" w:color="auto" w:fill="auto"/>
            <w:noWrap/>
            <w:vAlign w:val="center"/>
            <w:hideMark/>
          </w:tcPr>
          <w:p w14:paraId="639F9E1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w:t>
            </w:r>
          </w:p>
        </w:tc>
        <w:tc>
          <w:tcPr>
            <w:tcW w:w="445" w:type="dxa"/>
            <w:tcBorders>
              <w:top w:val="nil"/>
              <w:left w:val="nil"/>
              <w:bottom w:val="single" w:sz="8" w:space="0" w:color="auto"/>
              <w:right w:val="single" w:sz="8" w:space="0" w:color="auto"/>
            </w:tcBorders>
            <w:shd w:val="clear" w:color="auto" w:fill="auto"/>
            <w:noWrap/>
            <w:vAlign w:val="center"/>
            <w:hideMark/>
          </w:tcPr>
          <w:p w14:paraId="7D80EBA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1,4</w:t>
            </w:r>
          </w:p>
        </w:tc>
        <w:tc>
          <w:tcPr>
            <w:tcW w:w="544" w:type="dxa"/>
            <w:tcBorders>
              <w:top w:val="nil"/>
              <w:left w:val="nil"/>
              <w:bottom w:val="single" w:sz="8" w:space="0" w:color="auto"/>
              <w:right w:val="single" w:sz="4" w:space="0" w:color="auto"/>
            </w:tcBorders>
            <w:shd w:val="clear" w:color="auto" w:fill="auto"/>
            <w:noWrap/>
            <w:vAlign w:val="center"/>
            <w:hideMark/>
          </w:tcPr>
          <w:p w14:paraId="55DDB6A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4" w:type="dxa"/>
            <w:tcBorders>
              <w:top w:val="nil"/>
              <w:left w:val="nil"/>
              <w:bottom w:val="single" w:sz="8" w:space="0" w:color="auto"/>
              <w:right w:val="single" w:sz="4" w:space="0" w:color="auto"/>
            </w:tcBorders>
            <w:shd w:val="clear" w:color="auto" w:fill="auto"/>
            <w:noWrap/>
            <w:vAlign w:val="center"/>
            <w:hideMark/>
          </w:tcPr>
          <w:p w14:paraId="35B4A25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w:t>
            </w:r>
          </w:p>
        </w:tc>
        <w:tc>
          <w:tcPr>
            <w:tcW w:w="445" w:type="dxa"/>
            <w:tcBorders>
              <w:top w:val="nil"/>
              <w:left w:val="nil"/>
              <w:bottom w:val="single" w:sz="8" w:space="0" w:color="auto"/>
              <w:right w:val="single" w:sz="8" w:space="0" w:color="auto"/>
            </w:tcBorders>
            <w:shd w:val="clear" w:color="auto" w:fill="auto"/>
            <w:noWrap/>
            <w:vAlign w:val="center"/>
            <w:hideMark/>
          </w:tcPr>
          <w:p w14:paraId="6DC4F1F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35</w:t>
            </w:r>
          </w:p>
        </w:tc>
      </w:tr>
    </w:tbl>
    <w:p w14:paraId="4E086AD0" w14:textId="77777777" w:rsidR="003006A8" w:rsidRDefault="003006A8" w:rsidP="0056119F">
      <w:pPr>
        <w:ind w:left="360" w:firstLine="348"/>
        <w:jc w:val="both"/>
        <w:rPr>
          <w:rFonts w:asciiTheme="minorHAnsi" w:hAnsiTheme="minorHAnsi"/>
          <w:u w:val="single"/>
        </w:rPr>
      </w:pPr>
    </w:p>
    <w:p w14:paraId="33F67CD6" w14:textId="77777777" w:rsidR="003006A8" w:rsidRDefault="003006A8">
      <w:pPr>
        <w:rPr>
          <w:rFonts w:asciiTheme="minorHAnsi" w:hAnsiTheme="minorHAnsi"/>
          <w:b/>
          <w:bCs/>
          <w:i/>
          <w:color w:val="000000" w:themeColor="text1"/>
          <w:sz w:val="22"/>
          <w:szCs w:val="22"/>
          <w:lang w:val="sk-SK" w:eastAsia="sk-SK"/>
        </w:rPr>
      </w:pPr>
      <w:bookmarkStart w:id="26" w:name="_Toc42771009"/>
      <w:r>
        <w:rPr>
          <w:rFonts w:asciiTheme="minorHAnsi" w:hAnsiTheme="minorHAnsi"/>
          <w:i/>
          <w:color w:val="000000" w:themeColor="text1"/>
          <w:sz w:val="22"/>
          <w:szCs w:val="22"/>
        </w:rPr>
        <w:br w:type="page"/>
      </w:r>
    </w:p>
    <w:p w14:paraId="121FFE54" w14:textId="77777777" w:rsidR="00534AE4" w:rsidRPr="000E5D54" w:rsidRDefault="00534AE4" w:rsidP="0056119F">
      <w:pPr>
        <w:pStyle w:val="Nadpis3"/>
        <w:numPr>
          <w:ilvl w:val="2"/>
          <w:numId w:val="2"/>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lastRenderedPageBreak/>
        <w:t>P</w:t>
      </w:r>
      <w:r>
        <w:rPr>
          <w:rFonts w:asciiTheme="minorHAnsi" w:hAnsiTheme="minorHAnsi" w:cs="Arial"/>
          <w:i/>
          <w:color w:val="000000" w:themeColor="text1"/>
          <w:sz w:val="22"/>
          <w:szCs w:val="22"/>
        </w:rPr>
        <w:t>riečna úniková cesta č. 14 (PP-CH 14)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no.14</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w:t>
      </w:r>
      <w:r w:rsidR="00FA201D">
        <w:rPr>
          <w:rFonts w:asciiTheme="minorHAnsi" w:hAnsiTheme="minorHAnsi" w:cs="Arial"/>
          <w:i/>
          <w:color w:val="000000" w:themeColor="text1"/>
          <w:sz w:val="22"/>
          <w:szCs w:val="22"/>
        </w:rPr>
        <w:t>CH</w:t>
      </w:r>
      <w:r>
        <w:rPr>
          <w:rFonts w:asciiTheme="minorHAnsi" w:hAnsiTheme="minorHAnsi" w:cs="Arial"/>
          <w:i/>
          <w:color w:val="000000" w:themeColor="text1"/>
          <w:sz w:val="22"/>
          <w:szCs w:val="22"/>
        </w:rPr>
        <w:t xml:space="preserve"> 14</w:t>
      </w:r>
      <w:r w:rsidRPr="000E5D54">
        <w:rPr>
          <w:rFonts w:asciiTheme="minorHAnsi" w:hAnsiTheme="minorHAnsi" w:cs="Arial"/>
          <w:i/>
          <w:color w:val="000000" w:themeColor="text1"/>
          <w:sz w:val="22"/>
          <w:szCs w:val="22"/>
        </w:rPr>
        <w:t>)</w:t>
      </w:r>
      <w:bookmarkEnd w:id="26"/>
    </w:p>
    <w:p w14:paraId="706C9529" w14:textId="77777777" w:rsidR="00534AE4" w:rsidRPr="000E5D54" w:rsidRDefault="00534AE4" w:rsidP="00534AE4">
      <w:pPr>
        <w:rPr>
          <w:rFonts w:asciiTheme="minorHAnsi" w:hAnsiTheme="minorHAnsi"/>
          <w:lang w:val="en-US"/>
        </w:rPr>
      </w:pPr>
    </w:p>
    <w:p w14:paraId="10A32C06" w14:textId="77777777" w:rsidR="00534AE4" w:rsidRPr="00C2400B" w:rsidRDefault="00534AE4" w:rsidP="00534AE4">
      <w:pPr>
        <w:ind w:left="360" w:firstLine="348"/>
        <w:jc w:val="both"/>
        <w:rPr>
          <w:rFonts w:asciiTheme="minorHAnsi" w:hAnsiTheme="minorHAnsi"/>
          <w:color w:val="000000" w:themeColor="text1"/>
          <w:lang w:val="sk-SK"/>
        </w:rPr>
      </w:pPr>
      <w:r w:rsidRPr="00C2400B">
        <w:rPr>
          <w:rFonts w:asciiTheme="minorHAnsi" w:hAnsiTheme="minorHAnsi"/>
          <w:color w:val="000000" w:themeColor="text1"/>
          <w:lang w:val="sk-SK"/>
        </w:rPr>
        <w:t xml:space="preserve">V priečnej únikovej ceste č. </w:t>
      </w:r>
      <w:r>
        <w:rPr>
          <w:rFonts w:asciiTheme="minorHAnsi" w:hAnsiTheme="minorHAnsi"/>
          <w:color w:val="000000" w:themeColor="text1"/>
          <w:lang w:val="sk-SK"/>
        </w:rPr>
        <w:t>14 sú osadené</w:t>
      </w:r>
      <w:r w:rsidRPr="00C2400B">
        <w:rPr>
          <w:rFonts w:asciiTheme="minorHAnsi" w:hAnsiTheme="minorHAnsi"/>
          <w:color w:val="000000" w:themeColor="text1"/>
          <w:lang w:val="sk-SK"/>
        </w:rPr>
        <w:t xml:space="preserve"> </w:t>
      </w:r>
      <w:r w:rsidR="008C44C0">
        <w:rPr>
          <w:rFonts w:asciiTheme="minorHAnsi" w:hAnsiTheme="minorHAnsi"/>
          <w:color w:val="000000" w:themeColor="text1"/>
          <w:lang w:val="sk-SK"/>
        </w:rPr>
        <w:t>3</w:t>
      </w:r>
      <w:r>
        <w:rPr>
          <w:rFonts w:asciiTheme="minorHAnsi" w:hAnsiTheme="minorHAnsi"/>
          <w:color w:val="000000" w:themeColor="text1"/>
          <w:lang w:val="sk-SK"/>
        </w:rPr>
        <w:t xml:space="preserve"> meracie</w:t>
      </w:r>
      <w:r w:rsidRPr="00C2400B">
        <w:rPr>
          <w:rFonts w:asciiTheme="minorHAnsi" w:hAnsiTheme="minorHAnsi"/>
          <w:color w:val="000000" w:themeColor="text1"/>
          <w:lang w:val="sk-SK"/>
        </w:rPr>
        <w:t xml:space="preserve"> profil</w:t>
      </w:r>
      <w:r>
        <w:rPr>
          <w:rFonts w:asciiTheme="minorHAnsi" w:hAnsiTheme="minorHAnsi"/>
          <w:color w:val="000000" w:themeColor="text1"/>
          <w:lang w:val="sk-SK"/>
        </w:rPr>
        <w:t>y</w:t>
      </w:r>
      <w:r w:rsidRPr="00C2400B">
        <w:rPr>
          <w:rFonts w:asciiTheme="minorHAnsi" w:hAnsiTheme="minorHAnsi"/>
          <w:color w:val="000000" w:themeColor="text1"/>
          <w:lang w:val="sk-SK"/>
        </w:rPr>
        <w:t>. Prehľad posunov</w:t>
      </w:r>
      <w:r>
        <w:rPr>
          <w:rFonts w:asciiTheme="minorHAnsi" w:hAnsiTheme="minorHAnsi"/>
          <w:color w:val="000000" w:themeColor="text1"/>
          <w:lang w:val="sk-SK"/>
        </w:rPr>
        <w:t xml:space="preserve"> profilov</w:t>
      </w:r>
      <w:r w:rsidRPr="00C2400B">
        <w:rPr>
          <w:rFonts w:asciiTheme="minorHAnsi" w:hAnsiTheme="minorHAnsi"/>
          <w:color w:val="000000" w:themeColor="text1"/>
          <w:lang w:val="sk-SK"/>
        </w:rPr>
        <w:t xml:space="preserve">  s vyznačením nulového merania je v tab. č. </w:t>
      </w:r>
      <w:r w:rsidR="008F2324">
        <w:rPr>
          <w:rFonts w:asciiTheme="minorHAnsi" w:hAnsiTheme="minorHAnsi"/>
          <w:color w:val="000000" w:themeColor="text1"/>
          <w:lang w:val="sk-SK"/>
        </w:rPr>
        <w:t>10</w:t>
      </w:r>
      <w:r w:rsidRPr="00C2400B">
        <w:rPr>
          <w:rFonts w:asciiTheme="minorHAnsi" w:hAnsiTheme="minorHAnsi"/>
          <w:color w:val="000000" w:themeColor="text1"/>
          <w:lang w:val="sk-SK"/>
        </w:rPr>
        <w:t>.</w:t>
      </w:r>
    </w:p>
    <w:p w14:paraId="5EDCABD5" w14:textId="77777777" w:rsidR="00534AE4" w:rsidRDefault="00534AE4" w:rsidP="00534AE4">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cross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passage</w:t>
      </w:r>
      <w:proofErr w:type="spellEnd"/>
      <w:r w:rsidRPr="000E5D54">
        <w:rPr>
          <w:rFonts w:asciiTheme="minorHAnsi" w:hAnsiTheme="minorHAnsi"/>
          <w:i/>
          <w:lang w:val="sk-SK"/>
        </w:rPr>
        <w:t xml:space="preserve"> no. </w:t>
      </w:r>
      <w:r w:rsidR="008C44C0">
        <w:rPr>
          <w:rFonts w:asciiTheme="minorHAnsi" w:hAnsiTheme="minorHAnsi"/>
          <w:i/>
          <w:lang w:val="sk-SK"/>
        </w:rPr>
        <w:t xml:space="preserve">14 </w:t>
      </w:r>
      <w:proofErr w:type="spellStart"/>
      <w:r w:rsidR="008C44C0">
        <w:rPr>
          <w:rFonts w:asciiTheme="minorHAnsi" w:hAnsiTheme="minorHAnsi"/>
          <w:i/>
          <w:lang w:val="sk-SK"/>
        </w:rPr>
        <w:t>there</w:t>
      </w:r>
      <w:proofErr w:type="spellEnd"/>
      <w:r w:rsidR="008C44C0">
        <w:rPr>
          <w:rFonts w:asciiTheme="minorHAnsi" w:hAnsiTheme="minorHAnsi"/>
          <w:i/>
          <w:lang w:val="sk-SK"/>
        </w:rPr>
        <w:t xml:space="preserve"> are 3</w:t>
      </w:r>
      <w:r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w:t>
      </w:r>
      <w:r>
        <w:rPr>
          <w:rFonts w:asciiTheme="minorHAnsi" w:hAnsiTheme="minorHAnsi"/>
          <w:i/>
          <w:lang w:val="sk-SK"/>
        </w:rPr>
        <w:t>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w:t>
      </w:r>
      <w:r w:rsidRPr="004106D1">
        <w:rPr>
          <w:rFonts w:asciiTheme="minorHAnsi" w:hAnsiTheme="minorHAnsi"/>
          <w:i/>
          <w:color w:val="000000" w:themeColor="text1"/>
          <w:lang w:val="sk-SK"/>
        </w:rPr>
        <w:t xml:space="preserve"> </w:t>
      </w:r>
      <w:proofErr w:type="spellStart"/>
      <w:r w:rsidRPr="000E5D54">
        <w:rPr>
          <w:rFonts w:asciiTheme="minorHAnsi" w:hAnsiTheme="minorHAnsi"/>
          <w:i/>
          <w:lang w:val="sk-SK"/>
        </w:rPr>
        <w:t>Overview</w:t>
      </w:r>
      <w:proofErr w:type="spellEnd"/>
      <w:r w:rsidRPr="000E5D54">
        <w:rPr>
          <w:rFonts w:asciiTheme="minorHAnsi" w:hAnsiTheme="minorHAnsi"/>
          <w:i/>
          <w:lang w:val="sk-SK"/>
        </w:rPr>
        <w:t xml:space="preserve"> of </w:t>
      </w:r>
      <w:proofErr w:type="spellStart"/>
      <w:r>
        <w:rPr>
          <w:rFonts w:asciiTheme="minorHAnsi" w:hAnsiTheme="minorHAnsi"/>
          <w:i/>
          <w:lang w:val="sk-SK"/>
        </w:rPr>
        <w:t>the</w:t>
      </w:r>
      <w:proofErr w:type="spellEnd"/>
      <w:r>
        <w:rPr>
          <w:rFonts w:asciiTheme="minorHAnsi" w:hAnsiTheme="minorHAnsi"/>
          <w:i/>
          <w:lang w:val="sk-SK"/>
        </w:rPr>
        <w:t xml:space="preserve"> </w:t>
      </w:r>
      <w:proofErr w:type="spellStart"/>
      <w:r>
        <w:rPr>
          <w:rFonts w:asciiTheme="minorHAnsi" w:hAnsiTheme="minorHAnsi"/>
          <w:i/>
          <w:lang w:val="sk-SK"/>
        </w:rPr>
        <w:t>measu</w:t>
      </w:r>
      <w:r w:rsidR="00160E79">
        <w:rPr>
          <w:rFonts w:asciiTheme="minorHAnsi" w:hAnsiTheme="minorHAnsi"/>
          <w:i/>
          <w:lang w:val="sk-SK"/>
        </w:rPr>
        <w:t>ring</w:t>
      </w:r>
      <w:proofErr w:type="spellEnd"/>
      <w:r w:rsidR="00160E79">
        <w:rPr>
          <w:rFonts w:asciiTheme="minorHAnsi" w:hAnsiTheme="minorHAnsi"/>
          <w:i/>
          <w:lang w:val="sk-SK"/>
        </w:rPr>
        <w:t xml:space="preserve"> </w:t>
      </w:r>
      <w:proofErr w:type="spellStart"/>
      <w:r w:rsidR="00160E79">
        <w:rPr>
          <w:rFonts w:asciiTheme="minorHAnsi" w:hAnsiTheme="minorHAnsi"/>
          <w:i/>
          <w:lang w:val="sk-SK"/>
        </w:rPr>
        <w:t>profiles</w:t>
      </w:r>
      <w:proofErr w:type="spellEnd"/>
      <w:r w:rsidR="00160E79">
        <w:rPr>
          <w:rFonts w:asciiTheme="minorHAnsi" w:hAnsiTheme="minorHAnsi"/>
          <w:i/>
          <w:lang w:val="sk-SK"/>
        </w:rPr>
        <w:t xml:space="preserve"> </w:t>
      </w:r>
      <w:proofErr w:type="spellStart"/>
      <w:r w:rsidR="00160E79">
        <w:rPr>
          <w:rFonts w:asciiTheme="minorHAnsi" w:hAnsiTheme="minorHAnsi"/>
          <w:i/>
          <w:lang w:val="sk-SK"/>
        </w:rPr>
        <w:t>is</w:t>
      </w:r>
      <w:proofErr w:type="spellEnd"/>
      <w:r w:rsidR="00160E79">
        <w:rPr>
          <w:rFonts w:asciiTheme="minorHAnsi" w:hAnsiTheme="minorHAnsi"/>
          <w:i/>
          <w:lang w:val="sk-SK"/>
        </w:rPr>
        <w:t xml:space="preserve"> in table no. 1</w:t>
      </w:r>
      <w:r w:rsidR="008F2324">
        <w:rPr>
          <w:rFonts w:asciiTheme="minorHAnsi" w:hAnsiTheme="minorHAnsi"/>
          <w:i/>
          <w:lang w:val="sk-SK"/>
        </w:rPr>
        <w:t>0</w:t>
      </w:r>
      <w:r w:rsidRPr="000E5D54">
        <w:rPr>
          <w:rFonts w:asciiTheme="minorHAnsi" w:hAnsiTheme="minorHAnsi"/>
          <w:i/>
          <w:lang w:val="sk-SK"/>
        </w:rPr>
        <w:t>.</w:t>
      </w:r>
    </w:p>
    <w:p w14:paraId="52B8F96C" w14:textId="77777777" w:rsidR="00534AE4" w:rsidRPr="000E5D54" w:rsidRDefault="00534AE4" w:rsidP="00534AE4">
      <w:pPr>
        <w:ind w:left="360" w:firstLine="348"/>
        <w:jc w:val="both"/>
        <w:rPr>
          <w:rFonts w:asciiTheme="minorHAnsi" w:hAnsiTheme="minorHAnsi"/>
          <w:i/>
          <w:lang w:val="en-US"/>
        </w:rPr>
      </w:pPr>
    </w:p>
    <w:p w14:paraId="1D45856B" w14:textId="77777777" w:rsidR="00534AE4" w:rsidRDefault="00534AE4" w:rsidP="00534AE4">
      <w:pPr>
        <w:ind w:left="360" w:firstLine="348"/>
        <w:jc w:val="both"/>
        <w:rPr>
          <w:rFonts w:asciiTheme="minorHAnsi" w:hAnsiTheme="minorHAnsi"/>
          <w:u w:val="single"/>
        </w:rPr>
      </w:pPr>
      <w:r>
        <w:rPr>
          <w:rFonts w:asciiTheme="minorHAnsi" w:hAnsiTheme="minorHAnsi"/>
          <w:u w:val="single"/>
        </w:rPr>
        <w:t>Tabuľka č. 1</w:t>
      </w:r>
      <w:r w:rsidR="008F2324">
        <w:rPr>
          <w:rFonts w:asciiTheme="minorHAnsi" w:hAnsiTheme="minorHAnsi"/>
          <w:u w:val="single"/>
        </w:rPr>
        <w:t>0</w:t>
      </w:r>
      <w:r w:rsidR="008C44C0">
        <w:rPr>
          <w:rFonts w:asciiTheme="minorHAnsi" w:hAnsiTheme="minorHAnsi"/>
          <w:u w:val="single"/>
        </w:rPr>
        <w:t xml:space="preserve"> / Table no. </w:t>
      </w:r>
      <w:r w:rsidR="008F2324">
        <w:rPr>
          <w:rFonts w:asciiTheme="minorHAnsi" w:hAnsiTheme="minorHAnsi"/>
          <w:u w:val="single"/>
        </w:rPr>
        <w:t>10</w:t>
      </w:r>
    </w:p>
    <w:p w14:paraId="0F1C23E7" w14:textId="77777777" w:rsidR="003006A8" w:rsidRDefault="003006A8" w:rsidP="00534AE4">
      <w:pPr>
        <w:ind w:left="360" w:firstLine="348"/>
        <w:jc w:val="both"/>
        <w:rPr>
          <w:rFonts w:asciiTheme="minorHAnsi" w:hAnsiTheme="minorHAnsi"/>
          <w:u w:val="single"/>
        </w:rPr>
      </w:pPr>
    </w:p>
    <w:tbl>
      <w:tblPr>
        <w:tblW w:w="10181" w:type="dxa"/>
        <w:tblInd w:w="55" w:type="dxa"/>
        <w:tblCellMar>
          <w:left w:w="70" w:type="dxa"/>
          <w:right w:w="70" w:type="dxa"/>
        </w:tblCellMar>
        <w:tblLook w:val="04A0" w:firstRow="1" w:lastRow="0" w:firstColumn="1" w:lastColumn="0" w:noHBand="0" w:noVBand="1"/>
      </w:tblPr>
      <w:tblGrid>
        <w:gridCol w:w="515"/>
        <w:gridCol w:w="372"/>
        <w:gridCol w:w="496"/>
        <w:gridCol w:w="496"/>
        <w:gridCol w:w="779"/>
        <w:gridCol w:w="443"/>
        <w:gridCol w:w="550"/>
        <w:gridCol w:w="550"/>
        <w:gridCol w:w="491"/>
        <w:gridCol w:w="420"/>
        <w:gridCol w:w="550"/>
        <w:gridCol w:w="550"/>
        <w:gridCol w:w="443"/>
        <w:gridCol w:w="491"/>
        <w:gridCol w:w="550"/>
        <w:gridCol w:w="550"/>
        <w:gridCol w:w="443"/>
        <w:gridCol w:w="550"/>
        <w:gridCol w:w="550"/>
        <w:gridCol w:w="443"/>
      </w:tblGrid>
      <w:tr w:rsidR="003006A8" w:rsidRPr="003006A8" w14:paraId="173D705F" w14:textId="77777777" w:rsidTr="003006A8">
        <w:trPr>
          <w:trHeight w:val="1489"/>
        </w:trPr>
        <w:tc>
          <w:tcPr>
            <w:tcW w:w="511" w:type="dxa"/>
            <w:tcBorders>
              <w:top w:val="single" w:sz="8" w:space="0" w:color="auto"/>
              <w:left w:val="single" w:sz="8" w:space="0" w:color="auto"/>
              <w:bottom w:val="single" w:sz="4" w:space="0" w:color="auto"/>
              <w:right w:val="nil"/>
            </w:tcBorders>
            <w:shd w:val="clear" w:color="auto" w:fill="auto"/>
            <w:noWrap/>
            <w:vAlign w:val="center"/>
            <w:hideMark/>
          </w:tcPr>
          <w:p w14:paraId="459A1A1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43E73DD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profil/ profile</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3C536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výrub trieda /        </w:t>
            </w:r>
            <w:proofErr w:type="spellStart"/>
            <w:r w:rsidRPr="003006A8">
              <w:rPr>
                <w:rFonts w:ascii="Calibri" w:hAnsi="Calibri" w:cs="Times New Roman"/>
                <w:b/>
                <w:bCs/>
                <w:color w:val="000000"/>
                <w:sz w:val="18"/>
                <w:szCs w:val="18"/>
                <w:lang w:val="sk-SK" w:eastAsia="sk-SK"/>
              </w:rPr>
              <w:t>section</w:t>
            </w:r>
            <w:proofErr w:type="spellEnd"/>
            <w:r w:rsidRPr="003006A8">
              <w:rPr>
                <w:rFonts w:ascii="Calibri" w:hAnsi="Calibri" w:cs="Times New Roman"/>
                <w:b/>
                <w:bCs/>
                <w:color w:val="000000"/>
                <w:sz w:val="18"/>
                <w:szCs w:val="18"/>
                <w:lang w:val="sk-SK" w:eastAsia="sk-SK"/>
              </w:rPr>
              <w:t xml:space="preserve"> type</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3A573D6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staničenie/ </w:t>
            </w:r>
            <w:proofErr w:type="spellStart"/>
            <w:r w:rsidRPr="003006A8">
              <w:rPr>
                <w:rFonts w:ascii="Calibri" w:hAnsi="Calibri" w:cs="Times New Roman"/>
                <w:b/>
                <w:bCs/>
                <w:color w:val="000000"/>
                <w:sz w:val="18"/>
                <w:szCs w:val="18"/>
                <w:lang w:val="sk-SK" w:eastAsia="sk-SK"/>
              </w:rPr>
              <w:t>chainage</w:t>
            </w:r>
            <w:proofErr w:type="spellEnd"/>
          </w:p>
        </w:tc>
        <w:tc>
          <w:tcPr>
            <w:tcW w:w="770" w:type="dxa"/>
            <w:tcBorders>
              <w:top w:val="single" w:sz="8" w:space="0" w:color="auto"/>
              <w:left w:val="nil"/>
              <w:bottom w:val="single" w:sz="4" w:space="0" w:color="auto"/>
              <w:right w:val="single" w:sz="4" w:space="0" w:color="auto"/>
            </w:tcBorders>
            <w:shd w:val="clear" w:color="auto" w:fill="auto"/>
            <w:textDirection w:val="btLr"/>
            <w:vAlign w:val="center"/>
            <w:hideMark/>
          </w:tcPr>
          <w:p w14:paraId="3FDC573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nulté meranie/ </w:t>
            </w:r>
            <w:proofErr w:type="spellStart"/>
            <w:r w:rsidRPr="003006A8">
              <w:rPr>
                <w:rFonts w:ascii="Calibri" w:hAnsi="Calibri" w:cs="Times New Roman"/>
                <w:b/>
                <w:bCs/>
                <w:color w:val="000000"/>
                <w:sz w:val="18"/>
                <w:szCs w:val="18"/>
                <w:lang w:val="sk-SK" w:eastAsia="sk-SK"/>
              </w:rPr>
              <w:t>zero</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443" w:type="dxa"/>
            <w:tcBorders>
              <w:top w:val="single" w:sz="8" w:space="0" w:color="auto"/>
              <w:left w:val="nil"/>
              <w:bottom w:val="single" w:sz="4" w:space="0" w:color="auto"/>
              <w:right w:val="nil"/>
            </w:tcBorders>
            <w:shd w:val="clear" w:color="auto" w:fill="auto"/>
            <w:textDirection w:val="btLr"/>
            <w:vAlign w:val="center"/>
            <w:hideMark/>
          </w:tcPr>
          <w:p w14:paraId="030B946F"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int</w:t>
            </w:r>
            <w:proofErr w:type="spellEnd"/>
            <w:r w:rsidRPr="003006A8">
              <w:rPr>
                <w:rFonts w:ascii="Calibri" w:hAnsi="Calibri" w:cs="Times New Roman"/>
                <w:b/>
                <w:bCs/>
                <w:color w:val="000000"/>
                <w:sz w:val="18"/>
                <w:szCs w:val="18"/>
                <w:lang w:val="sk-SK" w:eastAsia="sk-SK"/>
              </w:rPr>
              <w:t xml:space="preserve">. merania/ </w:t>
            </w:r>
            <w:proofErr w:type="spellStart"/>
            <w:r w:rsidRPr="003006A8">
              <w:rPr>
                <w:rFonts w:ascii="Calibri" w:hAnsi="Calibri" w:cs="Times New Roman"/>
                <w:b/>
                <w:bCs/>
                <w:color w:val="000000"/>
                <w:sz w:val="18"/>
                <w:szCs w:val="18"/>
                <w:lang w:val="sk-SK" w:eastAsia="sk-SK"/>
              </w:rPr>
              <w:t>freq</w:t>
            </w:r>
            <w:proofErr w:type="spellEnd"/>
            <w:r w:rsidRPr="003006A8">
              <w:rPr>
                <w:rFonts w:ascii="Calibri" w:hAnsi="Calibri" w:cs="Times New Roman"/>
                <w:b/>
                <w:bCs/>
                <w:color w:val="000000"/>
                <w:sz w:val="18"/>
                <w:szCs w:val="18"/>
                <w:lang w:val="sk-SK" w:eastAsia="sk-SK"/>
              </w:rPr>
              <w:t xml:space="preserve">. of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4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E4A0E8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 </w:t>
            </w:r>
            <w:proofErr w:type="spellStart"/>
            <w:r w:rsidRPr="003006A8">
              <w:rPr>
                <w:rFonts w:ascii="Calibri" w:hAnsi="Calibri" w:cs="Times New Roman"/>
                <w:b/>
                <w:bCs/>
                <w:color w:val="000000"/>
                <w:sz w:val="18"/>
                <w:szCs w:val="18"/>
                <w:lang w:val="sk-SK" w:eastAsia="sk-SK"/>
              </w:rPr>
              <w:t>transverse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2A1D728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transverse</w:t>
            </w:r>
            <w:proofErr w:type="spellEnd"/>
          </w:p>
        </w:tc>
        <w:tc>
          <w:tcPr>
            <w:tcW w:w="4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46C0334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               max. on point</w:t>
            </w:r>
          </w:p>
        </w:tc>
        <w:tc>
          <w:tcPr>
            <w:tcW w:w="420" w:type="dxa"/>
            <w:tcBorders>
              <w:top w:val="single" w:sz="8" w:space="0" w:color="auto"/>
              <w:left w:val="nil"/>
              <w:bottom w:val="single" w:sz="4" w:space="0" w:color="auto"/>
              <w:right w:val="single" w:sz="8" w:space="0" w:color="auto"/>
            </w:tcBorders>
            <w:shd w:val="clear" w:color="auto" w:fill="auto"/>
            <w:textDirection w:val="btLr"/>
            <w:vAlign w:val="center"/>
            <w:hideMark/>
          </w:tcPr>
          <w:p w14:paraId="567D3E5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1DCE0F0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 </w:t>
            </w:r>
            <w:proofErr w:type="spellStart"/>
            <w:r w:rsidRPr="003006A8">
              <w:rPr>
                <w:rFonts w:ascii="Calibri" w:hAnsi="Calibri" w:cs="Times New Roman"/>
                <w:b/>
                <w:bCs/>
                <w:color w:val="000000"/>
                <w:sz w:val="18"/>
                <w:szCs w:val="18"/>
                <w:lang w:val="sk-SK" w:eastAsia="sk-SK"/>
              </w:rPr>
              <w:t>settlemenet</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523AE4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settlement</w:t>
            </w:r>
            <w:proofErr w:type="spellEnd"/>
          </w:p>
        </w:tc>
        <w:tc>
          <w:tcPr>
            <w:tcW w:w="443" w:type="dxa"/>
            <w:tcBorders>
              <w:top w:val="single" w:sz="8" w:space="0" w:color="auto"/>
              <w:left w:val="nil"/>
              <w:bottom w:val="single" w:sz="4" w:space="0" w:color="auto"/>
              <w:right w:val="single" w:sz="4" w:space="0" w:color="auto"/>
            </w:tcBorders>
            <w:shd w:val="clear" w:color="auto" w:fill="auto"/>
            <w:textDirection w:val="btLr"/>
            <w:vAlign w:val="center"/>
            <w:hideMark/>
          </w:tcPr>
          <w:p w14:paraId="44E1A3B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491" w:type="dxa"/>
            <w:tcBorders>
              <w:top w:val="single" w:sz="8" w:space="0" w:color="auto"/>
              <w:left w:val="nil"/>
              <w:bottom w:val="single" w:sz="4" w:space="0" w:color="auto"/>
              <w:right w:val="nil"/>
            </w:tcBorders>
            <w:shd w:val="clear" w:color="auto" w:fill="auto"/>
            <w:textDirection w:val="btLr"/>
            <w:vAlign w:val="center"/>
            <w:hideMark/>
          </w:tcPr>
          <w:p w14:paraId="1F53BAF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A37803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pozdĺžne/ </w:t>
            </w:r>
            <w:proofErr w:type="spellStart"/>
            <w:r w:rsidRPr="003006A8">
              <w:rPr>
                <w:rFonts w:ascii="Calibri" w:hAnsi="Calibri" w:cs="Times New Roman"/>
                <w:b/>
                <w:bCs/>
                <w:color w:val="000000"/>
                <w:sz w:val="18"/>
                <w:szCs w:val="18"/>
                <w:lang w:val="sk-SK" w:eastAsia="sk-SK"/>
              </w:rPr>
              <w:t>longitudinally</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6E3FE2C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longitudinal</w:t>
            </w:r>
            <w:proofErr w:type="spellEnd"/>
            <w:r w:rsidRPr="003006A8">
              <w:rPr>
                <w:rFonts w:ascii="Calibri" w:hAnsi="Calibri" w:cs="Times New Roman"/>
                <w:b/>
                <w:bCs/>
                <w:color w:val="000000"/>
                <w:sz w:val="18"/>
                <w:szCs w:val="18"/>
                <w:lang w:val="sk-SK" w:eastAsia="sk-SK"/>
              </w:rPr>
              <w:t xml:space="preserve"> </w:t>
            </w:r>
          </w:p>
        </w:tc>
        <w:tc>
          <w:tcPr>
            <w:tcW w:w="443" w:type="dxa"/>
            <w:tcBorders>
              <w:top w:val="single" w:sz="8" w:space="0" w:color="auto"/>
              <w:left w:val="nil"/>
              <w:bottom w:val="single" w:sz="4" w:space="0" w:color="auto"/>
              <w:right w:val="single" w:sz="8" w:space="0" w:color="auto"/>
            </w:tcBorders>
            <w:shd w:val="clear" w:color="auto" w:fill="auto"/>
            <w:textDirection w:val="btLr"/>
            <w:vAlign w:val="center"/>
            <w:hideMark/>
          </w:tcPr>
          <w:p w14:paraId="23EBC9B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27A6D1E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konvergencia/ </w:t>
            </w:r>
            <w:proofErr w:type="spellStart"/>
            <w:r w:rsidRPr="003006A8">
              <w:rPr>
                <w:rFonts w:ascii="Calibri" w:hAnsi="Calibri" w:cs="Times New Roman"/>
                <w:b/>
                <w:bCs/>
                <w:color w:val="000000"/>
                <w:sz w:val="18"/>
                <w:szCs w:val="18"/>
                <w:lang w:val="sk-SK" w:eastAsia="sk-SK"/>
              </w:rPr>
              <w:t>convergence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45CEF231"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konverg</w:t>
            </w:r>
            <w:proofErr w:type="spellEnd"/>
            <w:r w:rsidRPr="003006A8">
              <w:rPr>
                <w:rFonts w:ascii="Calibri" w:hAnsi="Calibri" w:cs="Times New Roman"/>
                <w:b/>
                <w:bCs/>
                <w:color w:val="000000"/>
                <w:sz w:val="18"/>
                <w:szCs w:val="18"/>
                <w:lang w:val="sk-SK" w:eastAsia="sk-SK"/>
              </w:rPr>
              <w:t xml:space="preserv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convergence</w:t>
            </w:r>
            <w:proofErr w:type="spellEnd"/>
          </w:p>
        </w:tc>
        <w:tc>
          <w:tcPr>
            <w:tcW w:w="443" w:type="dxa"/>
            <w:tcBorders>
              <w:top w:val="single" w:sz="8" w:space="0" w:color="auto"/>
              <w:left w:val="nil"/>
              <w:bottom w:val="single" w:sz="4" w:space="0" w:color="auto"/>
              <w:right w:val="single" w:sz="8" w:space="0" w:color="auto"/>
            </w:tcBorders>
            <w:shd w:val="clear" w:color="auto" w:fill="auto"/>
            <w:textDirection w:val="btLr"/>
            <w:vAlign w:val="center"/>
            <w:hideMark/>
          </w:tcPr>
          <w:p w14:paraId="2F2E1DE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r>
      <w:tr w:rsidR="003006A8" w:rsidRPr="003006A8" w14:paraId="40DB385D" w14:textId="77777777" w:rsidTr="003006A8">
        <w:trPr>
          <w:trHeight w:val="315"/>
        </w:trPr>
        <w:tc>
          <w:tcPr>
            <w:tcW w:w="511" w:type="dxa"/>
            <w:tcBorders>
              <w:top w:val="nil"/>
              <w:left w:val="single" w:sz="8" w:space="0" w:color="auto"/>
              <w:bottom w:val="single" w:sz="8" w:space="0" w:color="auto"/>
              <w:right w:val="nil"/>
            </w:tcBorders>
            <w:shd w:val="clear" w:color="auto" w:fill="auto"/>
            <w:noWrap/>
            <w:vAlign w:val="center"/>
            <w:hideMark/>
          </w:tcPr>
          <w:p w14:paraId="2B0CBD5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22C94BE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6" w:type="dxa"/>
            <w:tcBorders>
              <w:top w:val="nil"/>
              <w:left w:val="nil"/>
              <w:bottom w:val="single" w:sz="8" w:space="0" w:color="auto"/>
              <w:right w:val="single" w:sz="4" w:space="0" w:color="auto"/>
            </w:tcBorders>
            <w:shd w:val="clear" w:color="auto" w:fill="auto"/>
            <w:noWrap/>
            <w:vAlign w:val="center"/>
            <w:hideMark/>
          </w:tcPr>
          <w:p w14:paraId="1F7118A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6" w:type="dxa"/>
            <w:tcBorders>
              <w:top w:val="nil"/>
              <w:left w:val="nil"/>
              <w:bottom w:val="single" w:sz="8" w:space="0" w:color="auto"/>
              <w:right w:val="single" w:sz="4" w:space="0" w:color="auto"/>
            </w:tcBorders>
            <w:shd w:val="clear" w:color="auto" w:fill="auto"/>
            <w:noWrap/>
            <w:vAlign w:val="center"/>
            <w:hideMark/>
          </w:tcPr>
          <w:p w14:paraId="50CBD30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770" w:type="dxa"/>
            <w:tcBorders>
              <w:top w:val="nil"/>
              <w:left w:val="nil"/>
              <w:bottom w:val="single" w:sz="8" w:space="0" w:color="auto"/>
              <w:right w:val="single" w:sz="4" w:space="0" w:color="auto"/>
            </w:tcBorders>
            <w:shd w:val="clear" w:color="auto" w:fill="auto"/>
            <w:noWrap/>
            <w:vAlign w:val="center"/>
            <w:hideMark/>
          </w:tcPr>
          <w:p w14:paraId="366B7FE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43" w:type="dxa"/>
            <w:tcBorders>
              <w:top w:val="nil"/>
              <w:left w:val="nil"/>
              <w:bottom w:val="single" w:sz="8" w:space="0" w:color="auto"/>
              <w:right w:val="nil"/>
            </w:tcBorders>
            <w:shd w:val="clear" w:color="auto" w:fill="auto"/>
            <w:noWrap/>
            <w:vAlign w:val="center"/>
            <w:hideMark/>
          </w:tcPr>
          <w:p w14:paraId="5516518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single" w:sz="8" w:space="0" w:color="auto"/>
              <w:bottom w:val="single" w:sz="8" w:space="0" w:color="auto"/>
              <w:right w:val="single" w:sz="4" w:space="0" w:color="auto"/>
            </w:tcBorders>
            <w:shd w:val="clear" w:color="auto" w:fill="auto"/>
            <w:noWrap/>
            <w:vAlign w:val="center"/>
            <w:hideMark/>
          </w:tcPr>
          <w:p w14:paraId="5443748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single" w:sz="8" w:space="0" w:color="auto"/>
              <w:right w:val="single" w:sz="4" w:space="0" w:color="auto"/>
            </w:tcBorders>
            <w:shd w:val="clear" w:color="auto" w:fill="auto"/>
            <w:noWrap/>
            <w:vAlign w:val="center"/>
            <w:hideMark/>
          </w:tcPr>
          <w:p w14:paraId="3AD92A0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91" w:type="dxa"/>
            <w:tcBorders>
              <w:top w:val="nil"/>
              <w:left w:val="nil"/>
              <w:bottom w:val="single" w:sz="8" w:space="0" w:color="auto"/>
              <w:right w:val="single" w:sz="4" w:space="0" w:color="auto"/>
            </w:tcBorders>
            <w:shd w:val="clear" w:color="auto" w:fill="auto"/>
            <w:vAlign w:val="center"/>
            <w:hideMark/>
          </w:tcPr>
          <w:p w14:paraId="382DBB4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20" w:type="dxa"/>
            <w:tcBorders>
              <w:top w:val="nil"/>
              <w:left w:val="nil"/>
              <w:bottom w:val="single" w:sz="8" w:space="0" w:color="auto"/>
              <w:right w:val="single" w:sz="8" w:space="0" w:color="auto"/>
            </w:tcBorders>
            <w:shd w:val="clear" w:color="auto" w:fill="auto"/>
            <w:vAlign w:val="center"/>
            <w:hideMark/>
          </w:tcPr>
          <w:p w14:paraId="4D76C59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nil"/>
              <w:bottom w:val="single" w:sz="8" w:space="0" w:color="auto"/>
              <w:right w:val="single" w:sz="4" w:space="0" w:color="auto"/>
            </w:tcBorders>
            <w:shd w:val="clear" w:color="auto" w:fill="auto"/>
            <w:noWrap/>
            <w:vAlign w:val="center"/>
            <w:hideMark/>
          </w:tcPr>
          <w:p w14:paraId="60865B0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single" w:sz="8" w:space="0" w:color="auto"/>
              <w:right w:val="single" w:sz="4" w:space="0" w:color="auto"/>
            </w:tcBorders>
            <w:shd w:val="clear" w:color="auto" w:fill="auto"/>
            <w:noWrap/>
            <w:vAlign w:val="center"/>
            <w:hideMark/>
          </w:tcPr>
          <w:p w14:paraId="1D5E6E4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single" w:sz="8" w:space="0" w:color="auto"/>
              <w:right w:val="single" w:sz="4" w:space="0" w:color="auto"/>
            </w:tcBorders>
            <w:shd w:val="clear" w:color="auto" w:fill="auto"/>
            <w:vAlign w:val="center"/>
            <w:hideMark/>
          </w:tcPr>
          <w:p w14:paraId="4AB9CB7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1" w:type="dxa"/>
            <w:tcBorders>
              <w:top w:val="nil"/>
              <w:left w:val="nil"/>
              <w:bottom w:val="single" w:sz="8" w:space="0" w:color="auto"/>
              <w:right w:val="nil"/>
            </w:tcBorders>
            <w:shd w:val="clear" w:color="auto" w:fill="auto"/>
            <w:vAlign w:val="center"/>
            <w:hideMark/>
          </w:tcPr>
          <w:p w14:paraId="54BEC7F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single" w:sz="8" w:space="0" w:color="auto"/>
              <w:bottom w:val="single" w:sz="8" w:space="0" w:color="auto"/>
              <w:right w:val="single" w:sz="4" w:space="0" w:color="auto"/>
            </w:tcBorders>
            <w:shd w:val="clear" w:color="auto" w:fill="auto"/>
            <w:noWrap/>
            <w:vAlign w:val="center"/>
            <w:hideMark/>
          </w:tcPr>
          <w:p w14:paraId="3609B8E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single" w:sz="8" w:space="0" w:color="auto"/>
              <w:right w:val="single" w:sz="4" w:space="0" w:color="auto"/>
            </w:tcBorders>
            <w:shd w:val="clear" w:color="auto" w:fill="auto"/>
            <w:noWrap/>
            <w:vAlign w:val="center"/>
            <w:hideMark/>
          </w:tcPr>
          <w:p w14:paraId="2E083B6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single" w:sz="8" w:space="0" w:color="auto"/>
              <w:right w:val="single" w:sz="8" w:space="0" w:color="auto"/>
            </w:tcBorders>
            <w:shd w:val="clear" w:color="auto" w:fill="auto"/>
            <w:vAlign w:val="center"/>
            <w:hideMark/>
          </w:tcPr>
          <w:p w14:paraId="0CDBE06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nil"/>
              <w:bottom w:val="single" w:sz="8" w:space="0" w:color="auto"/>
              <w:right w:val="single" w:sz="4" w:space="0" w:color="auto"/>
            </w:tcBorders>
            <w:shd w:val="clear" w:color="auto" w:fill="auto"/>
            <w:noWrap/>
            <w:vAlign w:val="center"/>
            <w:hideMark/>
          </w:tcPr>
          <w:p w14:paraId="6A3D485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single" w:sz="8" w:space="0" w:color="auto"/>
              <w:right w:val="single" w:sz="4" w:space="0" w:color="auto"/>
            </w:tcBorders>
            <w:shd w:val="clear" w:color="auto" w:fill="auto"/>
            <w:noWrap/>
            <w:vAlign w:val="center"/>
            <w:hideMark/>
          </w:tcPr>
          <w:p w14:paraId="4C0CA81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single" w:sz="8" w:space="0" w:color="auto"/>
              <w:right w:val="single" w:sz="8" w:space="0" w:color="auto"/>
            </w:tcBorders>
            <w:shd w:val="clear" w:color="auto" w:fill="auto"/>
            <w:vAlign w:val="center"/>
            <w:hideMark/>
          </w:tcPr>
          <w:p w14:paraId="1C99519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r>
      <w:tr w:rsidR="003006A8" w:rsidRPr="003006A8" w14:paraId="50AD76BF" w14:textId="77777777" w:rsidTr="003006A8">
        <w:trPr>
          <w:trHeight w:val="300"/>
        </w:trPr>
        <w:tc>
          <w:tcPr>
            <w:tcW w:w="511" w:type="dxa"/>
            <w:vMerge w:val="restart"/>
            <w:tcBorders>
              <w:top w:val="nil"/>
              <w:left w:val="single" w:sz="8" w:space="0" w:color="auto"/>
              <w:bottom w:val="single" w:sz="8" w:space="0" w:color="000000"/>
              <w:right w:val="nil"/>
            </w:tcBorders>
            <w:shd w:val="clear" w:color="auto" w:fill="auto"/>
            <w:noWrap/>
            <w:vAlign w:val="center"/>
            <w:hideMark/>
          </w:tcPr>
          <w:p w14:paraId="350E17F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PP14</w:t>
            </w: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78B9F97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6" w:type="dxa"/>
            <w:tcBorders>
              <w:top w:val="nil"/>
              <w:left w:val="nil"/>
              <w:bottom w:val="single" w:sz="4" w:space="0" w:color="auto"/>
              <w:right w:val="single" w:sz="4" w:space="0" w:color="auto"/>
            </w:tcBorders>
            <w:shd w:val="clear" w:color="auto" w:fill="auto"/>
            <w:noWrap/>
            <w:vAlign w:val="center"/>
            <w:hideMark/>
          </w:tcPr>
          <w:p w14:paraId="11A4B79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nil"/>
              <w:left w:val="nil"/>
              <w:bottom w:val="single" w:sz="4" w:space="0" w:color="auto"/>
              <w:right w:val="single" w:sz="4" w:space="0" w:color="auto"/>
            </w:tcBorders>
            <w:shd w:val="clear" w:color="auto" w:fill="auto"/>
            <w:noWrap/>
            <w:vAlign w:val="center"/>
            <w:hideMark/>
          </w:tcPr>
          <w:p w14:paraId="7724799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9.9</w:t>
            </w:r>
          </w:p>
        </w:tc>
        <w:tc>
          <w:tcPr>
            <w:tcW w:w="770" w:type="dxa"/>
            <w:tcBorders>
              <w:top w:val="nil"/>
              <w:left w:val="nil"/>
              <w:bottom w:val="single" w:sz="4" w:space="0" w:color="auto"/>
              <w:right w:val="single" w:sz="4" w:space="0" w:color="auto"/>
            </w:tcBorders>
            <w:shd w:val="clear" w:color="auto" w:fill="auto"/>
            <w:noWrap/>
            <w:vAlign w:val="center"/>
            <w:hideMark/>
          </w:tcPr>
          <w:p w14:paraId="4D589BB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02.07.18</w:t>
            </w:r>
          </w:p>
        </w:tc>
        <w:tc>
          <w:tcPr>
            <w:tcW w:w="443" w:type="dxa"/>
            <w:tcBorders>
              <w:top w:val="nil"/>
              <w:left w:val="nil"/>
              <w:bottom w:val="single" w:sz="4" w:space="0" w:color="auto"/>
              <w:right w:val="nil"/>
            </w:tcBorders>
            <w:shd w:val="clear" w:color="auto" w:fill="auto"/>
            <w:noWrap/>
            <w:vAlign w:val="center"/>
            <w:hideMark/>
          </w:tcPr>
          <w:p w14:paraId="5B5ADF5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6" w:type="dxa"/>
            <w:tcBorders>
              <w:top w:val="nil"/>
              <w:left w:val="single" w:sz="8" w:space="0" w:color="auto"/>
              <w:bottom w:val="single" w:sz="4" w:space="0" w:color="auto"/>
              <w:right w:val="single" w:sz="4" w:space="0" w:color="auto"/>
            </w:tcBorders>
            <w:shd w:val="clear" w:color="auto" w:fill="auto"/>
            <w:noWrap/>
            <w:vAlign w:val="center"/>
            <w:hideMark/>
          </w:tcPr>
          <w:p w14:paraId="48373CB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nil"/>
              <w:left w:val="nil"/>
              <w:bottom w:val="single" w:sz="4" w:space="0" w:color="auto"/>
              <w:right w:val="single" w:sz="4" w:space="0" w:color="auto"/>
            </w:tcBorders>
            <w:shd w:val="clear" w:color="auto" w:fill="auto"/>
            <w:noWrap/>
            <w:vAlign w:val="center"/>
            <w:hideMark/>
          </w:tcPr>
          <w:p w14:paraId="0A20003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91" w:type="dxa"/>
            <w:tcBorders>
              <w:top w:val="nil"/>
              <w:left w:val="nil"/>
              <w:bottom w:val="single" w:sz="4" w:space="0" w:color="auto"/>
              <w:right w:val="single" w:sz="4" w:space="0" w:color="auto"/>
            </w:tcBorders>
            <w:shd w:val="clear" w:color="auto" w:fill="auto"/>
            <w:noWrap/>
            <w:vAlign w:val="center"/>
            <w:hideMark/>
          </w:tcPr>
          <w:p w14:paraId="08B5BE8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20" w:type="dxa"/>
            <w:tcBorders>
              <w:top w:val="nil"/>
              <w:left w:val="nil"/>
              <w:bottom w:val="single" w:sz="4" w:space="0" w:color="auto"/>
              <w:right w:val="single" w:sz="8" w:space="0" w:color="auto"/>
            </w:tcBorders>
            <w:shd w:val="clear" w:color="auto" w:fill="auto"/>
            <w:noWrap/>
            <w:vAlign w:val="center"/>
            <w:hideMark/>
          </w:tcPr>
          <w:p w14:paraId="3F5B653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6" w:type="dxa"/>
            <w:tcBorders>
              <w:top w:val="nil"/>
              <w:left w:val="nil"/>
              <w:bottom w:val="single" w:sz="4" w:space="0" w:color="auto"/>
              <w:right w:val="single" w:sz="4" w:space="0" w:color="auto"/>
            </w:tcBorders>
            <w:shd w:val="clear" w:color="auto" w:fill="auto"/>
            <w:noWrap/>
            <w:vAlign w:val="center"/>
            <w:hideMark/>
          </w:tcPr>
          <w:p w14:paraId="3046A17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nil"/>
              <w:left w:val="nil"/>
              <w:bottom w:val="single" w:sz="4" w:space="0" w:color="auto"/>
              <w:right w:val="single" w:sz="4" w:space="0" w:color="auto"/>
            </w:tcBorders>
            <w:shd w:val="clear" w:color="auto" w:fill="auto"/>
            <w:noWrap/>
            <w:vAlign w:val="center"/>
            <w:hideMark/>
          </w:tcPr>
          <w:p w14:paraId="20ADD5D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43" w:type="dxa"/>
            <w:tcBorders>
              <w:top w:val="nil"/>
              <w:left w:val="nil"/>
              <w:bottom w:val="single" w:sz="4" w:space="0" w:color="auto"/>
              <w:right w:val="single" w:sz="4" w:space="0" w:color="auto"/>
            </w:tcBorders>
            <w:shd w:val="clear" w:color="auto" w:fill="auto"/>
            <w:noWrap/>
            <w:vAlign w:val="center"/>
            <w:hideMark/>
          </w:tcPr>
          <w:p w14:paraId="47F21B2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1" w:type="dxa"/>
            <w:tcBorders>
              <w:top w:val="nil"/>
              <w:left w:val="nil"/>
              <w:bottom w:val="single" w:sz="4" w:space="0" w:color="auto"/>
              <w:right w:val="nil"/>
            </w:tcBorders>
            <w:shd w:val="clear" w:color="auto" w:fill="auto"/>
            <w:noWrap/>
            <w:vAlign w:val="center"/>
            <w:hideMark/>
          </w:tcPr>
          <w:p w14:paraId="2E08BD4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6" w:type="dxa"/>
            <w:tcBorders>
              <w:top w:val="nil"/>
              <w:left w:val="single" w:sz="8" w:space="0" w:color="auto"/>
              <w:bottom w:val="single" w:sz="4" w:space="0" w:color="auto"/>
              <w:right w:val="single" w:sz="4" w:space="0" w:color="auto"/>
            </w:tcBorders>
            <w:shd w:val="clear" w:color="auto" w:fill="auto"/>
            <w:noWrap/>
            <w:vAlign w:val="center"/>
            <w:hideMark/>
          </w:tcPr>
          <w:p w14:paraId="2051136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nil"/>
              <w:left w:val="nil"/>
              <w:bottom w:val="single" w:sz="4" w:space="0" w:color="auto"/>
              <w:right w:val="single" w:sz="4" w:space="0" w:color="auto"/>
            </w:tcBorders>
            <w:shd w:val="clear" w:color="auto" w:fill="auto"/>
            <w:noWrap/>
            <w:vAlign w:val="center"/>
            <w:hideMark/>
          </w:tcPr>
          <w:p w14:paraId="6162E18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8</w:t>
            </w:r>
          </w:p>
        </w:tc>
        <w:tc>
          <w:tcPr>
            <w:tcW w:w="443" w:type="dxa"/>
            <w:tcBorders>
              <w:top w:val="nil"/>
              <w:left w:val="nil"/>
              <w:bottom w:val="single" w:sz="4" w:space="0" w:color="auto"/>
              <w:right w:val="single" w:sz="8" w:space="0" w:color="auto"/>
            </w:tcBorders>
            <w:shd w:val="clear" w:color="auto" w:fill="auto"/>
            <w:noWrap/>
            <w:vAlign w:val="center"/>
            <w:hideMark/>
          </w:tcPr>
          <w:p w14:paraId="297333A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46" w:type="dxa"/>
            <w:tcBorders>
              <w:top w:val="nil"/>
              <w:left w:val="nil"/>
              <w:bottom w:val="single" w:sz="4" w:space="0" w:color="auto"/>
              <w:right w:val="single" w:sz="4" w:space="0" w:color="auto"/>
            </w:tcBorders>
            <w:shd w:val="clear" w:color="auto" w:fill="auto"/>
            <w:noWrap/>
            <w:vAlign w:val="center"/>
            <w:hideMark/>
          </w:tcPr>
          <w:p w14:paraId="4391D40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nil"/>
              <w:left w:val="nil"/>
              <w:bottom w:val="single" w:sz="4" w:space="0" w:color="auto"/>
              <w:right w:val="single" w:sz="4" w:space="0" w:color="auto"/>
            </w:tcBorders>
            <w:shd w:val="clear" w:color="auto" w:fill="auto"/>
            <w:noWrap/>
            <w:vAlign w:val="center"/>
            <w:hideMark/>
          </w:tcPr>
          <w:p w14:paraId="4C7EFCA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5</w:t>
            </w:r>
          </w:p>
        </w:tc>
        <w:tc>
          <w:tcPr>
            <w:tcW w:w="443" w:type="dxa"/>
            <w:tcBorders>
              <w:top w:val="nil"/>
              <w:left w:val="nil"/>
              <w:bottom w:val="single" w:sz="4" w:space="0" w:color="auto"/>
              <w:right w:val="single" w:sz="8" w:space="0" w:color="auto"/>
            </w:tcBorders>
            <w:shd w:val="clear" w:color="auto" w:fill="auto"/>
            <w:noWrap/>
            <w:vAlign w:val="center"/>
            <w:hideMark/>
          </w:tcPr>
          <w:p w14:paraId="3EAEBDA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25</w:t>
            </w:r>
          </w:p>
        </w:tc>
      </w:tr>
      <w:tr w:rsidR="003006A8" w:rsidRPr="003006A8" w14:paraId="30F420D9" w14:textId="77777777" w:rsidTr="003006A8">
        <w:trPr>
          <w:trHeight w:val="300"/>
        </w:trPr>
        <w:tc>
          <w:tcPr>
            <w:tcW w:w="511" w:type="dxa"/>
            <w:vMerge/>
            <w:tcBorders>
              <w:top w:val="nil"/>
              <w:left w:val="single" w:sz="8" w:space="0" w:color="auto"/>
              <w:bottom w:val="single" w:sz="8" w:space="0" w:color="000000"/>
              <w:right w:val="nil"/>
            </w:tcBorders>
            <w:vAlign w:val="center"/>
            <w:hideMark/>
          </w:tcPr>
          <w:p w14:paraId="29B14C23"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11C2B0E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96" w:type="dxa"/>
            <w:tcBorders>
              <w:top w:val="nil"/>
              <w:left w:val="nil"/>
              <w:bottom w:val="single" w:sz="4" w:space="0" w:color="auto"/>
              <w:right w:val="single" w:sz="4" w:space="0" w:color="auto"/>
            </w:tcBorders>
            <w:shd w:val="clear" w:color="auto" w:fill="auto"/>
            <w:noWrap/>
            <w:vAlign w:val="center"/>
            <w:hideMark/>
          </w:tcPr>
          <w:p w14:paraId="7508A39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nil"/>
              <w:left w:val="nil"/>
              <w:bottom w:val="single" w:sz="4" w:space="0" w:color="auto"/>
              <w:right w:val="single" w:sz="4" w:space="0" w:color="auto"/>
            </w:tcBorders>
            <w:shd w:val="clear" w:color="auto" w:fill="auto"/>
            <w:noWrap/>
            <w:vAlign w:val="center"/>
            <w:hideMark/>
          </w:tcPr>
          <w:p w14:paraId="6778E1B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24.0</w:t>
            </w:r>
          </w:p>
        </w:tc>
        <w:tc>
          <w:tcPr>
            <w:tcW w:w="770" w:type="dxa"/>
            <w:tcBorders>
              <w:top w:val="nil"/>
              <w:left w:val="nil"/>
              <w:bottom w:val="single" w:sz="4" w:space="0" w:color="auto"/>
              <w:right w:val="single" w:sz="4" w:space="0" w:color="auto"/>
            </w:tcBorders>
            <w:shd w:val="clear" w:color="auto" w:fill="auto"/>
            <w:noWrap/>
            <w:vAlign w:val="center"/>
            <w:hideMark/>
          </w:tcPr>
          <w:p w14:paraId="2378587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23.06.18</w:t>
            </w:r>
          </w:p>
        </w:tc>
        <w:tc>
          <w:tcPr>
            <w:tcW w:w="443" w:type="dxa"/>
            <w:tcBorders>
              <w:top w:val="nil"/>
              <w:left w:val="nil"/>
              <w:bottom w:val="single" w:sz="4" w:space="0" w:color="auto"/>
              <w:right w:val="nil"/>
            </w:tcBorders>
            <w:shd w:val="clear" w:color="auto" w:fill="auto"/>
            <w:noWrap/>
            <w:vAlign w:val="center"/>
            <w:hideMark/>
          </w:tcPr>
          <w:p w14:paraId="5AE59F8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6" w:type="dxa"/>
            <w:tcBorders>
              <w:top w:val="nil"/>
              <w:left w:val="single" w:sz="8" w:space="0" w:color="auto"/>
              <w:bottom w:val="single" w:sz="4" w:space="0" w:color="auto"/>
              <w:right w:val="single" w:sz="4" w:space="0" w:color="auto"/>
            </w:tcBorders>
            <w:shd w:val="clear" w:color="auto" w:fill="auto"/>
            <w:noWrap/>
            <w:vAlign w:val="center"/>
            <w:hideMark/>
          </w:tcPr>
          <w:p w14:paraId="3626960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nil"/>
              <w:left w:val="nil"/>
              <w:bottom w:val="single" w:sz="4" w:space="0" w:color="auto"/>
              <w:right w:val="single" w:sz="4" w:space="0" w:color="auto"/>
            </w:tcBorders>
            <w:shd w:val="clear" w:color="auto" w:fill="auto"/>
            <w:noWrap/>
            <w:vAlign w:val="center"/>
            <w:hideMark/>
          </w:tcPr>
          <w:p w14:paraId="0157428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w:t>
            </w:r>
          </w:p>
        </w:tc>
        <w:tc>
          <w:tcPr>
            <w:tcW w:w="491" w:type="dxa"/>
            <w:tcBorders>
              <w:top w:val="nil"/>
              <w:left w:val="nil"/>
              <w:bottom w:val="single" w:sz="4" w:space="0" w:color="auto"/>
              <w:right w:val="single" w:sz="4" w:space="0" w:color="auto"/>
            </w:tcBorders>
            <w:shd w:val="clear" w:color="auto" w:fill="auto"/>
            <w:noWrap/>
            <w:vAlign w:val="center"/>
            <w:hideMark/>
          </w:tcPr>
          <w:p w14:paraId="0BA0B5D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20" w:type="dxa"/>
            <w:tcBorders>
              <w:top w:val="single" w:sz="4" w:space="0" w:color="auto"/>
              <w:left w:val="single" w:sz="4" w:space="0" w:color="auto"/>
              <w:bottom w:val="single" w:sz="4" w:space="0" w:color="auto"/>
              <w:right w:val="single" w:sz="8" w:space="0" w:color="auto"/>
            </w:tcBorders>
            <w:shd w:val="clear" w:color="000000" w:fill="FFC000"/>
            <w:noWrap/>
            <w:vAlign w:val="center"/>
            <w:hideMark/>
          </w:tcPr>
          <w:p w14:paraId="2F6C25A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120</w:t>
            </w:r>
          </w:p>
        </w:tc>
        <w:tc>
          <w:tcPr>
            <w:tcW w:w="546" w:type="dxa"/>
            <w:tcBorders>
              <w:top w:val="nil"/>
              <w:left w:val="nil"/>
              <w:bottom w:val="single" w:sz="4" w:space="0" w:color="auto"/>
              <w:right w:val="single" w:sz="4" w:space="0" w:color="auto"/>
            </w:tcBorders>
            <w:shd w:val="clear" w:color="auto" w:fill="auto"/>
            <w:noWrap/>
            <w:vAlign w:val="center"/>
            <w:hideMark/>
          </w:tcPr>
          <w:p w14:paraId="62ECB63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nil"/>
              <w:left w:val="nil"/>
              <w:bottom w:val="single" w:sz="4" w:space="0" w:color="auto"/>
              <w:right w:val="single" w:sz="4" w:space="0" w:color="auto"/>
            </w:tcBorders>
            <w:shd w:val="clear" w:color="auto" w:fill="auto"/>
            <w:noWrap/>
            <w:vAlign w:val="center"/>
            <w:hideMark/>
          </w:tcPr>
          <w:p w14:paraId="2E1755E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15</w:t>
            </w:r>
          </w:p>
        </w:tc>
        <w:tc>
          <w:tcPr>
            <w:tcW w:w="443" w:type="dxa"/>
            <w:tcBorders>
              <w:top w:val="nil"/>
              <w:left w:val="nil"/>
              <w:bottom w:val="single" w:sz="4" w:space="0" w:color="auto"/>
              <w:right w:val="single" w:sz="4" w:space="0" w:color="auto"/>
            </w:tcBorders>
            <w:shd w:val="clear" w:color="auto" w:fill="auto"/>
            <w:noWrap/>
            <w:vAlign w:val="center"/>
            <w:hideMark/>
          </w:tcPr>
          <w:p w14:paraId="5048438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91" w:type="dxa"/>
            <w:tcBorders>
              <w:top w:val="nil"/>
              <w:left w:val="nil"/>
              <w:bottom w:val="single" w:sz="4" w:space="0" w:color="auto"/>
              <w:right w:val="nil"/>
            </w:tcBorders>
            <w:shd w:val="clear" w:color="auto" w:fill="auto"/>
            <w:noWrap/>
            <w:vAlign w:val="center"/>
            <w:hideMark/>
          </w:tcPr>
          <w:p w14:paraId="7F52A6F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75</w:t>
            </w:r>
          </w:p>
        </w:tc>
        <w:tc>
          <w:tcPr>
            <w:tcW w:w="546" w:type="dxa"/>
            <w:tcBorders>
              <w:top w:val="nil"/>
              <w:left w:val="single" w:sz="8" w:space="0" w:color="auto"/>
              <w:bottom w:val="single" w:sz="4" w:space="0" w:color="auto"/>
              <w:right w:val="single" w:sz="4" w:space="0" w:color="auto"/>
            </w:tcBorders>
            <w:shd w:val="clear" w:color="auto" w:fill="auto"/>
            <w:noWrap/>
            <w:vAlign w:val="center"/>
            <w:hideMark/>
          </w:tcPr>
          <w:p w14:paraId="20DC62A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6" w:type="dxa"/>
            <w:tcBorders>
              <w:top w:val="nil"/>
              <w:left w:val="nil"/>
              <w:bottom w:val="single" w:sz="4" w:space="0" w:color="auto"/>
              <w:right w:val="single" w:sz="4" w:space="0" w:color="auto"/>
            </w:tcBorders>
            <w:shd w:val="clear" w:color="auto" w:fill="auto"/>
            <w:noWrap/>
            <w:vAlign w:val="center"/>
            <w:hideMark/>
          </w:tcPr>
          <w:p w14:paraId="41C112C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w:t>
            </w:r>
          </w:p>
        </w:tc>
        <w:tc>
          <w:tcPr>
            <w:tcW w:w="443" w:type="dxa"/>
            <w:tcBorders>
              <w:top w:val="nil"/>
              <w:left w:val="nil"/>
              <w:bottom w:val="single" w:sz="4" w:space="0" w:color="auto"/>
              <w:right w:val="single" w:sz="8" w:space="0" w:color="auto"/>
            </w:tcBorders>
            <w:shd w:val="clear" w:color="auto" w:fill="auto"/>
            <w:noWrap/>
            <w:vAlign w:val="center"/>
            <w:hideMark/>
          </w:tcPr>
          <w:p w14:paraId="26FB51E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46" w:type="dxa"/>
            <w:tcBorders>
              <w:top w:val="nil"/>
              <w:left w:val="nil"/>
              <w:bottom w:val="single" w:sz="4" w:space="0" w:color="auto"/>
              <w:right w:val="single" w:sz="4" w:space="0" w:color="auto"/>
            </w:tcBorders>
            <w:shd w:val="clear" w:color="auto" w:fill="auto"/>
            <w:noWrap/>
            <w:vAlign w:val="center"/>
            <w:hideMark/>
          </w:tcPr>
          <w:p w14:paraId="12813E4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6" w:type="dxa"/>
            <w:tcBorders>
              <w:top w:val="nil"/>
              <w:left w:val="nil"/>
              <w:bottom w:val="single" w:sz="4" w:space="0" w:color="auto"/>
              <w:right w:val="single" w:sz="4" w:space="0" w:color="auto"/>
            </w:tcBorders>
            <w:shd w:val="clear" w:color="auto" w:fill="auto"/>
            <w:noWrap/>
            <w:vAlign w:val="center"/>
            <w:hideMark/>
          </w:tcPr>
          <w:p w14:paraId="033E978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w:t>
            </w:r>
          </w:p>
        </w:tc>
        <w:tc>
          <w:tcPr>
            <w:tcW w:w="443" w:type="dxa"/>
            <w:tcBorders>
              <w:top w:val="single" w:sz="4" w:space="0" w:color="auto"/>
              <w:left w:val="single" w:sz="4" w:space="0" w:color="auto"/>
              <w:bottom w:val="single" w:sz="4" w:space="0" w:color="auto"/>
              <w:right w:val="single" w:sz="8" w:space="0" w:color="auto"/>
            </w:tcBorders>
            <w:shd w:val="clear" w:color="000000" w:fill="9BBB59"/>
            <w:noWrap/>
            <w:vAlign w:val="center"/>
            <w:hideMark/>
          </w:tcPr>
          <w:p w14:paraId="13474A2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110</w:t>
            </w:r>
          </w:p>
        </w:tc>
      </w:tr>
      <w:tr w:rsidR="003006A8" w:rsidRPr="003006A8" w14:paraId="5B861E2A" w14:textId="77777777" w:rsidTr="003006A8">
        <w:trPr>
          <w:trHeight w:val="315"/>
        </w:trPr>
        <w:tc>
          <w:tcPr>
            <w:tcW w:w="511" w:type="dxa"/>
            <w:vMerge/>
            <w:tcBorders>
              <w:top w:val="nil"/>
              <w:left w:val="single" w:sz="8" w:space="0" w:color="auto"/>
              <w:bottom w:val="single" w:sz="8" w:space="0" w:color="000000"/>
              <w:right w:val="nil"/>
            </w:tcBorders>
            <w:vAlign w:val="center"/>
            <w:hideMark/>
          </w:tcPr>
          <w:p w14:paraId="209CE02D"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3D50F2C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96" w:type="dxa"/>
            <w:tcBorders>
              <w:top w:val="nil"/>
              <w:left w:val="nil"/>
              <w:bottom w:val="single" w:sz="8" w:space="0" w:color="auto"/>
              <w:right w:val="single" w:sz="4" w:space="0" w:color="auto"/>
            </w:tcBorders>
            <w:shd w:val="clear" w:color="auto" w:fill="auto"/>
            <w:noWrap/>
            <w:vAlign w:val="center"/>
            <w:hideMark/>
          </w:tcPr>
          <w:p w14:paraId="657F246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nil"/>
              <w:left w:val="nil"/>
              <w:bottom w:val="single" w:sz="8" w:space="0" w:color="auto"/>
              <w:right w:val="single" w:sz="4" w:space="0" w:color="auto"/>
            </w:tcBorders>
            <w:shd w:val="clear" w:color="auto" w:fill="auto"/>
            <w:noWrap/>
            <w:vAlign w:val="center"/>
            <w:hideMark/>
          </w:tcPr>
          <w:p w14:paraId="59A5126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37.2</w:t>
            </w:r>
          </w:p>
        </w:tc>
        <w:tc>
          <w:tcPr>
            <w:tcW w:w="770" w:type="dxa"/>
            <w:tcBorders>
              <w:top w:val="nil"/>
              <w:left w:val="nil"/>
              <w:bottom w:val="single" w:sz="8" w:space="0" w:color="auto"/>
              <w:right w:val="single" w:sz="4" w:space="0" w:color="auto"/>
            </w:tcBorders>
            <w:shd w:val="clear" w:color="auto" w:fill="auto"/>
            <w:noWrap/>
            <w:vAlign w:val="center"/>
            <w:hideMark/>
          </w:tcPr>
          <w:p w14:paraId="2CC105F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11.06.18</w:t>
            </w:r>
          </w:p>
        </w:tc>
        <w:tc>
          <w:tcPr>
            <w:tcW w:w="443" w:type="dxa"/>
            <w:tcBorders>
              <w:top w:val="nil"/>
              <w:left w:val="nil"/>
              <w:bottom w:val="single" w:sz="8" w:space="0" w:color="auto"/>
              <w:right w:val="nil"/>
            </w:tcBorders>
            <w:shd w:val="clear" w:color="auto" w:fill="auto"/>
            <w:noWrap/>
            <w:vAlign w:val="center"/>
            <w:hideMark/>
          </w:tcPr>
          <w:p w14:paraId="040DAB5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46" w:type="dxa"/>
            <w:tcBorders>
              <w:top w:val="nil"/>
              <w:left w:val="single" w:sz="8" w:space="0" w:color="auto"/>
              <w:bottom w:val="single" w:sz="8" w:space="0" w:color="auto"/>
              <w:right w:val="single" w:sz="4" w:space="0" w:color="auto"/>
            </w:tcBorders>
            <w:shd w:val="clear" w:color="auto" w:fill="auto"/>
            <w:noWrap/>
            <w:vAlign w:val="center"/>
            <w:hideMark/>
          </w:tcPr>
          <w:p w14:paraId="1B72282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46" w:type="dxa"/>
            <w:tcBorders>
              <w:top w:val="nil"/>
              <w:left w:val="nil"/>
              <w:bottom w:val="single" w:sz="8" w:space="0" w:color="auto"/>
              <w:right w:val="single" w:sz="4" w:space="0" w:color="auto"/>
            </w:tcBorders>
            <w:shd w:val="clear" w:color="auto" w:fill="auto"/>
            <w:noWrap/>
            <w:vAlign w:val="center"/>
            <w:hideMark/>
          </w:tcPr>
          <w:p w14:paraId="057C39D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43</w:t>
            </w:r>
          </w:p>
        </w:tc>
        <w:tc>
          <w:tcPr>
            <w:tcW w:w="491" w:type="dxa"/>
            <w:tcBorders>
              <w:top w:val="nil"/>
              <w:left w:val="nil"/>
              <w:bottom w:val="single" w:sz="8" w:space="0" w:color="auto"/>
              <w:right w:val="single" w:sz="4" w:space="0" w:color="auto"/>
            </w:tcBorders>
            <w:shd w:val="clear" w:color="auto" w:fill="auto"/>
            <w:noWrap/>
            <w:vAlign w:val="center"/>
            <w:hideMark/>
          </w:tcPr>
          <w:p w14:paraId="09C2B6E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20" w:type="dxa"/>
            <w:tcBorders>
              <w:top w:val="single" w:sz="4" w:space="0" w:color="auto"/>
              <w:left w:val="single" w:sz="4" w:space="0" w:color="auto"/>
              <w:bottom w:val="single" w:sz="8" w:space="0" w:color="auto"/>
              <w:right w:val="single" w:sz="8" w:space="0" w:color="auto"/>
            </w:tcBorders>
            <w:shd w:val="clear" w:color="000000" w:fill="8064A2"/>
            <w:noWrap/>
            <w:vAlign w:val="center"/>
            <w:hideMark/>
          </w:tcPr>
          <w:p w14:paraId="0DEEB92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215</w:t>
            </w:r>
          </w:p>
        </w:tc>
        <w:tc>
          <w:tcPr>
            <w:tcW w:w="546" w:type="dxa"/>
            <w:tcBorders>
              <w:top w:val="nil"/>
              <w:left w:val="nil"/>
              <w:bottom w:val="single" w:sz="8" w:space="0" w:color="auto"/>
              <w:right w:val="single" w:sz="4" w:space="0" w:color="auto"/>
            </w:tcBorders>
            <w:shd w:val="clear" w:color="auto" w:fill="auto"/>
            <w:noWrap/>
            <w:vAlign w:val="center"/>
            <w:hideMark/>
          </w:tcPr>
          <w:p w14:paraId="1A4281E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nil"/>
              <w:left w:val="nil"/>
              <w:bottom w:val="single" w:sz="8" w:space="0" w:color="auto"/>
              <w:right w:val="single" w:sz="4" w:space="0" w:color="auto"/>
            </w:tcBorders>
            <w:shd w:val="clear" w:color="auto" w:fill="auto"/>
            <w:noWrap/>
            <w:vAlign w:val="center"/>
            <w:hideMark/>
          </w:tcPr>
          <w:p w14:paraId="047D9E1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w:t>
            </w:r>
          </w:p>
        </w:tc>
        <w:tc>
          <w:tcPr>
            <w:tcW w:w="443" w:type="dxa"/>
            <w:tcBorders>
              <w:top w:val="nil"/>
              <w:left w:val="nil"/>
              <w:bottom w:val="single" w:sz="8" w:space="0" w:color="auto"/>
              <w:right w:val="single" w:sz="4" w:space="0" w:color="auto"/>
            </w:tcBorders>
            <w:shd w:val="clear" w:color="auto" w:fill="auto"/>
            <w:noWrap/>
            <w:vAlign w:val="center"/>
            <w:hideMark/>
          </w:tcPr>
          <w:p w14:paraId="6226637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91" w:type="dxa"/>
            <w:tcBorders>
              <w:top w:val="nil"/>
              <w:left w:val="nil"/>
              <w:bottom w:val="single" w:sz="8" w:space="0" w:color="auto"/>
              <w:right w:val="nil"/>
            </w:tcBorders>
            <w:shd w:val="clear" w:color="auto" w:fill="auto"/>
            <w:noWrap/>
            <w:vAlign w:val="center"/>
            <w:hideMark/>
          </w:tcPr>
          <w:p w14:paraId="75C1E1C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45</w:t>
            </w:r>
          </w:p>
        </w:tc>
        <w:tc>
          <w:tcPr>
            <w:tcW w:w="546" w:type="dxa"/>
            <w:tcBorders>
              <w:top w:val="nil"/>
              <w:left w:val="single" w:sz="8" w:space="0" w:color="auto"/>
              <w:bottom w:val="single" w:sz="8" w:space="0" w:color="auto"/>
              <w:right w:val="single" w:sz="4" w:space="0" w:color="auto"/>
            </w:tcBorders>
            <w:shd w:val="clear" w:color="auto" w:fill="auto"/>
            <w:noWrap/>
            <w:vAlign w:val="center"/>
            <w:hideMark/>
          </w:tcPr>
          <w:p w14:paraId="29FEA50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nil"/>
              <w:left w:val="nil"/>
              <w:bottom w:val="single" w:sz="8" w:space="0" w:color="auto"/>
              <w:right w:val="single" w:sz="4" w:space="0" w:color="auto"/>
            </w:tcBorders>
            <w:shd w:val="clear" w:color="auto" w:fill="auto"/>
            <w:noWrap/>
            <w:vAlign w:val="center"/>
            <w:hideMark/>
          </w:tcPr>
          <w:p w14:paraId="290E819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w:t>
            </w:r>
          </w:p>
        </w:tc>
        <w:tc>
          <w:tcPr>
            <w:tcW w:w="443" w:type="dxa"/>
            <w:tcBorders>
              <w:top w:val="nil"/>
              <w:left w:val="nil"/>
              <w:bottom w:val="single" w:sz="8" w:space="0" w:color="auto"/>
              <w:right w:val="single" w:sz="8" w:space="0" w:color="auto"/>
            </w:tcBorders>
            <w:shd w:val="clear" w:color="auto" w:fill="auto"/>
            <w:noWrap/>
            <w:vAlign w:val="center"/>
            <w:hideMark/>
          </w:tcPr>
          <w:p w14:paraId="2C8F767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1, 3</w:t>
            </w:r>
          </w:p>
        </w:tc>
        <w:tc>
          <w:tcPr>
            <w:tcW w:w="546" w:type="dxa"/>
            <w:tcBorders>
              <w:top w:val="nil"/>
              <w:left w:val="nil"/>
              <w:bottom w:val="single" w:sz="8" w:space="0" w:color="auto"/>
              <w:right w:val="single" w:sz="4" w:space="0" w:color="auto"/>
            </w:tcBorders>
            <w:shd w:val="clear" w:color="auto" w:fill="auto"/>
            <w:noWrap/>
            <w:vAlign w:val="center"/>
            <w:hideMark/>
          </w:tcPr>
          <w:p w14:paraId="16BFCA6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6" w:type="dxa"/>
            <w:tcBorders>
              <w:top w:val="nil"/>
              <w:left w:val="nil"/>
              <w:bottom w:val="single" w:sz="8" w:space="0" w:color="auto"/>
              <w:right w:val="single" w:sz="4" w:space="0" w:color="auto"/>
            </w:tcBorders>
            <w:shd w:val="clear" w:color="auto" w:fill="auto"/>
            <w:noWrap/>
            <w:vAlign w:val="center"/>
            <w:hideMark/>
          </w:tcPr>
          <w:p w14:paraId="56C4CD3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35</w:t>
            </w:r>
          </w:p>
        </w:tc>
        <w:tc>
          <w:tcPr>
            <w:tcW w:w="443"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14:paraId="5700FA1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175</w:t>
            </w:r>
          </w:p>
        </w:tc>
      </w:tr>
    </w:tbl>
    <w:p w14:paraId="43400FBE" w14:textId="77777777" w:rsidR="00534AE4" w:rsidRDefault="00534AE4" w:rsidP="00534AE4">
      <w:pPr>
        <w:jc w:val="both"/>
        <w:rPr>
          <w:rFonts w:asciiTheme="minorHAnsi" w:hAnsiTheme="minorHAnsi"/>
          <w:u w:val="single"/>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E630D4" w:rsidRPr="00AF11DF" w14:paraId="4D2F67A9" w14:textId="77777777" w:rsidTr="009F7012">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8C7BD"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50</w:t>
            </w:r>
          </w:p>
        </w:tc>
        <w:tc>
          <w:tcPr>
            <w:tcW w:w="5040" w:type="dxa"/>
            <w:tcBorders>
              <w:top w:val="nil"/>
              <w:left w:val="nil"/>
              <w:bottom w:val="nil"/>
              <w:right w:val="nil"/>
            </w:tcBorders>
            <w:shd w:val="clear" w:color="auto" w:fill="auto"/>
            <w:noWrap/>
            <w:vAlign w:val="bottom"/>
            <w:hideMark/>
          </w:tcPr>
          <w:p w14:paraId="65035DB9"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451BF743"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2EA895FD"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148ECB5A"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18091D5C"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5CE9AEB0"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0BDF7E9E"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630D4" w:rsidRPr="00AF11DF" w14:paraId="5C7E3439" w14:textId="77777777" w:rsidTr="009F7012">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30B82179" w14:textId="77777777" w:rsidR="00E630D4" w:rsidRPr="00AF11DF" w:rsidRDefault="00E630D4" w:rsidP="009F701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22E8EAA3" w14:textId="77777777" w:rsidR="00E630D4" w:rsidRPr="00AF11DF" w:rsidRDefault="00E630D4" w:rsidP="009F701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70A653B5" w14:textId="77777777" w:rsidR="00FD7696" w:rsidRDefault="00FD7696" w:rsidP="00B41250">
      <w:pPr>
        <w:jc w:val="both"/>
        <w:rPr>
          <w:rFonts w:asciiTheme="minorHAnsi" w:hAnsiTheme="minorHAnsi"/>
          <w:u w:val="single"/>
        </w:rPr>
      </w:pPr>
    </w:p>
    <w:p w14:paraId="37E64143" w14:textId="77777777" w:rsidR="00E93F52" w:rsidRDefault="00E93F52" w:rsidP="00B41250">
      <w:pPr>
        <w:jc w:val="both"/>
        <w:rPr>
          <w:rFonts w:asciiTheme="minorHAnsi" w:hAnsiTheme="minorHAnsi"/>
          <w:u w:val="single"/>
        </w:rPr>
      </w:pPr>
    </w:p>
    <w:p w14:paraId="17628095" w14:textId="77777777" w:rsidR="00E93F52" w:rsidRPr="000E5D54" w:rsidRDefault="00E93F52" w:rsidP="004109EE">
      <w:pPr>
        <w:pStyle w:val="Nadpis3"/>
        <w:numPr>
          <w:ilvl w:val="2"/>
          <w:numId w:val="2"/>
        </w:numPr>
        <w:spacing w:after="120"/>
        <w:rPr>
          <w:rFonts w:asciiTheme="minorHAnsi" w:hAnsiTheme="minorHAnsi" w:cs="Arial"/>
          <w:i/>
          <w:color w:val="000000" w:themeColor="text1"/>
          <w:sz w:val="22"/>
          <w:szCs w:val="22"/>
        </w:rPr>
      </w:pPr>
      <w:bookmarkStart w:id="27" w:name="_Toc42771010"/>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15 (PP-CH 15)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w:t>
      </w:r>
      <w:r w:rsidR="00B01702">
        <w:rPr>
          <w:rFonts w:asciiTheme="minorHAnsi" w:hAnsiTheme="minorHAnsi" w:cs="Arial"/>
          <w:i/>
          <w:color w:val="000000" w:themeColor="text1"/>
          <w:sz w:val="22"/>
          <w:szCs w:val="22"/>
        </w:rPr>
        <w:t>5</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PP-CH 1</w:t>
      </w:r>
      <w:r w:rsidR="00B01702">
        <w:rPr>
          <w:rFonts w:asciiTheme="minorHAnsi" w:hAnsiTheme="minorHAnsi" w:cs="Arial"/>
          <w:i/>
          <w:color w:val="000000" w:themeColor="text1"/>
          <w:sz w:val="22"/>
          <w:szCs w:val="22"/>
        </w:rPr>
        <w:t>5</w:t>
      </w:r>
      <w:r w:rsidRPr="000E5D54">
        <w:rPr>
          <w:rFonts w:asciiTheme="minorHAnsi" w:hAnsiTheme="minorHAnsi" w:cs="Arial"/>
          <w:i/>
          <w:color w:val="000000" w:themeColor="text1"/>
          <w:sz w:val="22"/>
          <w:szCs w:val="22"/>
        </w:rPr>
        <w:t>)</w:t>
      </w:r>
      <w:bookmarkEnd w:id="27"/>
    </w:p>
    <w:p w14:paraId="38EB946B" w14:textId="77777777" w:rsidR="00E93F52" w:rsidRPr="000E5D54" w:rsidRDefault="00E93F52" w:rsidP="00E93F52">
      <w:pPr>
        <w:rPr>
          <w:rFonts w:asciiTheme="minorHAnsi" w:hAnsiTheme="minorHAnsi"/>
          <w:lang w:val="en-US"/>
        </w:rPr>
      </w:pPr>
    </w:p>
    <w:p w14:paraId="40A9A0DE" w14:textId="77777777" w:rsidR="003006A8" w:rsidRPr="00C2400B" w:rsidRDefault="003006A8" w:rsidP="003006A8">
      <w:pPr>
        <w:ind w:left="360" w:firstLine="348"/>
        <w:jc w:val="both"/>
        <w:rPr>
          <w:rFonts w:asciiTheme="minorHAnsi" w:hAnsiTheme="minorHAnsi"/>
          <w:color w:val="000000" w:themeColor="text1"/>
          <w:lang w:val="sk-SK"/>
        </w:rPr>
      </w:pPr>
      <w:r w:rsidRPr="00C2400B">
        <w:rPr>
          <w:rFonts w:asciiTheme="minorHAnsi" w:hAnsiTheme="minorHAnsi"/>
          <w:color w:val="000000" w:themeColor="text1"/>
          <w:lang w:val="sk-SK"/>
        </w:rPr>
        <w:t xml:space="preserve">V priečnej únikovej ceste č. </w:t>
      </w:r>
      <w:r>
        <w:rPr>
          <w:rFonts w:asciiTheme="minorHAnsi" w:hAnsiTheme="minorHAnsi"/>
          <w:color w:val="000000" w:themeColor="text1"/>
          <w:lang w:val="sk-SK"/>
        </w:rPr>
        <w:t>14 sú osadené</w:t>
      </w:r>
      <w:r w:rsidRPr="00C2400B">
        <w:rPr>
          <w:rFonts w:asciiTheme="minorHAnsi" w:hAnsiTheme="minorHAnsi"/>
          <w:color w:val="000000" w:themeColor="text1"/>
          <w:lang w:val="sk-SK"/>
        </w:rPr>
        <w:t xml:space="preserve"> </w:t>
      </w:r>
      <w:r>
        <w:rPr>
          <w:rFonts w:asciiTheme="minorHAnsi" w:hAnsiTheme="minorHAnsi"/>
          <w:color w:val="000000" w:themeColor="text1"/>
          <w:lang w:val="sk-SK"/>
        </w:rPr>
        <w:t>3 meracie</w:t>
      </w:r>
      <w:r w:rsidRPr="00C2400B">
        <w:rPr>
          <w:rFonts w:asciiTheme="minorHAnsi" w:hAnsiTheme="minorHAnsi"/>
          <w:color w:val="000000" w:themeColor="text1"/>
          <w:lang w:val="sk-SK"/>
        </w:rPr>
        <w:t xml:space="preserve"> profil</w:t>
      </w:r>
      <w:r>
        <w:rPr>
          <w:rFonts w:asciiTheme="minorHAnsi" w:hAnsiTheme="minorHAnsi"/>
          <w:color w:val="000000" w:themeColor="text1"/>
          <w:lang w:val="sk-SK"/>
        </w:rPr>
        <w:t>y</w:t>
      </w:r>
      <w:r w:rsidRPr="00C2400B">
        <w:rPr>
          <w:rFonts w:asciiTheme="minorHAnsi" w:hAnsiTheme="minorHAnsi"/>
          <w:color w:val="000000" w:themeColor="text1"/>
          <w:lang w:val="sk-SK"/>
        </w:rPr>
        <w:t>. Prehľad posunov</w:t>
      </w:r>
      <w:r>
        <w:rPr>
          <w:rFonts w:asciiTheme="minorHAnsi" w:hAnsiTheme="minorHAnsi"/>
          <w:color w:val="000000" w:themeColor="text1"/>
          <w:lang w:val="sk-SK"/>
        </w:rPr>
        <w:t xml:space="preserve"> profilov</w:t>
      </w:r>
      <w:r w:rsidRPr="00C2400B">
        <w:rPr>
          <w:rFonts w:asciiTheme="minorHAnsi" w:hAnsiTheme="minorHAnsi"/>
          <w:color w:val="000000" w:themeColor="text1"/>
          <w:lang w:val="sk-SK"/>
        </w:rPr>
        <w:t xml:space="preserve">  s vyznačením nulového merania je v tab. č. </w:t>
      </w:r>
      <w:r>
        <w:rPr>
          <w:rFonts w:asciiTheme="minorHAnsi" w:hAnsiTheme="minorHAnsi"/>
          <w:color w:val="000000" w:themeColor="text1"/>
          <w:lang w:val="sk-SK"/>
        </w:rPr>
        <w:t>11</w:t>
      </w:r>
      <w:r w:rsidRPr="00C2400B">
        <w:rPr>
          <w:rFonts w:asciiTheme="minorHAnsi" w:hAnsiTheme="minorHAnsi"/>
          <w:color w:val="000000" w:themeColor="text1"/>
          <w:lang w:val="sk-SK"/>
        </w:rPr>
        <w:t>.</w:t>
      </w:r>
    </w:p>
    <w:p w14:paraId="468D2FE0" w14:textId="77777777" w:rsidR="003006A8" w:rsidRDefault="003006A8" w:rsidP="003006A8">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cross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passage</w:t>
      </w:r>
      <w:proofErr w:type="spellEnd"/>
      <w:r w:rsidRPr="000E5D54">
        <w:rPr>
          <w:rFonts w:asciiTheme="minorHAnsi" w:hAnsiTheme="minorHAnsi"/>
          <w:i/>
          <w:lang w:val="sk-SK"/>
        </w:rPr>
        <w:t xml:space="preserve"> no. </w:t>
      </w:r>
      <w:r>
        <w:rPr>
          <w:rFonts w:asciiTheme="minorHAnsi" w:hAnsiTheme="minorHAnsi"/>
          <w:i/>
          <w:lang w:val="sk-SK"/>
        </w:rPr>
        <w:t xml:space="preserve">14 </w:t>
      </w:r>
      <w:proofErr w:type="spellStart"/>
      <w:r>
        <w:rPr>
          <w:rFonts w:asciiTheme="minorHAnsi" w:hAnsiTheme="minorHAnsi"/>
          <w:i/>
          <w:lang w:val="sk-SK"/>
        </w:rPr>
        <w:t>there</w:t>
      </w:r>
      <w:proofErr w:type="spellEnd"/>
      <w:r>
        <w:rPr>
          <w:rFonts w:asciiTheme="minorHAnsi" w:hAnsiTheme="minorHAnsi"/>
          <w:i/>
          <w:lang w:val="sk-SK"/>
        </w:rPr>
        <w:t xml:space="preserve"> are 3</w:t>
      </w:r>
      <w:r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w:t>
      </w:r>
      <w:r>
        <w:rPr>
          <w:rFonts w:asciiTheme="minorHAnsi" w:hAnsiTheme="minorHAnsi"/>
          <w:i/>
          <w:lang w:val="sk-SK"/>
        </w:rPr>
        <w:t>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w:t>
      </w:r>
      <w:r w:rsidRPr="004106D1">
        <w:rPr>
          <w:rFonts w:asciiTheme="minorHAnsi" w:hAnsiTheme="minorHAnsi"/>
          <w:i/>
          <w:color w:val="000000" w:themeColor="text1"/>
          <w:lang w:val="sk-SK"/>
        </w:rPr>
        <w:t xml:space="preserve"> </w:t>
      </w:r>
      <w:proofErr w:type="spellStart"/>
      <w:r w:rsidRPr="000E5D54">
        <w:rPr>
          <w:rFonts w:asciiTheme="minorHAnsi" w:hAnsiTheme="minorHAnsi"/>
          <w:i/>
          <w:lang w:val="sk-SK"/>
        </w:rPr>
        <w:t>Overview</w:t>
      </w:r>
      <w:proofErr w:type="spellEnd"/>
      <w:r w:rsidRPr="000E5D54">
        <w:rPr>
          <w:rFonts w:asciiTheme="minorHAnsi" w:hAnsiTheme="minorHAnsi"/>
          <w:i/>
          <w:lang w:val="sk-SK"/>
        </w:rPr>
        <w:t xml:space="preserve"> of </w:t>
      </w:r>
      <w:proofErr w:type="spellStart"/>
      <w:r>
        <w:rPr>
          <w:rFonts w:asciiTheme="minorHAnsi" w:hAnsiTheme="minorHAnsi"/>
          <w:i/>
          <w:lang w:val="sk-SK"/>
        </w:rPr>
        <w:t>the</w:t>
      </w:r>
      <w:proofErr w:type="spellEnd"/>
      <w:r>
        <w:rPr>
          <w:rFonts w:asciiTheme="minorHAnsi" w:hAnsiTheme="minorHAnsi"/>
          <w:i/>
          <w:lang w:val="sk-SK"/>
        </w:rPr>
        <w:t xml:space="preserve"> </w:t>
      </w:r>
      <w:proofErr w:type="spellStart"/>
      <w:r>
        <w:rPr>
          <w:rFonts w:asciiTheme="minorHAnsi" w:hAnsiTheme="minorHAnsi"/>
          <w:i/>
          <w:lang w:val="sk-SK"/>
        </w:rPr>
        <w:t>measuring</w:t>
      </w:r>
      <w:proofErr w:type="spellEnd"/>
      <w:r>
        <w:rPr>
          <w:rFonts w:asciiTheme="minorHAnsi" w:hAnsiTheme="minorHAnsi"/>
          <w:i/>
          <w:lang w:val="sk-SK"/>
        </w:rPr>
        <w:t xml:space="preserve"> </w:t>
      </w:r>
      <w:proofErr w:type="spellStart"/>
      <w:r>
        <w:rPr>
          <w:rFonts w:asciiTheme="minorHAnsi" w:hAnsiTheme="minorHAnsi"/>
          <w:i/>
          <w:lang w:val="sk-SK"/>
        </w:rPr>
        <w:t>profiles</w:t>
      </w:r>
      <w:proofErr w:type="spellEnd"/>
      <w:r>
        <w:rPr>
          <w:rFonts w:asciiTheme="minorHAnsi" w:hAnsiTheme="minorHAnsi"/>
          <w:i/>
          <w:lang w:val="sk-SK"/>
        </w:rPr>
        <w:t xml:space="preserve"> </w:t>
      </w:r>
      <w:proofErr w:type="spellStart"/>
      <w:r>
        <w:rPr>
          <w:rFonts w:asciiTheme="minorHAnsi" w:hAnsiTheme="minorHAnsi"/>
          <w:i/>
          <w:lang w:val="sk-SK"/>
        </w:rPr>
        <w:t>is</w:t>
      </w:r>
      <w:proofErr w:type="spellEnd"/>
      <w:r>
        <w:rPr>
          <w:rFonts w:asciiTheme="minorHAnsi" w:hAnsiTheme="minorHAnsi"/>
          <w:i/>
          <w:lang w:val="sk-SK"/>
        </w:rPr>
        <w:t xml:space="preserve"> in table no. 11</w:t>
      </w:r>
      <w:r w:rsidRPr="000E5D54">
        <w:rPr>
          <w:rFonts w:asciiTheme="minorHAnsi" w:hAnsiTheme="minorHAnsi"/>
          <w:i/>
          <w:lang w:val="sk-SK"/>
        </w:rPr>
        <w:t>.</w:t>
      </w:r>
    </w:p>
    <w:p w14:paraId="31728C4D" w14:textId="77777777" w:rsidR="00E93F52" w:rsidRDefault="00E93F52" w:rsidP="003006A8">
      <w:pPr>
        <w:jc w:val="both"/>
        <w:rPr>
          <w:rFonts w:asciiTheme="minorHAnsi" w:hAnsiTheme="minorHAnsi"/>
          <w:i/>
          <w:lang w:val="en-US"/>
        </w:rPr>
      </w:pPr>
    </w:p>
    <w:p w14:paraId="127D3D58" w14:textId="77777777" w:rsidR="003006A8" w:rsidRDefault="003006A8" w:rsidP="003006A8">
      <w:pPr>
        <w:jc w:val="both"/>
        <w:rPr>
          <w:rFonts w:asciiTheme="minorHAnsi" w:hAnsiTheme="minorHAnsi"/>
          <w:i/>
          <w:lang w:val="en-US"/>
        </w:rPr>
      </w:pPr>
    </w:p>
    <w:p w14:paraId="69A70480" w14:textId="77777777" w:rsidR="003006A8" w:rsidRPr="000E5D54" w:rsidRDefault="003006A8" w:rsidP="003006A8">
      <w:pPr>
        <w:jc w:val="both"/>
        <w:rPr>
          <w:rFonts w:asciiTheme="minorHAnsi" w:hAnsiTheme="minorHAnsi"/>
          <w:i/>
          <w:lang w:val="en-US"/>
        </w:rPr>
      </w:pPr>
    </w:p>
    <w:p w14:paraId="476490CB" w14:textId="77777777" w:rsidR="00E93F52" w:rsidRDefault="00E93F52" w:rsidP="00E93F52">
      <w:pPr>
        <w:ind w:left="360" w:firstLine="348"/>
        <w:jc w:val="both"/>
        <w:rPr>
          <w:rFonts w:asciiTheme="minorHAnsi" w:hAnsiTheme="minorHAnsi"/>
          <w:u w:val="single"/>
        </w:rPr>
      </w:pPr>
      <w:r>
        <w:rPr>
          <w:rFonts w:asciiTheme="minorHAnsi" w:hAnsiTheme="minorHAnsi"/>
          <w:u w:val="single"/>
        </w:rPr>
        <w:t>Tabuľka č. 11 / Table no. 11</w:t>
      </w:r>
    </w:p>
    <w:tbl>
      <w:tblPr>
        <w:tblW w:w="10181" w:type="dxa"/>
        <w:tblInd w:w="55" w:type="dxa"/>
        <w:tblCellMar>
          <w:left w:w="70" w:type="dxa"/>
          <w:right w:w="70" w:type="dxa"/>
        </w:tblCellMar>
        <w:tblLook w:val="04A0" w:firstRow="1" w:lastRow="0" w:firstColumn="1" w:lastColumn="0" w:noHBand="0" w:noVBand="1"/>
      </w:tblPr>
      <w:tblGrid>
        <w:gridCol w:w="515"/>
        <w:gridCol w:w="372"/>
        <w:gridCol w:w="496"/>
        <w:gridCol w:w="496"/>
        <w:gridCol w:w="779"/>
        <w:gridCol w:w="443"/>
        <w:gridCol w:w="550"/>
        <w:gridCol w:w="550"/>
        <w:gridCol w:w="491"/>
        <w:gridCol w:w="420"/>
        <w:gridCol w:w="550"/>
        <w:gridCol w:w="550"/>
        <w:gridCol w:w="443"/>
        <w:gridCol w:w="491"/>
        <w:gridCol w:w="550"/>
        <w:gridCol w:w="550"/>
        <w:gridCol w:w="443"/>
        <w:gridCol w:w="550"/>
        <w:gridCol w:w="550"/>
        <w:gridCol w:w="443"/>
      </w:tblGrid>
      <w:tr w:rsidR="003006A8" w:rsidRPr="003006A8" w14:paraId="14755493" w14:textId="77777777" w:rsidTr="003006A8">
        <w:trPr>
          <w:trHeight w:val="1455"/>
        </w:trPr>
        <w:tc>
          <w:tcPr>
            <w:tcW w:w="511" w:type="dxa"/>
            <w:tcBorders>
              <w:top w:val="single" w:sz="8" w:space="0" w:color="auto"/>
              <w:left w:val="single" w:sz="8" w:space="0" w:color="auto"/>
              <w:bottom w:val="single" w:sz="4" w:space="0" w:color="auto"/>
              <w:right w:val="nil"/>
            </w:tcBorders>
            <w:shd w:val="clear" w:color="auto" w:fill="auto"/>
            <w:noWrap/>
            <w:vAlign w:val="center"/>
            <w:hideMark/>
          </w:tcPr>
          <w:p w14:paraId="7813A3F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2486545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profil/ profile</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505E28C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výrub trieda /        </w:t>
            </w:r>
            <w:proofErr w:type="spellStart"/>
            <w:r w:rsidRPr="003006A8">
              <w:rPr>
                <w:rFonts w:ascii="Calibri" w:hAnsi="Calibri" w:cs="Times New Roman"/>
                <w:b/>
                <w:bCs/>
                <w:color w:val="000000"/>
                <w:sz w:val="18"/>
                <w:szCs w:val="18"/>
                <w:lang w:val="sk-SK" w:eastAsia="sk-SK"/>
              </w:rPr>
              <w:t>section</w:t>
            </w:r>
            <w:proofErr w:type="spellEnd"/>
            <w:r w:rsidRPr="003006A8">
              <w:rPr>
                <w:rFonts w:ascii="Calibri" w:hAnsi="Calibri" w:cs="Times New Roman"/>
                <w:b/>
                <w:bCs/>
                <w:color w:val="000000"/>
                <w:sz w:val="18"/>
                <w:szCs w:val="18"/>
                <w:lang w:val="sk-SK" w:eastAsia="sk-SK"/>
              </w:rPr>
              <w:t xml:space="preserve"> type</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47503E3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staničenie/ </w:t>
            </w:r>
            <w:proofErr w:type="spellStart"/>
            <w:r w:rsidRPr="003006A8">
              <w:rPr>
                <w:rFonts w:ascii="Calibri" w:hAnsi="Calibri" w:cs="Times New Roman"/>
                <w:b/>
                <w:bCs/>
                <w:color w:val="000000"/>
                <w:sz w:val="18"/>
                <w:szCs w:val="18"/>
                <w:lang w:val="sk-SK" w:eastAsia="sk-SK"/>
              </w:rPr>
              <w:t>chainage</w:t>
            </w:r>
            <w:proofErr w:type="spellEnd"/>
          </w:p>
        </w:tc>
        <w:tc>
          <w:tcPr>
            <w:tcW w:w="770" w:type="dxa"/>
            <w:tcBorders>
              <w:top w:val="single" w:sz="8" w:space="0" w:color="auto"/>
              <w:left w:val="nil"/>
              <w:bottom w:val="single" w:sz="4" w:space="0" w:color="auto"/>
              <w:right w:val="single" w:sz="4" w:space="0" w:color="auto"/>
            </w:tcBorders>
            <w:shd w:val="clear" w:color="auto" w:fill="auto"/>
            <w:textDirection w:val="btLr"/>
            <w:vAlign w:val="center"/>
            <w:hideMark/>
          </w:tcPr>
          <w:p w14:paraId="6C6F22C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nulté meranie/ </w:t>
            </w:r>
            <w:proofErr w:type="spellStart"/>
            <w:r w:rsidRPr="003006A8">
              <w:rPr>
                <w:rFonts w:ascii="Calibri" w:hAnsi="Calibri" w:cs="Times New Roman"/>
                <w:b/>
                <w:bCs/>
                <w:color w:val="000000"/>
                <w:sz w:val="18"/>
                <w:szCs w:val="18"/>
                <w:lang w:val="sk-SK" w:eastAsia="sk-SK"/>
              </w:rPr>
              <w:t>zero</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443" w:type="dxa"/>
            <w:tcBorders>
              <w:top w:val="single" w:sz="8" w:space="0" w:color="auto"/>
              <w:left w:val="nil"/>
              <w:bottom w:val="single" w:sz="4" w:space="0" w:color="auto"/>
              <w:right w:val="nil"/>
            </w:tcBorders>
            <w:shd w:val="clear" w:color="auto" w:fill="auto"/>
            <w:textDirection w:val="btLr"/>
            <w:vAlign w:val="center"/>
            <w:hideMark/>
          </w:tcPr>
          <w:p w14:paraId="7E96674F"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int</w:t>
            </w:r>
            <w:proofErr w:type="spellEnd"/>
            <w:r w:rsidRPr="003006A8">
              <w:rPr>
                <w:rFonts w:ascii="Calibri" w:hAnsi="Calibri" w:cs="Times New Roman"/>
                <w:b/>
                <w:bCs/>
                <w:color w:val="000000"/>
                <w:sz w:val="18"/>
                <w:szCs w:val="18"/>
                <w:lang w:val="sk-SK" w:eastAsia="sk-SK"/>
              </w:rPr>
              <w:t xml:space="preserve">. merania/ </w:t>
            </w:r>
            <w:proofErr w:type="spellStart"/>
            <w:r w:rsidRPr="003006A8">
              <w:rPr>
                <w:rFonts w:ascii="Calibri" w:hAnsi="Calibri" w:cs="Times New Roman"/>
                <w:b/>
                <w:bCs/>
                <w:color w:val="000000"/>
                <w:sz w:val="18"/>
                <w:szCs w:val="18"/>
                <w:lang w:val="sk-SK" w:eastAsia="sk-SK"/>
              </w:rPr>
              <w:t>freq</w:t>
            </w:r>
            <w:proofErr w:type="spellEnd"/>
            <w:r w:rsidRPr="003006A8">
              <w:rPr>
                <w:rFonts w:ascii="Calibri" w:hAnsi="Calibri" w:cs="Times New Roman"/>
                <w:b/>
                <w:bCs/>
                <w:color w:val="000000"/>
                <w:sz w:val="18"/>
                <w:szCs w:val="18"/>
                <w:lang w:val="sk-SK" w:eastAsia="sk-SK"/>
              </w:rPr>
              <w:t xml:space="preserve">. of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4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B06504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 </w:t>
            </w:r>
            <w:proofErr w:type="spellStart"/>
            <w:r w:rsidRPr="003006A8">
              <w:rPr>
                <w:rFonts w:ascii="Calibri" w:hAnsi="Calibri" w:cs="Times New Roman"/>
                <w:b/>
                <w:bCs/>
                <w:color w:val="000000"/>
                <w:sz w:val="18"/>
                <w:szCs w:val="18"/>
                <w:lang w:val="sk-SK" w:eastAsia="sk-SK"/>
              </w:rPr>
              <w:t>transverse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6C42F3D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transverse</w:t>
            </w:r>
            <w:proofErr w:type="spellEnd"/>
          </w:p>
        </w:tc>
        <w:tc>
          <w:tcPr>
            <w:tcW w:w="4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F91213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               max. on point</w:t>
            </w:r>
          </w:p>
        </w:tc>
        <w:tc>
          <w:tcPr>
            <w:tcW w:w="420" w:type="dxa"/>
            <w:tcBorders>
              <w:top w:val="single" w:sz="8" w:space="0" w:color="auto"/>
              <w:left w:val="nil"/>
              <w:bottom w:val="single" w:sz="4" w:space="0" w:color="auto"/>
              <w:right w:val="single" w:sz="8" w:space="0" w:color="auto"/>
            </w:tcBorders>
            <w:shd w:val="clear" w:color="auto" w:fill="auto"/>
            <w:textDirection w:val="btLr"/>
            <w:vAlign w:val="center"/>
            <w:hideMark/>
          </w:tcPr>
          <w:p w14:paraId="5DB36DE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478B2E1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 </w:t>
            </w:r>
            <w:proofErr w:type="spellStart"/>
            <w:r w:rsidRPr="003006A8">
              <w:rPr>
                <w:rFonts w:ascii="Calibri" w:hAnsi="Calibri" w:cs="Times New Roman"/>
                <w:b/>
                <w:bCs/>
                <w:color w:val="000000"/>
                <w:sz w:val="18"/>
                <w:szCs w:val="18"/>
                <w:lang w:val="sk-SK" w:eastAsia="sk-SK"/>
              </w:rPr>
              <w:t>settlemenet</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41745B5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settlement</w:t>
            </w:r>
            <w:proofErr w:type="spellEnd"/>
          </w:p>
        </w:tc>
        <w:tc>
          <w:tcPr>
            <w:tcW w:w="443" w:type="dxa"/>
            <w:tcBorders>
              <w:top w:val="single" w:sz="8" w:space="0" w:color="auto"/>
              <w:left w:val="nil"/>
              <w:bottom w:val="single" w:sz="4" w:space="0" w:color="auto"/>
              <w:right w:val="single" w:sz="4" w:space="0" w:color="auto"/>
            </w:tcBorders>
            <w:shd w:val="clear" w:color="auto" w:fill="auto"/>
            <w:textDirection w:val="btLr"/>
            <w:vAlign w:val="center"/>
            <w:hideMark/>
          </w:tcPr>
          <w:p w14:paraId="27E1AFF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491" w:type="dxa"/>
            <w:tcBorders>
              <w:top w:val="single" w:sz="8" w:space="0" w:color="auto"/>
              <w:left w:val="nil"/>
              <w:bottom w:val="single" w:sz="4" w:space="0" w:color="auto"/>
              <w:right w:val="nil"/>
            </w:tcBorders>
            <w:shd w:val="clear" w:color="auto" w:fill="auto"/>
            <w:textDirection w:val="btLr"/>
            <w:vAlign w:val="center"/>
            <w:hideMark/>
          </w:tcPr>
          <w:p w14:paraId="18276A0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4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3B1B27D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pozdĺžne/ </w:t>
            </w:r>
            <w:proofErr w:type="spellStart"/>
            <w:r w:rsidRPr="003006A8">
              <w:rPr>
                <w:rFonts w:ascii="Calibri" w:hAnsi="Calibri" w:cs="Times New Roman"/>
                <w:b/>
                <w:bCs/>
                <w:color w:val="000000"/>
                <w:sz w:val="18"/>
                <w:szCs w:val="18"/>
                <w:lang w:val="sk-SK" w:eastAsia="sk-SK"/>
              </w:rPr>
              <w:t>longitudinally</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1BD558A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longitudinal</w:t>
            </w:r>
            <w:proofErr w:type="spellEnd"/>
            <w:r w:rsidRPr="003006A8">
              <w:rPr>
                <w:rFonts w:ascii="Calibri" w:hAnsi="Calibri" w:cs="Times New Roman"/>
                <w:b/>
                <w:bCs/>
                <w:color w:val="000000"/>
                <w:sz w:val="18"/>
                <w:szCs w:val="18"/>
                <w:lang w:val="sk-SK" w:eastAsia="sk-SK"/>
              </w:rPr>
              <w:t xml:space="preserve"> </w:t>
            </w:r>
          </w:p>
        </w:tc>
        <w:tc>
          <w:tcPr>
            <w:tcW w:w="443" w:type="dxa"/>
            <w:tcBorders>
              <w:top w:val="single" w:sz="8" w:space="0" w:color="auto"/>
              <w:left w:val="nil"/>
              <w:bottom w:val="single" w:sz="4" w:space="0" w:color="auto"/>
              <w:right w:val="single" w:sz="8" w:space="0" w:color="auto"/>
            </w:tcBorders>
            <w:shd w:val="clear" w:color="auto" w:fill="auto"/>
            <w:textDirection w:val="btLr"/>
            <w:vAlign w:val="center"/>
            <w:hideMark/>
          </w:tcPr>
          <w:p w14:paraId="62B5B7F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705F16E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konvergencia/ </w:t>
            </w:r>
            <w:proofErr w:type="spellStart"/>
            <w:r w:rsidRPr="003006A8">
              <w:rPr>
                <w:rFonts w:ascii="Calibri" w:hAnsi="Calibri" w:cs="Times New Roman"/>
                <w:b/>
                <w:bCs/>
                <w:color w:val="000000"/>
                <w:sz w:val="18"/>
                <w:szCs w:val="18"/>
                <w:lang w:val="sk-SK" w:eastAsia="sk-SK"/>
              </w:rPr>
              <w:t>convergence</w:t>
            </w:r>
            <w:proofErr w:type="spellEnd"/>
          </w:p>
        </w:tc>
        <w:tc>
          <w:tcPr>
            <w:tcW w:w="54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AFF9C01"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konverg</w:t>
            </w:r>
            <w:proofErr w:type="spellEnd"/>
            <w:r w:rsidRPr="003006A8">
              <w:rPr>
                <w:rFonts w:ascii="Calibri" w:hAnsi="Calibri" w:cs="Times New Roman"/>
                <w:b/>
                <w:bCs/>
                <w:color w:val="000000"/>
                <w:sz w:val="18"/>
                <w:szCs w:val="18"/>
                <w:lang w:val="sk-SK" w:eastAsia="sk-SK"/>
              </w:rPr>
              <w:t xml:space="preserv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convergence</w:t>
            </w:r>
            <w:proofErr w:type="spellEnd"/>
          </w:p>
        </w:tc>
        <w:tc>
          <w:tcPr>
            <w:tcW w:w="443" w:type="dxa"/>
            <w:tcBorders>
              <w:top w:val="single" w:sz="8" w:space="0" w:color="auto"/>
              <w:left w:val="nil"/>
              <w:bottom w:val="single" w:sz="4" w:space="0" w:color="auto"/>
              <w:right w:val="single" w:sz="8" w:space="0" w:color="auto"/>
            </w:tcBorders>
            <w:shd w:val="clear" w:color="auto" w:fill="auto"/>
            <w:textDirection w:val="btLr"/>
            <w:vAlign w:val="center"/>
            <w:hideMark/>
          </w:tcPr>
          <w:p w14:paraId="0B10897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r>
      <w:tr w:rsidR="003006A8" w:rsidRPr="003006A8" w14:paraId="1B72108B" w14:textId="77777777" w:rsidTr="003006A8">
        <w:trPr>
          <w:trHeight w:val="315"/>
        </w:trPr>
        <w:tc>
          <w:tcPr>
            <w:tcW w:w="511" w:type="dxa"/>
            <w:tcBorders>
              <w:top w:val="nil"/>
              <w:left w:val="single" w:sz="8" w:space="0" w:color="auto"/>
              <w:bottom w:val="single" w:sz="8" w:space="0" w:color="auto"/>
              <w:right w:val="nil"/>
            </w:tcBorders>
            <w:shd w:val="clear" w:color="auto" w:fill="auto"/>
            <w:noWrap/>
            <w:vAlign w:val="center"/>
            <w:hideMark/>
          </w:tcPr>
          <w:p w14:paraId="743A386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7893DA8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6" w:type="dxa"/>
            <w:tcBorders>
              <w:top w:val="nil"/>
              <w:left w:val="nil"/>
              <w:bottom w:val="single" w:sz="8" w:space="0" w:color="auto"/>
              <w:right w:val="single" w:sz="4" w:space="0" w:color="auto"/>
            </w:tcBorders>
            <w:shd w:val="clear" w:color="auto" w:fill="auto"/>
            <w:noWrap/>
            <w:vAlign w:val="center"/>
            <w:hideMark/>
          </w:tcPr>
          <w:p w14:paraId="5B3375F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6" w:type="dxa"/>
            <w:tcBorders>
              <w:top w:val="nil"/>
              <w:left w:val="nil"/>
              <w:bottom w:val="single" w:sz="8" w:space="0" w:color="auto"/>
              <w:right w:val="single" w:sz="4" w:space="0" w:color="auto"/>
            </w:tcBorders>
            <w:shd w:val="clear" w:color="auto" w:fill="auto"/>
            <w:noWrap/>
            <w:vAlign w:val="center"/>
            <w:hideMark/>
          </w:tcPr>
          <w:p w14:paraId="60404CA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770" w:type="dxa"/>
            <w:tcBorders>
              <w:top w:val="nil"/>
              <w:left w:val="nil"/>
              <w:bottom w:val="single" w:sz="8" w:space="0" w:color="auto"/>
              <w:right w:val="single" w:sz="4" w:space="0" w:color="auto"/>
            </w:tcBorders>
            <w:shd w:val="clear" w:color="auto" w:fill="auto"/>
            <w:noWrap/>
            <w:vAlign w:val="center"/>
            <w:hideMark/>
          </w:tcPr>
          <w:p w14:paraId="1DC8B18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43" w:type="dxa"/>
            <w:tcBorders>
              <w:top w:val="nil"/>
              <w:left w:val="nil"/>
              <w:bottom w:val="single" w:sz="8" w:space="0" w:color="auto"/>
              <w:right w:val="nil"/>
            </w:tcBorders>
            <w:shd w:val="clear" w:color="auto" w:fill="auto"/>
            <w:noWrap/>
            <w:vAlign w:val="center"/>
            <w:hideMark/>
          </w:tcPr>
          <w:p w14:paraId="374F573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single" w:sz="8" w:space="0" w:color="auto"/>
              <w:bottom w:val="nil"/>
              <w:right w:val="single" w:sz="4" w:space="0" w:color="auto"/>
            </w:tcBorders>
            <w:shd w:val="clear" w:color="auto" w:fill="auto"/>
            <w:noWrap/>
            <w:vAlign w:val="center"/>
            <w:hideMark/>
          </w:tcPr>
          <w:p w14:paraId="79D2BF2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nil"/>
              <w:right w:val="single" w:sz="4" w:space="0" w:color="auto"/>
            </w:tcBorders>
            <w:shd w:val="clear" w:color="auto" w:fill="auto"/>
            <w:noWrap/>
            <w:vAlign w:val="center"/>
            <w:hideMark/>
          </w:tcPr>
          <w:p w14:paraId="24FB84D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91" w:type="dxa"/>
            <w:tcBorders>
              <w:top w:val="nil"/>
              <w:left w:val="nil"/>
              <w:bottom w:val="nil"/>
              <w:right w:val="single" w:sz="4" w:space="0" w:color="auto"/>
            </w:tcBorders>
            <w:shd w:val="clear" w:color="auto" w:fill="auto"/>
            <w:vAlign w:val="center"/>
            <w:hideMark/>
          </w:tcPr>
          <w:p w14:paraId="6024384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20" w:type="dxa"/>
            <w:tcBorders>
              <w:top w:val="nil"/>
              <w:left w:val="nil"/>
              <w:bottom w:val="nil"/>
              <w:right w:val="single" w:sz="8" w:space="0" w:color="auto"/>
            </w:tcBorders>
            <w:shd w:val="clear" w:color="auto" w:fill="auto"/>
            <w:vAlign w:val="center"/>
            <w:hideMark/>
          </w:tcPr>
          <w:p w14:paraId="68908FA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nil"/>
              <w:bottom w:val="nil"/>
              <w:right w:val="single" w:sz="4" w:space="0" w:color="auto"/>
            </w:tcBorders>
            <w:shd w:val="clear" w:color="auto" w:fill="auto"/>
            <w:noWrap/>
            <w:vAlign w:val="center"/>
            <w:hideMark/>
          </w:tcPr>
          <w:p w14:paraId="0CE4D86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nil"/>
              <w:right w:val="single" w:sz="4" w:space="0" w:color="auto"/>
            </w:tcBorders>
            <w:shd w:val="clear" w:color="auto" w:fill="auto"/>
            <w:noWrap/>
            <w:vAlign w:val="center"/>
            <w:hideMark/>
          </w:tcPr>
          <w:p w14:paraId="424EF19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nil"/>
              <w:right w:val="single" w:sz="4" w:space="0" w:color="auto"/>
            </w:tcBorders>
            <w:shd w:val="clear" w:color="auto" w:fill="auto"/>
            <w:vAlign w:val="center"/>
            <w:hideMark/>
          </w:tcPr>
          <w:p w14:paraId="6996DF3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91" w:type="dxa"/>
            <w:tcBorders>
              <w:top w:val="nil"/>
              <w:left w:val="nil"/>
              <w:bottom w:val="nil"/>
              <w:right w:val="nil"/>
            </w:tcBorders>
            <w:shd w:val="clear" w:color="auto" w:fill="auto"/>
            <w:vAlign w:val="center"/>
            <w:hideMark/>
          </w:tcPr>
          <w:p w14:paraId="5BFECF2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single" w:sz="8" w:space="0" w:color="auto"/>
              <w:bottom w:val="single" w:sz="8" w:space="0" w:color="auto"/>
              <w:right w:val="single" w:sz="4" w:space="0" w:color="auto"/>
            </w:tcBorders>
            <w:shd w:val="clear" w:color="auto" w:fill="auto"/>
            <w:noWrap/>
            <w:vAlign w:val="center"/>
            <w:hideMark/>
          </w:tcPr>
          <w:p w14:paraId="595EA4A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single" w:sz="8" w:space="0" w:color="auto"/>
              <w:right w:val="single" w:sz="4" w:space="0" w:color="auto"/>
            </w:tcBorders>
            <w:shd w:val="clear" w:color="auto" w:fill="auto"/>
            <w:noWrap/>
            <w:vAlign w:val="center"/>
            <w:hideMark/>
          </w:tcPr>
          <w:p w14:paraId="1EE0449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single" w:sz="8" w:space="0" w:color="auto"/>
              <w:right w:val="single" w:sz="8" w:space="0" w:color="auto"/>
            </w:tcBorders>
            <w:shd w:val="clear" w:color="auto" w:fill="auto"/>
            <w:vAlign w:val="center"/>
            <w:hideMark/>
          </w:tcPr>
          <w:p w14:paraId="1CB3E9C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46" w:type="dxa"/>
            <w:tcBorders>
              <w:top w:val="nil"/>
              <w:left w:val="nil"/>
              <w:bottom w:val="nil"/>
              <w:right w:val="single" w:sz="4" w:space="0" w:color="auto"/>
            </w:tcBorders>
            <w:shd w:val="clear" w:color="auto" w:fill="auto"/>
            <w:noWrap/>
            <w:vAlign w:val="center"/>
            <w:hideMark/>
          </w:tcPr>
          <w:p w14:paraId="3D1BAB5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46" w:type="dxa"/>
            <w:tcBorders>
              <w:top w:val="nil"/>
              <w:left w:val="nil"/>
              <w:bottom w:val="nil"/>
              <w:right w:val="single" w:sz="4" w:space="0" w:color="auto"/>
            </w:tcBorders>
            <w:shd w:val="clear" w:color="auto" w:fill="auto"/>
            <w:noWrap/>
            <w:vAlign w:val="center"/>
            <w:hideMark/>
          </w:tcPr>
          <w:p w14:paraId="6988153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443" w:type="dxa"/>
            <w:tcBorders>
              <w:top w:val="nil"/>
              <w:left w:val="nil"/>
              <w:bottom w:val="nil"/>
              <w:right w:val="single" w:sz="8" w:space="0" w:color="auto"/>
            </w:tcBorders>
            <w:shd w:val="clear" w:color="auto" w:fill="auto"/>
            <w:vAlign w:val="center"/>
            <w:hideMark/>
          </w:tcPr>
          <w:p w14:paraId="24A2FA8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r>
      <w:tr w:rsidR="003006A8" w:rsidRPr="003006A8" w14:paraId="63E2072A" w14:textId="77777777" w:rsidTr="003006A8">
        <w:trPr>
          <w:trHeight w:val="315"/>
        </w:trPr>
        <w:tc>
          <w:tcPr>
            <w:tcW w:w="511" w:type="dxa"/>
            <w:vMerge w:val="restart"/>
            <w:tcBorders>
              <w:top w:val="nil"/>
              <w:left w:val="single" w:sz="8" w:space="0" w:color="auto"/>
              <w:bottom w:val="single" w:sz="8" w:space="0" w:color="000000"/>
              <w:right w:val="nil"/>
            </w:tcBorders>
            <w:shd w:val="clear" w:color="auto" w:fill="auto"/>
            <w:noWrap/>
            <w:vAlign w:val="center"/>
            <w:hideMark/>
          </w:tcPr>
          <w:p w14:paraId="01F175D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PP15</w:t>
            </w: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2743A98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6" w:type="dxa"/>
            <w:tcBorders>
              <w:top w:val="nil"/>
              <w:left w:val="nil"/>
              <w:bottom w:val="single" w:sz="4" w:space="0" w:color="auto"/>
              <w:right w:val="single" w:sz="4" w:space="0" w:color="auto"/>
            </w:tcBorders>
            <w:shd w:val="clear" w:color="auto" w:fill="auto"/>
            <w:noWrap/>
            <w:vAlign w:val="center"/>
            <w:hideMark/>
          </w:tcPr>
          <w:p w14:paraId="69CB7EC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nil"/>
              <w:left w:val="nil"/>
              <w:bottom w:val="single" w:sz="4" w:space="0" w:color="auto"/>
              <w:right w:val="single" w:sz="4" w:space="0" w:color="auto"/>
            </w:tcBorders>
            <w:shd w:val="clear" w:color="auto" w:fill="auto"/>
            <w:noWrap/>
            <w:vAlign w:val="center"/>
            <w:hideMark/>
          </w:tcPr>
          <w:p w14:paraId="3ECA935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9.1</w:t>
            </w:r>
          </w:p>
        </w:tc>
        <w:tc>
          <w:tcPr>
            <w:tcW w:w="770" w:type="dxa"/>
            <w:tcBorders>
              <w:top w:val="nil"/>
              <w:left w:val="nil"/>
              <w:bottom w:val="single" w:sz="4" w:space="0" w:color="auto"/>
              <w:right w:val="single" w:sz="4" w:space="0" w:color="auto"/>
            </w:tcBorders>
            <w:shd w:val="clear" w:color="auto" w:fill="auto"/>
            <w:noWrap/>
            <w:vAlign w:val="center"/>
            <w:hideMark/>
          </w:tcPr>
          <w:p w14:paraId="7C84748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14.05.18</w:t>
            </w:r>
          </w:p>
        </w:tc>
        <w:tc>
          <w:tcPr>
            <w:tcW w:w="443" w:type="dxa"/>
            <w:tcBorders>
              <w:top w:val="nil"/>
              <w:left w:val="nil"/>
              <w:bottom w:val="single" w:sz="4" w:space="0" w:color="auto"/>
              <w:right w:val="nil"/>
            </w:tcBorders>
            <w:shd w:val="clear" w:color="auto" w:fill="auto"/>
            <w:noWrap/>
            <w:vAlign w:val="center"/>
            <w:hideMark/>
          </w:tcPr>
          <w:p w14:paraId="007686A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 </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E179B7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4AB3066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w:t>
            </w:r>
          </w:p>
        </w:tc>
        <w:tc>
          <w:tcPr>
            <w:tcW w:w="491" w:type="dxa"/>
            <w:tcBorders>
              <w:top w:val="single" w:sz="8" w:space="0" w:color="auto"/>
              <w:left w:val="nil"/>
              <w:bottom w:val="single" w:sz="4" w:space="0" w:color="auto"/>
              <w:right w:val="single" w:sz="4" w:space="0" w:color="auto"/>
            </w:tcBorders>
            <w:shd w:val="clear" w:color="auto" w:fill="auto"/>
            <w:noWrap/>
            <w:vAlign w:val="center"/>
            <w:hideMark/>
          </w:tcPr>
          <w:p w14:paraId="510AA11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20" w:type="dxa"/>
            <w:tcBorders>
              <w:top w:val="single" w:sz="8" w:space="0" w:color="auto"/>
              <w:left w:val="nil"/>
              <w:bottom w:val="single" w:sz="4" w:space="0" w:color="auto"/>
              <w:right w:val="nil"/>
            </w:tcBorders>
            <w:shd w:val="clear" w:color="auto" w:fill="auto"/>
            <w:noWrap/>
            <w:vAlign w:val="center"/>
            <w:hideMark/>
          </w:tcPr>
          <w:p w14:paraId="1FD30E9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EE31D1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69DF75E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w:t>
            </w:r>
          </w:p>
        </w:tc>
        <w:tc>
          <w:tcPr>
            <w:tcW w:w="443" w:type="dxa"/>
            <w:tcBorders>
              <w:top w:val="single" w:sz="8" w:space="0" w:color="auto"/>
              <w:left w:val="nil"/>
              <w:bottom w:val="single" w:sz="4" w:space="0" w:color="auto"/>
              <w:right w:val="single" w:sz="4" w:space="0" w:color="auto"/>
            </w:tcBorders>
            <w:shd w:val="clear" w:color="auto" w:fill="auto"/>
            <w:noWrap/>
            <w:vAlign w:val="center"/>
            <w:hideMark/>
          </w:tcPr>
          <w:p w14:paraId="3CBA556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1" w:type="dxa"/>
            <w:tcBorders>
              <w:top w:val="single" w:sz="8" w:space="0" w:color="auto"/>
              <w:left w:val="nil"/>
              <w:bottom w:val="single" w:sz="4" w:space="0" w:color="auto"/>
              <w:right w:val="single" w:sz="8" w:space="0" w:color="auto"/>
            </w:tcBorders>
            <w:shd w:val="clear" w:color="auto" w:fill="auto"/>
            <w:noWrap/>
            <w:vAlign w:val="center"/>
            <w:hideMark/>
          </w:tcPr>
          <w:p w14:paraId="536B961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w:t>
            </w:r>
          </w:p>
        </w:tc>
        <w:tc>
          <w:tcPr>
            <w:tcW w:w="546" w:type="dxa"/>
            <w:tcBorders>
              <w:top w:val="nil"/>
              <w:left w:val="nil"/>
              <w:bottom w:val="single" w:sz="4" w:space="0" w:color="auto"/>
              <w:right w:val="single" w:sz="4" w:space="0" w:color="auto"/>
            </w:tcBorders>
            <w:shd w:val="clear" w:color="auto" w:fill="auto"/>
            <w:noWrap/>
            <w:vAlign w:val="center"/>
            <w:hideMark/>
          </w:tcPr>
          <w:p w14:paraId="61695D8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46" w:type="dxa"/>
            <w:tcBorders>
              <w:top w:val="nil"/>
              <w:left w:val="nil"/>
              <w:bottom w:val="single" w:sz="4" w:space="0" w:color="auto"/>
              <w:right w:val="single" w:sz="4" w:space="0" w:color="auto"/>
            </w:tcBorders>
            <w:shd w:val="clear" w:color="auto" w:fill="auto"/>
            <w:noWrap/>
            <w:vAlign w:val="center"/>
            <w:hideMark/>
          </w:tcPr>
          <w:p w14:paraId="2236AD5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w:t>
            </w:r>
          </w:p>
        </w:tc>
        <w:tc>
          <w:tcPr>
            <w:tcW w:w="443" w:type="dxa"/>
            <w:tcBorders>
              <w:top w:val="nil"/>
              <w:left w:val="nil"/>
              <w:bottom w:val="single" w:sz="4" w:space="0" w:color="auto"/>
              <w:right w:val="nil"/>
            </w:tcBorders>
            <w:shd w:val="clear" w:color="auto" w:fill="auto"/>
            <w:noWrap/>
            <w:vAlign w:val="center"/>
            <w:hideMark/>
          </w:tcPr>
          <w:p w14:paraId="26A572A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2CF89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3C48A27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w:t>
            </w:r>
          </w:p>
        </w:tc>
        <w:tc>
          <w:tcPr>
            <w:tcW w:w="443" w:type="dxa"/>
            <w:tcBorders>
              <w:top w:val="single" w:sz="8" w:space="0" w:color="auto"/>
              <w:left w:val="nil"/>
              <w:bottom w:val="single" w:sz="4" w:space="0" w:color="auto"/>
              <w:right w:val="single" w:sz="8" w:space="0" w:color="auto"/>
            </w:tcBorders>
            <w:shd w:val="clear" w:color="auto" w:fill="auto"/>
            <w:noWrap/>
            <w:vAlign w:val="center"/>
            <w:hideMark/>
          </w:tcPr>
          <w:p w14:paraId="498DE6F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20</w:t>
            </w:r>
          </w:p>
        </w:tc>
      </w:tr>
      <w:tr w:rsidR="003006A8" w:rsidRPr="003006A8" w14:paraId="57F1D938" w14:textId="77777777" w:rsidTr="003006A8">
        <w:trPr>
          <w:trHeight w:val="495"/>
        </w:trPr>
        <w:tc>
          <w:tcPr>
            <w:tcW w:w="511" w:type="dxa"/>
            <w:vMerge/>
            <w:tcBorders>
              <w:top w:val="nil"/>
              <w:left w:val="single" w:sz="8" w:space="0" w:color="auto"/>
              <w:bottom w:val="single" w:sz="8" w:space="0" w:color="000000"/>
              <w:right w:val="nil"/>
            </w:tcBorders>
            <w:vAlign w:val="center"/>
            <w:hideMark/>
          </w:tcPr>
          <w:p w14:paraId="7139BF01"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4" w:space="0" w:color="auto"/>
              <w:right w:val="single" w:sz="8" w:space="0" w:color="auto"/>
            </w:tcBorders>
            <w:shd w:val="clear" w:color="auto" w:fill="auto"/>
            <w:noWrap/>
            <w:vAlign w:val="center"/>
            <w:hideMark/>
          </w:tcPr>
          <w:p w14:paraId="4F61870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96" w:type="dxa"/>
            <w:tcBorders>
              <w:top w:val="single" w:sz="8" w:space="0" w:color="auto"/>
              <w:left w:val="nil"/>
              <w:bottom w:val="single" w:sz="4" w:space="0" w:color="auto"/>
              <w:right w:val="single" w:sz="4" w:space="0" w:color="auto"/>
            </w:tcBorders>
            <w:shd w:val="clear" w:color="auto" w:fill="auto"/>
            <w:noWrap/>
            <w:vAlign w:val="center"/>
            <w:hideMark/>
          </w:tcPr>
          <w:p w14:paraId="6B8595D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single" w:sz="8" w:space="0" w:color="auto"/>
              <w:left w:val="nil"/>
              <w:bottom w:val="single" w:sz="4" w:space="0" w:color="auto"/>
              <w:right w:val="single" w:sz="4" w:space="0" w:color="auto"/>
            </w:tcBorders>
            <w:shd w:val="clear" w:color="auto" w:fill="auto"/>
            <w:noWrap/>
            <w:vAlign w:val="center"/>
            <w:hideMark/>
          </w:tcPr>
          <w:p w14:paraId="7ED16C4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22.7</w:t>
            </w:r>
          </w:p>
        </w:tc>
        <w:tc>
          <w:tcPr>
            <w:tcW w:w="770" w:type="dxa"/>
            <w:tcBorders>
              <w:top w:val="single" w:sz="8" w:space="0" w:color="auto"/>
              <w:left w:val="nil"/>
              <w:bottom w:val="single" w:sz="4" w:space="0" w:color="auto"/>
              <w:right w:val="single" w:sz="4" w:space="0" w:color="auto"/>
            </w:tcBorders>
            <w:shd w:val="clear" w:color="auto" w:fill="auto"/>
            <w:noWrap/>
            <w:vAlign w:val="center"/>
            <w:hideMark/>
          </w:tcPr>
          <w:p w14:paraId="4334F66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07.05.18</w:t>
            </w:r>
          </w:p>
        </w:tc>
        <w:tc>
          <w:tcPr>
            <w:tcW w:w="443" w:type="dxa"/>
            <w:tcBorders>
              <w:top w:val="single" w:sz="8" w:space="0" w:color="auto"/>
              <w:left w:val="nil"/>
              <w:bottom w:val="single" w:sz="4" w:space="0" w:color="auto"/>
              <w:right w:val="nil"/>
            </w:tcBorders>
            <w:shd w:val="clear" w:color="auto" w:fill="auto"/>
            <w:noWrap/>
            <w:vAlign w:val="center"/>
            <w:hideMark/>
          </w:tcPr>
          <w:p w14:paraId="61DEAAC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 </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64BA0A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0E5F6EF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w:t>
            </w:r>
          </w:p>
        </w:tc>
        <w:tc>
          <w:tcPr>
            <w:tcW w:w="491" w:type="dxa"/>
            <w:tcBorders>
              <w:top w:val="single" w:sz="8" w:space="0" w:color="auto"/>
              <w:left w:val="nil"/>
              <w:bottom w:val="single" w:sz="4" w:space="0" w:color="auto"/>
              <w:right w:val="single" w:sz="4" w:space="0" w:color="auto"/>
            </w:tcBorders>
            <w:shd w:val="clear" w:color="auto" w:fill="auto"/>
            <w:noWrap/>
            <w:vAlign w:val="center"/>
            <w:hideMark/>
          </w:tcPr>
          <w:p w14:paraId="7E304E4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420" w:type="dxa"/>
            <w:tcBorders>
              <w:top w:val="single" w:sz="8" w:space="0" w:color="auto"/>
              <w:left w:val="single" w:sz="4" w:space="0" w:color="auto"/>
              <w:bottom w:val="single" w:sz="4" w:space="0" w:color="auto"/>
              <w:right w:val="nil"/>
            </w:tcBorders>
            <w:shd w:val="clear" w:color="000000" w:fill="FFC000"/>
            <w:noWrap/>
            <w:vAlign w:val="center"/>
            <w:hideMark/>
          </w:tcPr>
          <w:p w14:paraId="1E379FC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120</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6F9991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4072F49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w:t>
            </w:r>
          </w:p>
        </w:tc>
        <w:tc>
          <w:tcPr>
            <w:tcW w:w="443" w:type="dxa"/>
            <w:tcBorders>
              <w:top w:val="single" w:sz="8" w:space="0" w:color="auto"/>
              <w:left w:val="nil"/>
              <w:bottom w:val="single" w:sz="4" w:space="0" w:color="auto"/>
              <w:right w:val="single" w:sz="4" w:space="0" w:color="auto"/>
            </w:tcBorders>
            <w:shd w:val="clear" w:color="auto" w:fill="auto"/>
            <w:noWrap/>
            <w:vAlign w:val="center"/>
            <w:hideMark/>
          </w:tcPr>
          <w:p w14:paraId="151E8B5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491" w:type="dxa"/>
            <w:tcBorders>
              <w:top w:val="single" w:sz="8" w:space="0" w:color="auto"/>
              <w:left w:val="nil"/>
              <w:bottom w:val="single" w:sz="4" w:space="0" w:color="auto"/>
              <w:right w:val="single" w:sz="8" w:space="0" w:color="auto"/>
            </w:tcBorders>
            <w:shd w:val="clear" w:color="auto" w:fill="auto"/>
            <w:noWrap/>
            <w:vAlign w:val="center"/>
            <w:hideMark/>
          </w:tcPr>
          <w:p w14:paraId="4FD468D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22C5D61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1AB32B1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w:t>
            </w:r>
          </w:p>
        </w:tc>
        <w:tc>
          <w:tcPr>
            <w:tcW w:w="443" w:type="dxa"/>
            <w:tcBorders>
              <w:top w:val="single" w:sz="8" w:space="0" w:color="auto"/>
              <w:left w:val="nil"/>
              <w:bottom w:val="single" w:sz="4" w:space="0" w:color="auto"/>
              <w:right w:val="nil"/>
            </w:tcBorders>
            <w:shd w:val="clear" w:color="auto" w:fill="auto"/>
            <w:noWrap/>
            <w:vAlign w:val="center"/>
            <w:hideMark/>
          </w:tcPr>
          <w:p w14:paraId="6688D90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1, 2</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AFC0E22"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22B7079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21</w:t>
            </w:r>
          </w:p>
        </w:tc>
        <w:tc>
          <w:tcPr>
            <w:tcW w:w="443" w:type="dxa"/>
            <w:tcBorders>
              <w:top w:val="single" w:sz="8" w:space="0" w:color="auto"/>
              <w:left w:val="single" w:sz="4" w:space="0" w:color="auto"/>
              <w:bottom w:val="single" w:sz="4" w:space="0" w:color="auto"/>
              <w:right w:val="single" w:sz="8" w:space="0" w:color="auto"/>
            </w:tcBorders>
            <w:shd w:val="clear" w:color="000000" w:fill="9BBB59"/>
            <w:noWrap/>
            <w:vAlign w:val="center"/>
            <w:hideMark/>
          </w:tcPr>
          <w:p w14:paraId="62AB1281"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105</w:t>
            </w:r>
          </w:p>
        </w:tc>
      </w:tr>
      <w:tr w:rsidR="003006A8" w:rsidRPr="003006A8" w14:paraId="00528CB8" w14:textId="77777777" w:rsidTr="003006A8">
        <w:trPr>
          <w:trHeight w:val="315"/>
        </w:trPr>
        <w:tc>
          <w:tcPr>
            <w:tcW w:w="511" w:type="dxa"/>
            <w:vMerge/>
            <w:tcBorders>
              <w:top w:val="nil"/>
              <w:left w:val="single" w:sz="8" w:space="0" w:color="auto"/>
              <w:bottom w:val="single" w:sz="8" w:space="0" w:color="000000"/>
              <w:right w:val="nil"/>
            </w:tcBorders>
            <w:vAlign w:val="center"/>
            <w:hideMark/>
          </w:tcPr>
          <w:p w14:paraId="74272AEF" w14:textId="77777777" w:rsidR="003006A8" w:rsidRPr="003006A8" w:rsidRDefault="003006A8" w:rsidP="003006A8">
            <w:pPr>
              <w:rPr>
                <w:rFonts w:ascii="Calibri" w:hAnsi="Calibri" w:cs="Times New Roman"/>
                <w:b/>
                <w:bCs/>
                <w:color w:val="000000"/>
                <w:sz w:val="18"/>
                <w:szCs w:val="18"/>
                <w:lang w:val="sk-SK" w:eastAsia="sk-SK"/>
              </w:rPr>
            </w:pPr>
          </w:p>
        </w:tc>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1DA6FAC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96" w:type="dxa"/>
            <w:tcBorders>
              <w:top w:val="single" w:sz="8" w:space="0" w:color="auto"/>
              <w:left w:val="nil"/>
              <w:bottom w:val="single" w:sz="4" w:space="0" w:color="auto"/>
              <w:right w:val="single" w:sz="4" w:space="0" w:color="auto"/>
            </w:tcBorders>
            <w:shd w:val="clear" w:color="auto" w:fill="auto"/>
            <w:noWrap/>
            <w:vAlign w:val="center"/>
            <w:hideMark/>
          </w:tcPr>
          <w:p w14:paraId="29EE6F3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A0</w:t>
            </w:r>
          </w:p>
        </w:tc>
        <w:tc>
          <w:tcPr>
            <w:tcW w:w="496" w:type="dxa"/>
            <w:tcBorders>
              <w:top w:val="single" w:sz="8" w:space="0" w:color="auto"/>
              <w:left w:val="nil"/>
              <w:bottom w:val="single" w:sz="4" w:space="0" w:color="auto"/>
              <w:right w:val="single" w:sz="4" w:space="0" w:color="auto"/>
            </w:tcBorders>
            <w:shd w:val="clear" w:color="auto" w:fill="auto"/>
            <w:noWrap/>
            <w:vAlign w:val="center"/>
            <w:hideMark/>
          </w:tcPr>
          <w:p w14:paraId="3B2C83A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22.7</w:t>
            </w:r>
          </w:p>
        </w:tc>
        <w:tc>
          <w:tcPr>
            <w:tcW w:w="770" w:type="dxa"/>
            <w:tcBorders>
              <w:top w:val="single" w:sz="8" w:space="0" w:color="auto"/>
              <w:left w:val="nil"/>
              <w:bottom w:val="single" w:sz="4" w:space="0" w:color="auto"/>
              <w:right w:val="single" w:sz="4" w:space="0" w:color="auto"/>
            </w:tcBorders>
            <w:shd w:val="clear" w:color="auto" w:fill="auto"/>
            <w:noWrap/>
            <w:vAlign w:val="center"/>
            <w:hideMark/>
          </w:tcPr>
          <w:p w14:paraId="35C3FAE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08.04.18</w:t>
            </w:r>
          </w:p>
        </w:tc>
        <w:tc>
          <w:tcPr>
            <w:tcW w:w="443" w:type="dxa"/>
            <w:tcBorders>
              <w:top w:val="single" w:sz="8" w:space="0" w:color="auto"/>
              <w:left w:val="nil"/>
              <w:bottom w:val="single" w:sz="4" w:space="0" w:color="auto"/>
              <w:right w:val="nil"/>
            </w:tcBorders>
            <w:shd w:val="clear" w:color="auto" w:fill="auto"/>
            <w:noWrap/>
            <w:vAlign w:val="center"/>
            <w:hideMark/>
          </w:tcPr>
          <w:p w14:paraId="3A7E651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 </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DF7E02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495FA4C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w:t>
            </w:r>
          </w:p>
        </w:tc>
        <w:tc>
          <w:tcPr>
            <w:tcW w:w="491" w:type="dxa"/>
            <w:tcBorders>
              <w:top w:val="single" w:sz="8" w:space="0" w:color="auto"/>
              <w:left w:val="nil"/>
              <w:bottom w:val="single" w:sz="4" w:space="0" w:color="auto"/>
              <w:right w:val="single" w:sz="4" w:space="0" w:color="auto"/>
            </w:tcBorders>
            <w:shd w:val="clear" w:color="auto" w:fill="auto"/>
            <w:noWrap/>
            <w:vAlign w:val="center"/>
            <w:hideMark/>
          </w:tcPr>
          <w:p w14:paraId="7541CB0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420" w:type="dxa"/>
            <w:tcBorders>
              <w:top w:val="single" w:sz="8" w:space="0" w:color="auto"/>
              <w:left w:val="nil"/>
              <w:bottom w:val="single" w:sz="4" w:space="0" w:color="auto"/>
              <w:right w:val="nil"/>
            </w:tcBorders>
            <w:shd w:val="clear" w:color="auto" w:fill="auto"/>
            <w:noWrap/>
            <w:vAlign w:val="center"/>
            <w:hideMark/>
          </w:tcPr>
          <w:p w14:paraId="78177A4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55</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7B9E2D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7140E44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w:t>
            </w:r>
          </w:p>
        </w:tc>
        <w:tc>
          <w:tcPr>
            <w:tcW w:w="443" w:type="dxa"/>
            <w:tcBorders>
              <w:top w:val="single" w:sz="8" w:space="0" w:color="auto"/>
              <w:left w:val="nil"/>
              <w:bottom w:val="single" w:sz="4" w:space="0" w:color="auto"/>
              <w:right w:val="single" w:sz="4" w:space="0" w:color="auto"/>
            </w:tcBorders>
            <w:shd w:val="clear" w:color="auto" w:fill="auto"/>
            <w:noWrap/>
            <w:vAlign w:val="center"/>
            <w:hideMark/>
          </w:tcPr>
          <w:p w14:paraId="6181F67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1, 2</w:t>
            </w:r>
          </w:p>
        </w:tc>
        <w:tc>
          <w:tcPr>
            <w:tcW w:w="491" w:type="dxa"/>
            <w:tcBorders>
              <w:top w:val="single" w:sz="8" w:space="0" w:color="auto"/>
              <w:left w:val="nil"/>
              <w:bottom w:val="single" w:sz="4" w:space="0" w:color="auto"/>
              <w:right w:val="single" w:sz="8" w:space="0" w:color="auto"/>
            </w:tcBorders>
            <w:shd w:val="clear" w:color="auto" w:fill="auto"/>
            <w:noWrap/>
            <w:vAlign w:val="center"/>
            <w:hideMark/>
          </w:tcPr>
          <w:p w14:paraId="51D8431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15</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709199D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1CC8F0C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8</w:t>
            </w:r>
          </w:p>
        </w:tc>
        <w:tc>
          <w:tcPr>
            <w:tcW w:w="443" w:type="dxa"/>
            <w:tcBorders>
              <w:top w:val="single" w:sz="8" w:space="0" w:color="auto"/>
              <w:left w:val="nil"/>
              <w:bottom w:val="single" w:sz="4" w:space="0" w:color="auto"/>
              <w:right w:val="nil"/>
            </w:tcBorders>
            <w:shd w:val="clear" w:color="auto" w:fill="auto"/>
            <w:noWrap/>
            <w:vAlign w:val="center"/>
            <w:hideMark/>
          </w:tcPr>
          <w:p w14:paraId="63C9EA5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2, 3</w:t>
            </w:r>
          </w:p>
        </w:tc>
        <w:tc>
          <w:tcPr>
            <w:tcW w:w="54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430FD7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46" w:type="dxa"/>
            <w:tcBorders>
              <w:top w:val="single" w:sz="8" w:space="0" w:color="auto"/>
              <w:left w:val="nil"/>
              <w:bottom w:val="single" w:sz="4" w:space="0" w:color="auto"/>
              <w:right w:val="single" w:sz="4" w:space="0" w:color="auto"/>
            </w:tcBorders>
            <w:shd w:val="clear" w:color="auto" w:fill="auto"/>
            <w:noWrap/>
            <w:vAlign w:val="center"/>
            <w:hideMark/>
          </w:tcPr>
          <w:p w14:paraId="767814CB"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w:t>
            </w:r>
          </w:p>
        </w:tc>
        <w:tc>
          <w:tcPr>
            <w:tcW w:w="443" w:type="dxa"/>
            <w:tcBorders>
              <w:top w:val="single" w:sz="8" w:space="0" w:color="auto"/>
              <w:left w:val="nil"/>
              <w:bottom w:val="single" w:sz="4" w:space="0" w:color="auto"/>
              <w:right w:val="single" w:sz="8" w:space="0" w:color="auto"/>
            </w:tcBorders>
            <w:shd w:val="clear" w:color="auto" w:fill="auto"/>
            <w:noWrap/>
            <w:vAlign w:val="center"/>
            <w:hideMark/>
          </w:tcPr>
          <w:p w14:paraId="77C29EC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15</w:t>
            </w:r>
          </w:p>
        </w:tc>
      </w:tr>
    </w:tbl>
    <w:p w14:paraId="79ED2085" w14:textId="77777777" w:rsidR="00E93F52" w:rsidRDefault="00E93F52" w:rsidP="00E93F52">
      <w:pPr>
        <w:jc w:val="both"/>
        <w:rPr>
          <w:rFonts w:asciiTheme="minorHAnsi" w:hAnsiTheme="minorHAnsi"/>
          <w:u w:val="single"/>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E93F52" w:rsidRPr="00AF11DF" w14:paraId="4F355981" w14:textId="77777777" w:rsidTr="00E93F52">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57892" w14:textId="77777777" w:rsidR="00E93F52" w:rsidRPr="00AF11DF" w:rsidRDefault="00E93F52" w:rsidP="00E93F5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lastRenderedPageBreak/>
              <w:t>50</w:t>
            </w:r>
          </w:p>
        </w:tc>
        <w:tc>
          <w:tcPr>
            <w:tcW w:w="5040" w:type="dxa"/>
            <w:tcBorders>
              <w:top w:val="nil"/>
              <w:left w:val="nil"/>
              <w:bottom w:val="nil"/>
              <w:right w:val="nil"/>
            </w:tcBorders>
            <w:shd w:val="clear" w:color="auto" w:fill="auto"/>
            <w:noWrap/>
            <w:vAlign w:val="bottom"/>
            <w:hideMark/>
          </w:tcPr>
          <w:p w14:paraId="01EF2A45" w14:textId="77777777" w:rsidR="00E93F52" w:rsidRPr="00AF11DF" w:rsidRDefault="00E93F52" w:rsidP="00E93F5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93F52" w:rsidRPr="00AF11DF" w14:paraId="5E99FDB0" w14:textId="77777777" w:rsidTr="00E93F52">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4CB78BCC" w14:textId="77777777" w:rsidR="00E93F52" w:rsidRPr="00AF11DF" w:rsidRDefault="00E93F52" w:rsidP="00E93F5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387AEB19" w14:textId="77777777" w:rsidR="00E93F52" w:rsidRPr="00AF11DF" w:rsidRDefault="00E93F52" w:rsidP="00E93F5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93F52" w:rsidRPr="00AF11DF" w14:paraId="5E5792D2" w14:textId="77777777" w:rsidTr="00E93F52">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54A64072" w14:textId="77777777" w:rsidR="00E93F52" w:rsidRPr="00AF11DF" w:rsidRDefault="00E93F52" w:rsidP="00E93F5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09034AC1" w14:textId="77777777" w:rsidR="00E93F52" w:rsidRPr="00AF11DF" w:rsidRDefault="00E93F52" w:rsidP="00E93F5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E93F52" w:rsidRPr="00AF11DF" w14:paraId="6525CA2F" w14:textId="77777777" w:rsidTr="00E93F52">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60A871C8" w14:textId="77777777" w:rsidR="00E93F52" w:rsidRPr="00AF11DF" w:rsidRDefault="00E93F52" w:rsidP="00E93F52">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3921EA49" w14:textId="77777777" w:rsidR="00E93F52" w:rsidRPr="00AF11DF" w:rsidRDefault="00E93F52" w:rsidP="00E93F52">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75CA5AD7" w14:textId="77777777" w:rsidR="00E93F52" w:rsidRDefault="00E93F52">
      <w:pPr>
        <w:rPr>
          <w:rFonts w:asciiTheme="minorHAnsi" w:hAnsiTheme="minorHAnsi"/>
          <w:u w:val="single"/>
        </w:rPr>
      </w:pPr>
    </w:p>
    <w:p w14:paraId="6F0BEE47" w14:textId="77777777" w:rsidR="00654DAC" w:rsidRDefault="00654DAC">
      <w:pPr>
        <w:rPr>
          <w:rFonts w:asciiTheme="minorHAnsi" w:hAnsiTheme="minorHAnsi"/>
          <w:b/>
          <w:bCs/>
          <w:i/>
          <w:color w:val="000000" w:themeColor="text1"/>
          <w:sz w:val="22"/>
          <w:szCs w:val="22"/>
          <w:lang w:val="sk-SK" w:eastAsia="sk-SK"/>
        </w:rPr>
      </w:pPr>
    </w:p>
    <w:p w14:paraId="37C10385" w14:textId="77777777" w:rsidR="00FA201D" w:rsidRPr="000E5D54" w:rsidRDefault="00FA201D" w:rsidP="004109EE">
      <w:pPr>
        <w:pStyle w:val="Nadpis3"/>
        <w:numPr>
          <w:ilvl w:val="2"/>
          <w:numId w:val="2"/>
        </w:numPr>
        <w:spacing w:after="120"/>
        <w:rPr>
          <w:rFonts w:asciiTheme="minorHAnsi" w:hAnsiTheme="minorHAnsi" w:cs="Arial"/>
          <w:i/>
          <w:color w:val="000000" w:themeColor="text1"/>
          <w:sz w:val="22"/>
          <w:szCs w:val="22"/>
        </w:rPr>
      </w:pPr>
      <w:bookmarkStart w:id="28" w:name="_Toc42771011"/>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16 (PP-OV-T 16)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no.16</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16</w:t>
      </w:r>
      <w:r w:rsidRPr="000E5D54">
        <w:rPr>
          <w:rFonts w:asciiTheme="minorHAnsi" w:hAnsiTheme="minorHAnsi" w:cs="Arial"/>
          <w:i/>
          <w:color w:val="000000" w:themeColor="text1"/>
          <w:sz w:val="22"/>
          <w:szCs w:val="22"/>
        </w:rPr>
        <w:t>)</w:t>
      </w:r>
      <w:bookmarkEnd w:id="28"/>
    </w:p>
    <w:p w14:paraId="02B0C42F" w14:textId="77777777" w:rsidR="00FA201D" w:rsidRPr="000E5D54" w:rsidRDefault="00FA201D" w:rsidP="00FA201D">
      <w:pPr>
        <w:rPr>
          <w:rFonts w:asciiTheme="minorHAnsi" w:hAnsiTheme="minorHAnsi"/>
          <w:lang w:val="en-US"/>
        </w:rPr>
      </w:pPr>
    </w:p>
    <w:p w14:paraId="526301C2" w14:textId="77777777" w:rsidR="00FA201D" w:rsidRPr="00C2400B" w:rsidRDefault="00FA201D" w:rsidP="00FA201D">
      <w:pPr>
        <w:ind w:left="360" w:firstLine="348"/>
        <w:jc w:val="both"/>
        <w:rPr>
          <w:rFonts w:asciiTheme="minorHAnsi" w:hAnsiTheme="minorHAnsi"/>
          <w:color w:val="000000" w:themeColor="text1"/>
          <w:lang w:val="sk-SK"/>
        </w:rPr>
      </w:pPr>
      <w:r w:rsidRPr="00C2400B">
        <w:rPr>
          <w:rFonts w:asciiTheme="minorHAnsi" w:hAnsiTheme="minorHAnsi"/>
          <w:color w:val="000000" w:themeColor="text1"/>
          <w:lang w:val="sk-SK"/>
        </w:rPr>
        <w:t xml:space="preserve">V priečnej únikovej ceste č. </w:t>
      </w:r>
      <w:r>
        <w:rPr>
          <w:rFonts w:asciiTheme="minorHAnsi" w:hAnsiTheme="minorHAnsi"/>
          <w:color w:val="000000" w:themeColor="text1"/>
          <w:lang w:val="sk-SK"/>
        </w:rPr>
        <w:t>16 sú osadené</w:t>
      </w:r>
      <w:r w:rsidRPr="00C2400B">
        <w:rPr>
          <w:rFonts w:asciiTheme="minorHAnsi" w:hAnsiTheme="minorHAnsi"/>
          <w:color w:val="000000" w:themeColor="text1"/>
          <w:lang w:val="sk-SK"/>
        </w:rPr>
        <w:t xml:space="preserve"> </w:t>
      </w:r>
      <w:r>
        <w:rPr>
          <w:rFonts w:asciiTheme="minorHAnsi" w:hAnsiTheme="minorHAnsi"/>
          <w:color w:val="000000" w:themeColor="text1"/>
          <w:lang w:val="sk-SK"/>
        </w:rPr>
        <w:t>3 meracie</w:t>
      </w:r>
      <w:r w:rsidRPr="00C2400B">
        <w:rPr>
          <w:rFonts w:asciiTheme="minorHAnsi" w:hAnsiTheme="minorHAnsi"/>
          <w:color w:val="000000" w:themeColor="text1"/>
          <w:lang w:val="sk-SK"/>
        </w:rPr>
        <w:t xml:space="preserve"> profil</w:t>
      </w:r>
      <w:r>
        <w:rPr>
          <w:rFonts w:asciiTheme="minorHAnsi" w:hAnsiTheme="minorHAnsi"/>
          <w:color w:val="000000" w:themeColor="text1"/>
          <w:lang w:val="sk-SK"/>
        </w:rPr>
        <w:t>y</w:t>
      </w:r>
      <w:r w:rsidRPr="00C2400B">
        <w:rPr>
          <w:rFonts w:asciiTheme="minorHAnsi" w:hAnsiTheme="minorHAnsi"/>
          <w:color w:val="000000" w:themeColor="text1"/>
          <w:lang w:val="sk-SK"/>
        </w:rPr>
        <w:t>. Prehľad posunov</w:t>
      </w:r>
      <w:r>
        <w:rPr>
          <w:rFonts w:asciiTheme="minorHAnsi" w:hAnsiTheme="minorHAnsi"/>
          <w:color w:val="000000" w:themeColor="text1"/>
          <w:lang w:val="sk-SK"/>
        </w:rPr>
        <w:t xml:space="preserve"> profilov</w:t>
      </w:r>
      <w:r w:rsidRPr="00C2400B">
        <w:rPr>
          <w:rFonts w:asciiTheme="minorHAnsi" w:hAnsiTheme="minorHAnsi"/>
          <w:color w:val="000000" w:themeColor="text1"/>
          <w:lang w:val="sk-SK"/>
        </w:rPr>
        <w:t xml:space="preserve">  s vyznačením nulového merania je v tab. č. </w:t>
      </w:r>
      <w:r>
        <w:rPr>
          <w:rFonts w:asciiTheme="minorHAnsi" w:hAnsiTheme="minorHAnsi"/>
          <w:color w:val="000000" w:themeColor="text1"/>
          <w:lang w:val="sk-SK"/>
        </w:rPr>
        <w:t>1</w:t>
      </w:r>
      <w:r w:rsidR="00654DAC">
        <w:rPr>
          <w:rFonts w:asciiTheme="minorHAnsi" w:hAnsiTheme="minorHAnsi"/>
          <w:color w:val="000000" w:themeColor="text1"/>
          <w:lang w:val="sk-SK"/>
        </w:rPr>
        <w:t>2</w:t>
      </w:r>
      <w:r w:rsidRPr="00C2400B">
        <w:rPr>
          <w:rFonts w:asciiTheme="minorHAnsi" w:hAnsiTheme="minorHAnsi"/>
          <w:color w:val="000000" w:themeColor="text1"/>
          <w:lang w:val="sk-SK"/>
        </w:rPr>
        <w:t>.</w:t>
      </w:r>
    </w:p>
    <w:p w14:paraId="3B4762A5" w14:textId="77777777" w:rsidR="00FA201D" w:rsidRDefault="00FA201D" w:rsidP="00FA201D">
      <w:pPr>
        <w:ind w:left="360" w:firstLine="348"/>
        <w:jc w:val="both"/>
        <w:rPr>
          <w:rFonts w:asciiTheme="minorHAnsi" w:hAnsiTheme="minorHAnsi"/>
          <w:i/>
          <w:lang w:val="sk-SK"/>
        </w:rPr>
      </w:pPr>
      <w:r w:rsidRPr="000E5D54">
        <w:rPr>
          <w:rFonts w:asciiTheme="minorHAnsi" w:hAnsiTheme="minorHAnsi"/>
          <w:i/>
          <w:lang w:val="sk-SK"/>
        </w:rPr>
        <w:t xml:space="preserve">In </w:t>
      </w:r>
      <w:proofErr w:type="spellStart"/>
      <w:r w:rsidRPr="000E5D54">
        <w:rPr>
          <w:rFonts w:asciiTheme="minorHAnsi" w:hAnsiTheme="minorHAnsi"/>
          <w:i/>
          <w:lang w:val="sk-SK"/>
        </w:rPr>
        <w:t>the</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cross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passage</w:t>
      </w:r>
      <w:proofErr w:type="spellEnd"/>
      <w:r w:rsidRPr="000E5D54">
        <w:rPr>
          <w:rFonts w:asciiTheme="minorHAnsi" w:hAnsiTheme="minorHAnsi"/>
          <w:i/>
          <w:lang w:val="sk-SK"/>
        </w:rPr>
        <w:t xml:space="preserve"> no. </w:t>
      </w:r>
      <w:r>
        <w:rPr>
          <w:rFonts w:asciiTheme="minorHAnsi" w:hAnsiTheme="minorHAnsi"/>
          <w:i/>
          <w:lang w:val="sk-SK"/>
        </w:rPr>
        <w:t xml:space="preserve">16 </w:t>
      </w:r>
      <w:proofErr w:type="spellStart"/>
      <w:r>
        <w:rPr>
          <w:rFonts w:asciiTheme="minorHAnsi" w:hAnsiTheme="minorHAnsi"/>
          <w:i/>
          <w:lang w:val="sk-SK"/>
        </w:rPr>
        <w:t>there</w:t>
      </w:r>
      <w:proofErr w:type="spellEnd"/>
      <w:r>
        <w:rPr>
          <w:rFonts w:asciiTheme="minorHAnsi" w:hAnsiTheme="minorHAnsi"/>
          <w:i/>
          <w:lang w:val="sk-SK"/>
        </w:rPr>
        <w:t xml:space="preserve"> are 3</w:t>
      </w:r>
      <w:r w:rsidRPr="000E5D54">
        <w:rPr>
          <w:rFonts w:asciiTheme="minorHAnsi" w:hAnsiTheme="minorHAnsi"/>
          <w:i/>
          <w:lang w:val="sk-SK"/>
        </w:rPr>
        <w:t xml:space="preserve"> </w:t>
      </w:r>
      <w:proofErr w:type="spellStart"/>
      <w:r w:rsidRPr="000E5D54">
        <w:rPr>
          <w:rFonts w:asciiTheme="minorHAnsi" w:hAnsiTheme="minorHAnsi"/>
          <w:i/>
          <w:lang w:val="sk-SK"/>
        </w:rPr>
        <w:t>measuring</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profile</w:t>
      </w:r>
      <w:r>
        <w:rPr>
          <w:rFonts w:asciiTheme="minorHAnsi" w:hAnsiTheme="minorHAnsi"/>
          <w:i/>
          <w:lang w:val="sk-SK"/>
        </w:rPr>
        <w:t>s</w:t>
      </w:r>
      <w:proofErr w:type="spellEnd"/>
      <w:r w:rsidRPr="000E5D54">
        <w:rPr>
          <w:rFonts w:asciiTheme="minorHAnsi" w:hAnsiTheme="minorHAnsi"/>
          <w:i/>
          <w:lang w:val="sk-SK"/>
        </w:rPr>
        <w:t xml:space="preserve"> </w:t>
      </w:r>
      <w:proofErr w:type="spellStart"/>
      <w:r w:rsidRPr="000E5D54">
        <w:rPr>
          <w:rFonts w:asciiTheme="minorHAnsi" w:hAnsiTheme="minorHAnsi"/>
          <w:i/>
          <w:lang w:val="sk-SK"/>
        </w:rPr>
        <w:t>fitted</w:t>
      </w:r>
      <w:proofErr w:type="spellEnd"/>
      <w:r w:rsidRPr="000E5D54">
        <w:rPr>
          <w:rFonts w:asciiTheme="minorHAnsi" w:hAnsiTheme="minorHAnsi"/>
          <w:i/>
          <w:lang w:val="sk-SK"/>
        </w:rPr>
        <w:t>.</w:t>
      </w:r>
      <w:r w:rsidRPr="004106D1">
        <w:rPr>
          <w:rFonts w:asciiTheme="minorHAnsi" w:hAnsiTheme="minorHAnsi"/>
          <w:i/>
          <w:color w:val="000000" w:themeColor="text1"/>
          <w:lang w:val="sk-SK"/>
        </w:rPr>
        <w:t xml:space="preserve"> </w:t>
      </w:r>
      <w:proofErr w:type="spellStart"/>
      <w:r w:rsidRPr="000E5D54">
        <w:rPr>
          <w:rFonts w:asciiTheme="minorHAnsi" w:hAnsiTheme="minorHAnsi"/>
          <w:i/>
          <w:lang w:val="sk-SK"/>
        </w:rPr>
        <w:t>Overview</w:t>
      </w:r>
      <w:proofErr w:type="spellEnd"/>
      <w:r w:rsidRPr="000E5D54">
        <w:rPr>
          <w:rFonts w:asciiTheme="minorHAnsi" w:hAnsiTheme="minorHAnsi"/>
          <w:i/>
          <w:lang w:val="sk-SK"/>
        </w:rPr>
        <w:t xml:space="preserve"> of </w:t>
      </w:r>
      <w:proofErr w:type="spellStart"/>
      <w:r>
        <w:rPr>
          <w:rFonts w:asciiTheme="minorHAnsi" w:hAnsiTheme="minorHAnsi"/>
          <w:i/>
          <w:lang w:val="sk-SK"/>
        </w:rPr>
        <w:t>the</w:t>
      </w:r>
      <w:proofErr w:type="spellEnd"/>
      <w:r>
        <w:rPr>
          <w:rFonts w:asciiTheme="minorHAnsi" w:hAnsiTheme="minorHAnsi"/>
          <w:i/>
          <w:lang w:val="sk-SK"/>
        </w:rPr>
        <w:t xml:space="preserve"> </w:t>
      </w:r>
      <w:proofErr w:type="spellStart"/>
      <w:r>
        <w:rPr>
          <w:rFonts w:asciiTheme="minorHAnsi" w:hAnsiTheme="minorHAnsi"/>
          <w:i/>
          <w:lang w:val="sk-SK"/>
        </w:rPr>
        <w:t>measuring</w:t>
      </w:r>
      <w:proofErr w:type="spellEnd"/>
      <w:r>
        <w:rPr>
          <w:rFonts w:asciiTheme="minorHAnsi" w:hAnsiTheme="minorHAnsi"/>
          <w:i/>
          <w:lang w:val="sk-SK"/>
        </w:rPr>
        <w:t xml:space="preserve"> </w:t>
      </w:r>
      <w:proofErr w:type="spellStart"/>
      <w:r>
        <w:rPr>
          <w:rFonts w:asciiTheme="minorHAnsi" w:hAnsiTheme="minorHAnsi"/>
          <w:i/>
          <w:lang w:val="sk-SK"/>
        </w:rPr>
        <w:t>profiles</w:t>
      </w:r>
      <w:proofErr w:type="spellEnd"/>
      <w:r>
        <w:rPr>
          <w:rFonts w:asciiTheme="minorHAnsi" w:hAnsiTheme="minorHAnsi"/>
          <w:i/>
          <w:lang w:val="sk-SK"/>
        </w:rPr>
        <w:t xml:space="preserve"> </w:t>
      </w:r>
      <w:proofErr w:type="spellStart"/>
      <w:r>
        <w:rPr>
          <w:rFonts w:asciiTheme="minorHAnsi" w:hAnsiTheme="minorHAnsi"/>
          <w:i/>
          <w:lang w:val="sk-SK"/>
        </w:rPr>
        <w:t>is</w:t>
      </w:r>
      <w:proofErr w:type="spellEnd"/>
      <w:r>
        <w:rPr>
          <w:rFonts w:asciiTheme="minorHAnsi" w:hAnsiTheme="minorHAnsi"/>
          <w:i/>
          <w:lang w:val="sk-SK"/>
        </w:rPr>
        <w:t xml:space="preserve"> in table no. 1</w:t>
      </w:r>
      <w:r w:rsidR="00654DAC">
        <w:rPr>
          <w:rFonts w:asciiTheme="minorHAnsi" w:hAnsiTheme="minorHAnsi"/>
          <w:i/>
          <w:lang w:val="sk-SK"/>
        </w:rPr>
        <w:t>2</w:t>
      </w:r>
      <w:r w:rsidRPr="000E5D54">
        <w:rPr>
          <w:rFonts w:asciiTheme="minorHAnsi" w:hAnsiTheme="minorHAnsi"/>
          <w:i/>
          <w:lang w:val="sk-SK"/>
        </w:rPr>
        <w:t>.</w:t>
      </w:r>
    </w:p>
    <w:p w14:paraId="3CA02564" w14:textId="77777777" w:rsidR="00FA201D" w:rsidRPr="000E5D54" w:rsidRDefault="00FA201D" w:rsidP="00FA201D">
      <w:pPr>
        <w:ind w:left="360" w:firstLine="348"/>
        <w:jc w:val="both"/>
        <w:rPr>
          <w:rFonts w:asciiTheme="minorHAnsi" w:hAnsiTheme="minorHAnsi"/>
          <w:i/>
          <w:lang w:val="en-US"/>
        </w:rPr>
      </w:pPr>
    </w:p>
    <w:p w14:paraId="66C731CF" w14:textId="77777777" w:rsidR="00FA201D" w:rsidRDefault="00FA201D" w:rsidP="00FA201D">
      <w:pPr>
        <w:ind w:left="360" w:firstLine="348"/>
        <w:jc w:val="both"/>
        <w:rPr>
          <w:rFonts w:asciiTheme="minorHAnsi" w:hAnsiTheme="minorHAnsi"/>
          <w:u w:val="single"/>
        </w:rPr>
      </w:pPr>
      <w:r>
        <w:rPr>
          <w:rFonts w:asciiTheme="minorHAnsi" w:hAnsiTheme="minorHAnsi"/>
          <w:u w:val="single"/>
        </w:rPr>
        <w:t>Tabuľka č. 1</w:t>
      </w:r>
      <w:r w:rsidR="00654DAC">
        <w:rPr>
          <w:rFonts w:asciiTheme="minorHAnsi" w:hAnsiTheme="minorHAnsi"/>
          <w:u w:val="single"/>
        </w:rPr>
        <w:t>2</w:t>
      </w:r>
      <w:r>
        <w:rPr>
          <w:rFonts w:asciiTheme="minorHAnsi" w:hAnsiTheme="minorHAnsi"/>
          <w:u w:val="single"/>
        </w:rPr>
        <w:t xml:space="preserve"> / Table no. 1</w:t>
      </w:r>
      <w:r w:rsidR="00654DAC">
        <w:rPr>
          <w:rFonts w:asciiTheme="minorHAnsi" w:hAnsiTheme="minorHAnsi"/>
          <w:u w:val="single"/>
        </w:rPr>
        <w:t>2</w:t>
      </w:r>
    </w:p>
    <w:tbl>
      <w:tblPr>
        <w:tblW w:w="10920" w:type="dxa"/>
        <w:tblInd w:w="-639" w:type="dxa"/>
        <w:tblCellMar>
          <w:left w:w="70" w:type="dxa"/>
          <w:right w:w="70" w:type="dxa"/>
        </w:tblCellMar>
        <w:tblLook w:val="04A0" w:firstRow="1" w:lastRow="0" w:firstColumn="1" w:lastColumn="0" w:noHBand="0" w:noVBand="1"/>
      </w:tblPr>
      <w:tblGrid>
        <w:gridCol w:w="515"/>
        <w:gridCol w:w="372"/>
        <w:gridCol w:w="591"/>
        <w:gridCol w:w="591"/>
        <w:gridCol w:w="839"/>
        <w:gridCol w:w="512"/>
        <w:gridCol w:w="563"/>
        <w:gridCol w:w="563"/>
        <w:gridCol w:w="591"/>
        <w:gridCol w:w="471"/>
        <w:gridCol w:w="563"/>
        <w:gridCol w:w="593"/>
        <w:gridCol w:w="512"/>
        <w:gridCol w:w="591"/>
        <w:gridCol w:w="563"/>
        <w:gridCol w:w="563"/>
        <w:gridCol w:w="512"/>
        <w:gridCol w:w="563"/>
        <w:gridCol w:w="563"/>
        <w:gridCol w:w="512"/>
      </w:tblGrid>
      <w:tr w:rsidR="003006A8" w:rsidRPr="003006A8" w14:paraId="11413428" w14:textId="77777777" w:rsidTr="002700B3">
        <w:trPr>
          <w:trHeight w:val="1343"/>
        </w:trPr>
        <w:tc>
          <w:tcPr>
            <w:tcW w:w="292" w:type="dxa"/>
            <w:tcBorders>
              <w:top w:val="single" w:sz="8" w:space="0" w:color="auto"/>
              <w:left w:val="single" w:sz="8" w:space="0" w:color="auto"/>
              <w:bottom w:val="single" w:sz="4" w:space="0" w:color="auto"/>
              <w:right w:val="nil"/>
            </w:tcBorders>
            <w:shd w:val="clear" w:color="auto" w:fill="auto"/>
            <w:noWrap/>
            <w:vAlign w:val="center"/>
            <w:hideMark/>
          </w:tcPr>
          <w:p w14:paraId="02CED32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72" w:type="dxa"/>
            <w:tcBorders>
              <w:top w:val="single" w:sz="8" w:space="0" w:color="auto"/>
              <w:left w:val="single" w:sz="8" w:space="0" w:color="auto"/>
              <w:bottom w:val="single" w:sz="4" w:space="0" w:color="auto"/>
              <w:right w:val="single" w:sz="8" w:space="0" w:color="auto"/>
            </w:tcBorders>
            <w:shd w:val="clear" w:color="auto" w:fill="auto"/>
            <w:noWrap/>
            <w:textDirection w:val="btLr"/>
            <w:vAlign w:val="center"/>
            <w:hideMark/>
          </w:tcPr>
          <w:p w14:paraId="538749C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profil/ profile</w:t>
            </w:r>
          </w:p>
        </w:tc>
        <w:tc>
          <w:tcPr>
            <w:tcW w:w="5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0826EDA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výrub trieda /        </w:t>
            </w:r>
            <w:proofErr w:type="spellStart"/>
            <w:r w:rsidRPr="003006A8">
              <w:rPr>
                <w:rFonts w:ascii="Calibri" w:hAnsi="Calibri" w:cs="Times New Roman"/>
                <w:b/>
                <w:bCs/>
                <w:color w:val="000000"/>
                <w:sz w:val="18"/>
                <w:szCs w:val="18"/>
                <w:lang w:val="sk-SK" w:eastAsia="sk-SK"/>
              </w:rPr>
              <w:t>section</w:t>
            </w:r>
            <w:proofErr w:type="spellEnd"/>
            <w:r w:rsidRPr="003006A8">
              <w:rPr>
                <w:rFonts w:ascii="Calibri" w:hAnsi="Calibri" w:cs="Times New Roman"/>
                <w:b/>
                <w:bCs/>
                <w:color w:val="000000"/>
                <w:sz w:val="18"/>
                <w:szCs w:val="18"/>
                <w:lang w:val="sk-SK" w:eastAsia="sk-SK"/>
              </w:rPr>
              <w:t xml:space="preserve"> type</w:t>
            </w:r>
          </w:p>
        </w:tc>
        <w:tc>
          <w:tcPr>
            <w:tcW w:w="5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87808A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staničenie/ </w:t>
            </w:r>
            <w:proofErr w:type="spellStart"/>
            <w:r w:rsidRPr="003006A8">
              <w:rPr>
                <w:rFonts w:ascii="Calibri" w:hAnsi="Calibri" w:cs="Times New Roman"/>
                <w:b/>
                <w:bCs/>
                <w:color w:val="000000"/>
                <w:sz w:val="18"/>
                <w:szCs w:val="18"/>
                <w:lang w:val="sk-SK" w:eastAsia="sk-SK"/>
              </w:rPr>
              <w:t>chainage</w:t>
            </w:r>
            <w:proofErr w:type="spellEnd"/>
          </w:p>
        </w:tc>
        <w:tc>
          <w:tcPr>
            <w:tcW w:w="839" w:type="dxa"/>
            <w:tcBorders>
              <w:top w:val="single" w:sz="8" w:space="0" w:color="auto"/>
              <w:left w:val="nil"/>
              <w:bottom w:val="single" w:sz="4" w:space="0" w:color="auto"/>
              <w:right w:val="single" w:sz="4" w:space="0" w:color="auto"/>
            </w:tcBorders>
            <w:shd w:val="clear" w:color="auto" w:fill="auto"/>
            <w:textDirection w:val="btLr"/>
            <w:vAlign w:val="center"/>
            <w:hideMark/>
          </w:tcPr>
          <w:p w14:paraId="0FF067C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nulté meranie/ </w:t>
            </w:r>
            <w:proofErr w:type="spellStart"/>
            <w:r w:rsidRPr="003006A8">
              <w:rPr>
                <w:rFonts w:ascii="Calibri" w:hAnsi="Calibri" w:cs="Times New Roman"/>
                <w:b/>
                <w:bCs/>
                <w:color w:val="000000"/>
                <w:sz w:val="18"/>
                <w:szCs w:val="18"/>
                <w:lang w:val="sk-SK" w:eastAsia="sk-SK"/>
              </w:rPr>
              <w:t>zero</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12" w:type="dxa"/>
            <w:tcBorders>
              <w:top w:val="single" w:sz="8" w:space="0" w:color="auto"/>
              <w:left w:val="nil"/>
              <w:bottom w:val="single" w:sz="4" w:space="0" w:color="auto"/>
              <w:right w:val="nil"/>
            </w:tcBorders>
            <w:shd w:val="clear" w:color="auto" w:fill="auto"/>
            <w:textDirection w:val="btLr"/>
            <w:vAlign w:val="center"/>
            <w:hideMark/>
          </w:tcPr>
          <w:p w14:paraId="14C9FBDC"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int</w:t>
            </w:r>
            <w:proofErr w:type="spellEnd"/>
            <w:r w:rsidRPr="003006A8">
              <w:rPr>
                <w:rFonts w:ascii="Calibri" w:hAnsi="Calibri" w:cs="Times New Roman"/>
                <w:b/>
                <w:bCs/>
                <w:color w:val="000000"/>
                <w:sz w:val="18"/>
                <w:szCs w:val="18"/>
                <w:lang w:val="sk-SK" w:eastAsia="sk-SK"/>
              </w:rPr>
              <w:t xml:space="preserve">. merania/ </w:t>
            </w:r>
            <w:proofErr w:type="spellStart"/>
            <w:r w:rsidRPr="003006A8">
              <w:rPr>
                <w:rFonts w:ascii="Calibri" w:hAnsi="Calibri" w:cs="Times New Roman"/>
                <w:b/>
                <w:bCs/>
                <w:color w:val="000000"/>
                <w:sz w:val="18"/>
                <w:szCs w:val="18"/>
                <w:lang w:val="sk-SK" w:eastAsia="sk-SK"/>
              </w:rPr>
              <w:t>freq</w:t>
            </w:r>
            <w:proofErr w:type="spellEnd"/>
            <w:r w:rsidRPr="003006A8">
              <w:rPr>
                <w:rFonts w:ascii="Calibri" w:hAnsi="Calibri" w:cs="Times New Roman"/>
                <w:b/>
                <w:bCs/>
                <w:color w:val="000000"/>
                <w:sz w:val="18"/>
                <w:szCs w:val="18"/>
                <w:lang w:val="sk-SK" w:eastAsia="sk-SK"/>
              </w:rPr>
              <w:t xml:space="preserve">. of </w:t>
            </w:r>
            <w:proofErr w:type="spellStart"/>
            <w:r w:rsidRPr="003006A8">
              <w:rPr>
                <w:rFonts w:ascii="Calibri" w:hAnsi="Calibri" w:cs="Times New Roman"/>
                <w:b/>
                <w:bCs/>
                <w:color w:val="000000"/>
                <w:sz w:val="18"/>
                <w:szCs w:val="18"/>
                <w:lang w:val="sk-SK" w:eastAsia="sk-SK"/>
              </w:rPr>
              <w:t>read</w:t>
            </w:r>
            <w:proofErr w:type="spellEnd"/>
            <w:r w:rsidRPr="003006A8">
              <w:rPr>
                <w:rFonts w:ascii="Calibri" w:hAnsi="Calibri" w:cs="Times New Roman"/>
                <w:b/>
                <w:bCs/>
                <w:color w:val="000000"/>
                <w:sz w:val="18"/>
                <w:szCs w:val="18"/>
                <w:lang w:val="sk-SK" w:eastAsia="sk-SK"/>
              </w:rPr>
              <w:t>.</w:t>
            </w:r>
          </w:p>
        </w:tc>
        <w:tc>
          <w:tcPr>
            <w:tcW w:w="563"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3CFF41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 </w:t>
            </w:r>
            <w:proofErr w:type="spellStart"/>
            <w:r w:rsidRPr="003006A8">
              <w:rPr>
                <w:rFonts w:ascii="Calibri" w:hAnsi="Calibri" w:cs="Times New Roman"/>
                <w:b/>
                <w:bCs/>
                <w:color w:val="000000"/>
                <w:sz w:val="18"/>
                <w:szCs w:val="18"/>
                <w:lang w:val="sk-SK" w:eastAsia="sk-SK"/>
              </w:rPr>
              <w:t>transverse</w:t>
            </w:r>
            <w:proofErr w:type="spellEnd"/>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7BD4405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priečne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transverse</w:t>
            </w:r>
            <w:proofErr w:type="spellEnd"/>
          </w:p>
        </w:tc>
        <w:tc>
          <w:tcPr>
            <w:tcW w:w="591" w:type="dxa"/>
            <w:tcBorders>
              <w:top w:val="single" w:sz="8" w:space="0" w:color="auto"/>
              <w:left w:val="nil"/>
              <w:bottom w:val="single" w:sz="4" w:space="0" w:color="auto"/>
              <w:right w:val="single" w:sz="4" w:space="0" w:color="auto"/>
            </w:tcBorders>
            <w:shd w:val="clear" w:color="auto" w:fill="auto"/>
            <w:textDirection w:val="btLr"/>
            <w:vAlign w:val="center"/>
            <w:hideMark/>
          </w:tcPr>
          <w:p w14:paraId="18B6357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               max. on point</w:t>
            </w:r>
          </w:p>
        </w:tc>
        <w:tc>
          <w:tcPr>
            <w:tcW w:w="471" w:type="dxa"/>
            <w:tcBorders>
              <w:top w:val="single" w:sz="8" w:space="0" w:color="auto"/>
              <w:left w:val="nil"/>
              <w:bottom w:val="single" w:sz="4" w:space="0" w:color="auto"/>
              <w:right w:val="single" w:sz="8" w:space="0" w:color="auto"/>
            </w:tcBorders>
            <w:shd w:val="clear" w:color="auto" w:fill="auto"/>
            <w:textDirection w:val="btLr"/>
            <w:vAlign w:val="center"/>
            <w:hideMark/>
          </w:tcPr>
          <w:p w14:paraId="212DA52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6F25358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 </w:t>
            </w:r>
            <w:proofErr w:type="spellStart"/>
            <w:r w:rsidRPr="003006A8">
              <w:rPr>
                <w:rFonts w:ascii="Calibri" w:hAnsi="Calibri" w:cs="Times New Roman"/>
                <w:b/>
                <w:bCs/>
                <w:color w:val="000000"/>
                <w:sz w:val="18"/>
                <w:szCs w:val="18"/>
                <w:lang w:val="sk-SK" w:eastAsia="sk-SK"/>
              </w:rPr>
              <w:t>settlemenet</w:t>
            </w:r>
            <w:proofErr w:type="spellEnd"/>
          </w:p>
        </w:tc>
        <w:tc>
          <w:tcPr>
            <w:tcW w:w="593" w:type="dxa"/>
            <w:tcBorders>
              <w:top w:val="single" w:sz="8" w:space="0" w:color="auto"/>
              <w:left w:val="nil"/>
              <w:bottom w:val="single" w:sz="4" w:space="0" w:color="auto"/>
              <w:right w:val="single" w:sz="4" w:space="0" w:color="auto"/>
            </w:tcBorders>
            <w:shd w:val="clear" w:color="auto" w:fill="auto"/>
            <w:textDirection w:val="btLr"/>
            <w:vAlign w:val="center"/>
            <w:hideMark/>
          </w:tcPr>
          <w:p w14:paraId="0183B25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sadanie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settlement</w:t>
            </w:r>
            <w:proofErr w:type="spellEnd"/>
          </w:p>
        </w:tc>
        <w:tc>
          <w:tcPr>
            <w:tcW w:w="512" w:type="dxa"/>
            <w:tcBorders>
              <w:top w:val="single" w:sz="8" w:space="0" w:color="auto"/>
              <w:left w:val="nil"/>
              <w:bottom w:val="single" w:sz="4" w:space="0" w:color="auto"/>
              <w:right w:val="single" w:sz="4" w:space="0" w:color="auto"/>
            </w:tcBorders>
            <w:shd w:val="clear" w:color="auto" w:fill="auto"/>
            <w:textDirection w:val="btLr"/>
            <w:vAlign w:val="center"/>
            <w:hideMark/>
          </w:tcPr>
          <w:p w14:paraId="345DB14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91" w:type="dxa"/>
            <w:tcBorders>
              <w:top w:val="single" w:sz="8" w:space="0" w:color="auto"/>
              <w:left w:val="nil"/>
              <w:bottom w:val="single" w:sz="4" w:space="0" w:color="auto"/>
              <w:right w:val="nil"/>
            </w:tcBorders>
            <w:shd w:val="clear" w:color="auto" w:fill="auto"/>
            <w:textDirection w:val="btLr"/>
            <w:vAlign w:val="center"/>
            <w:hideMark/>
          </w:tcPr>
          <w:p w14:paraId="0966224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c>
          <w:tcPr>
            <w:tcW w:w="563"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E3D889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pozdĺžne/ </w:t>
            </w:r>
            <w:proofErr w:type="spellStart"/>
            <w:r w:rsidRPr="003006A8">
              <w:rPr>
                <w:rFonts w:ascii="Calibri" w:hAnsi="Calibri" w:cs="Times New Roman"/>
                <w:b/>
                <w:bCs/>
                <w:color w:val="000000"/>
                <w:sz w:val="18"/>
                <w:szCs w:val="18"/>
                <w:lang w:val="sk-SK" w:eastAsia="sk-SK"/>
              </w:rPr>
              <w:t>longitudinally</w:t>
            </w:r>
            <w:proofErr w:type="spellEnd"/>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09AF0BE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pozdĺž.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longitudinal</w:t>
            </w:r>
            <w:proofErr w:type="spellEnd"/>
            <w:r w:rsidRPr="003006A8">
              <w:rPr>
                <w:rFonts w:ascii="Calibri" w:hAnsi="Calibri" w:cs="Times New Roman"/>
                <w:b/>
                <w:bCs/>
                <w:color w:val="000000"/>
                <w:sz w:val="18"/>
                <w:szCs w:val="18"/>
                <w:lang w:val="sk-SK" w:eastAsia="sk-SK"/>
              </w:rPr>
              <w:t xml:space="preserve"> </w:t>
            </w:r>
          </w:p>
        </w:tc>
        <w:tc>
          <w:tcPr>
            <w:tcW w:w="512" w:type="dxa"/>
            <w:tcBorders>
              <w:top w:val="single" w:sz="8" w:space="0" w:color="auto"/>
              <w:left w:val="nil"/>
              <w:bottom w:val="single" w:sz="4" w:space="0" w:color="auto"/>
              <w:right w:val="single" w:sz="8" w:space="0" w:color="auto"/>
            </w:tcBorders>
            <w:shd w:val="clear" w:color="auto" w:fill="auto"/>
            <w:textDirection w:val="btLr"/>
            <w:vAlign w:val="center"/>
            <w:hideMark/>
          </w:tcPr>
          <w:p w14:paraId="1B68475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max. na bode/ max. on point</w:t>
            </w:r>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0A86A3F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konvergencia/ </w:t>
            </w:r>
            <w:proofErr w:type="spellStart"/>
            <w:r w:rsidRPr="003006A8">
              <w:rPr>
                <w:rFonts w:ascii="Calibri" w:hAnsi="Calibri" w:cs="Times New Roman"/>
                <w:b/>
                <w:bCs/>
                <w:color w:val="000000"/>
                <w:sz w:val="18"/>
                <w:szCs w:val="18"/>
                <w:lang w:val="sk-SK" w:eastAsia="sk-SK"/>
              </w:rPr>
              <w:t>convergence</w:t>
            </w:r>
            <w:proofErr w:type="spellEnd"/>
          </w:p>
        </w:tc>
        <w:tc>
          <w:tcPr>
            <w:tcW w:w="563" w:type="dxa"/>
            <w:tcBorders>
              <w:top w:val="single" w:sz="8" w:space="0" w:color="auto"/>
              <w:left w:val="nil"/>
              <w:bottom w:val="single" w:sz="4" w:space="0" w:color="auto"/>
              <w:right w:val="single" w:sz="4" w:space="0" w:color="auto"/>
            </w:tcBorders>
            <w:shd w:val="clear" w:color="auto" w:fill="auto"/>
            <w:textDirection w:val="btLr"/>
            <w:vAlign w:val="center"/>
            <w:hideMark/>
          </w:tcPr>
          <w:p w14:paraId="6A4C6559" w14:textId="77777777" w:rsidR="003006A8" w:rsidRPr="003006A8" w:rsidRDefault="003006A8" w:rsidP="003006A8">
            <w:pPr>
              <w:jc w:val="center"/>
              <w:rPr>
                <w:rFonts w:ascii="Calibri" w:hAnsi="Calibri" w:cs="Times New Roman"/>
                <w:b/>
                <w:bCs/>
                <w:color w:val="000000"/>
                <w:sz w:val="18"/>
                <w:szCs w:val="18"/>
                <w:lang w:val="sk-SK" w:eastAsia="sk-SK"/>
              </w:rPr>
            </w:pPr>
            <w:proofErr w:type="spellStart"/>
            <w:r w:rsidRPr="003006A8">
              <w:rPr>
                <w:rFonts w:ascii="Calibri" w:hAnsi="Calibri" w:cs="Times New Roman"/>
                <w:b/>
                <w:bCs/>
                <w:color w:val="000000"/>
                <w:sz w:val="18"/>
                <w:szCs w:val="18"/>
                <w:lang w:val="sk-SK" w:eastAsia="sk-SK"/>
              </w:rPr>
              <w:t>konverg</w:t>
            </w:r>
            <w:proofErr w:type="spellEnd"/>
            <w:r w:rsidRPr="003006A8">
              <w:rPr>
                <w:rFonts w:ascii="Calibri" w:hAnsi="Calibri" w:cs="Times New Roman"/>
                <w:b/>
                <w:bCs/>
                <w:color w:val="000000"/>
                <w:sz w:val="18"/>
                <w:szCs w:val="18"/>
                <w:lang w:val="sk-SK" w:eastAsia="sk-SK"/>
              </w:rPr>
              <w:t xml:space="preserve">. celkom/ </w:t>
            </w:r>
            <w:proofErr w:type="spellStart"/>
            <w:r w:rsidRPr="003006A8">
              <w:rPr>
                <w:rFonts w:ascii="Calibri" w:hAnsi="Calibri" w:cs="Times New Roman"/>
                <w:b/>
                <w:bCs/>
                <w:color w:val="000000"/>
                <w:sz w:val="18"/>
                <w:szCs w:val="18"/>
                <w:lang w:val="sk-SK" w:eastAsia="sk-SK"/>
              </w:rPr>
              <w:t>total</w:t>
            </w:r>
            <w:proofErr w:type="spellEnd"/>
            <w:r w:rsidRPr="003006A8">
              <w:rPr>
                <w:rFonts w:ascii="Calibri" w:hAnsi="Calibri" w:cs="Times New Roman"/>
                <w:b/>
                <w:bCs/>
                <w:color w:val="000000"/>
                <w:sz w:val="18"/>
                <w:szCs w:val="18"/>
                <w:lang w:val="sk-SK" w:eastAsia="sk-SK"/>
              </w:rPr>
              <w:t xml:space="preserve"> </w:t>
            </w:r>
            <w:proofErr w:type="spellStart"/>
            <w:r w:rsidRPr="003006A8">
              <w:rPr>
                <w:rFonts w:ascii="Calibri" w:hAnsi="Calibri" w:cs="Times New Roman"/>
                <w:b/>
                <w:bCs/>
                <w:color w:val="000000"/>
                <w:sz w:val="18"/>
                <w:szCs w:val="18"/>
                <w:lang w:val="sk-SK" w:eastAsia="sk-SK"/>
              </w:rPr>
              <w:t>convergence</w:t>
            </w:r>
            <w:proofErr w:type="spellEnd"/>
          </w:p>
        </w:tc>
        <w:tc>
          <w:tcPr>
            <w:tcW w:w="512" w:type="dxa"/>
            <w:tcBorders>
              <w:top w:val="single" w:sz="8" w:space="0" w:color="auto"/>
              <w:left w:val="nil"/>
              <w:bottom w:val="single" w:sz="4" w:space="0" w:color="auto"/>
              <w:right w:val="single" w:sz="8" w:space="0" w:color="auto"/>
            </w:tcBorders>
            <w:shd w:val="clear" w:color="auto" w:fill="auto"/>
            <w:textDirection w:val="btLr"/>
            <w:vAlign w:val="center"/>
            <w:hideMark/>
          </w:tcPr>
          <w:p w14:paraId="0FD8F52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xml:space="preserve">percento / </w:t>
            </w:r>
            <w:proofErr w:type="spellStart"/>
            <w:r w:rsidRPr="003006A8">
              <w:rPr>
                <w:rFonts w:ascii="Calibri" w:hAnsi="Calibri" w:cs="Times New Roman"/>
                <w:b/>
                <w:bCs/>
                <w:color w:val="000000"/>
                <w:sz w:val="18"/>
                <w:szCs w:val="18"/>
                <w:lang w:val="sk-SK" w:eastAsia="sk-SK"/>
              </w:rPr>
              <w:t>percentage</w:t>
            </w:r>
            <w:proofErr w:type="spellEnd"/>
          </w:p>
        </w:tc>
      </w:tr>
      <w:tr w:rsidR="003006A8" w:rsidRPr="003006A8" w14:paraId="793A0AF3" w14:textId="77777777" w:rsidTr="002700B3">
        <w:trPr>
          <w:trHeight w:val="315"/>
        </w:trPr>
        <w:tc>
          <w:tcPr>
            <w:tcW w:w="292" w:type="dxa"/>
            <w:tcBorders>
              <w:top w:val="nil"/>
              <w:left w:val="single" w:sz="8" w:space="0" w:color="auto"/>
              <w:bottom w:val="single" w:sz="8" w:space="0" w:color="auto"/>
              <w:right w:val="nil"/>
            </w:tcBorders>
            <w:shd w:val="clear" w:color="auto" w:fill="auto"/>
            <w:noWrap/>
            <w:vAlign w:val="center"/>
            <w:hideMark/>
          </w:tcPr>
          <w:p w14:paraId="0D7AA05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372" w:type="dxa"/>
            <w:tcBorders>
              <w:top w:val="nil"/>
              <w:left w:val="single" w:sz="8" w:space="0" w:color="auto"/>
              <w:bottom w:val="single" w:sz="8" w:space="0" w:color="auto"/>
              <w:right w:val="single" w:sz="8" w:space="0" w:color="auto"/>
            </w:tcBorders>
            <w:shd w:val="clear" w:color="auto" w:fill="auto"/>
            <w:noWrap/>
            <w:vAlign w:val="center"/>
            <w:hideMark/>
          </w:tcPr>
          <w:p w14:paraId="34664A8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91" w:type="dxa"/>
            <w:tcBorders>
              <w:top w:val="nil"/>
              <w:left w:val="nil"/>
              <w:bottom w:val="single" w:sz="8" w:space="0" w:color="auto"/>
              <w:right w:val="single" w:sz="4" w:space="0" w:color="auto"/>
            </w:tcBorders>
            <w:shd w:val="clear" w:color="auto" w:fill="auto"/>
            <w:noWrap/>
            <w:vAlign w:val="center"/>
            <w:hideMark/>
          </w:tcPr>
          <w:p w14:paraId="5346E35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91" w:type="dxa"/>
            <w:tcBorders>
              <w:top w:val="nil"/>
              <w:left w:val="nil"/>
              <w:bottom w:val="single" w:sz="8" w:space="0" w:color="auto"/>
              <w:right w:val="single" w:sz="4" w:space="0" w:color="auto"/>
            </w:tcBorders>
            <w:shd w:val="clear" w:color="auto" w:fill="auto"/>
            <w:noWrap/>
            <w:vAlign w:val="center"/>
            <w:hideMark/>
          </w:tcPr>
          <w:p w14:paraId="618CF59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839" w:type="dxa"/>
            <w:tcBorders>
              <w:top w:val="nil"/>
              <w:left w:val="nil"/>
              <w:bottom w:val="single" w:sz="8" w:space="0" w:color="auto"/>
              <w:right w:val="single" w:sz="4" w:space="0" w:color="auto"/>
            </w:tcBorders>
            <w:shd w:val="clear" w:color="auto" w:fill="auto"/>
            <w:noWrap/>
            <w:vAlign w:val="center"/>
            <w:hideMark/>
          </w:tcPr>
          <w:p w14:paraId="77B7AD4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12" w:type="dxa"/>
            <w:tcBorders>
              <w:top w:val="nil"/>
              <w:left w:val="nil"/>
              <w:bottom w:val="single" w:sz="8" w:space="0" w:color="auto"/>
              <w:right w:val="nil"/>
            </w:tcBorders>
            <w:shd w:val="clear" w:color="auto" w:fill="auto"/>
            <w:noWrap/>
            <w:vAlign w:val="center"/>
            <w:hideMark/>
          </w:tcPr>
          <w:p w14:paraId="5C7E5DF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3" w:type="dxa"/>
            <w:tcBorders>
              <w:top w:val="nil"/>
              <w:left w:val="single" w:sz="8" w:space="0" w:color="auto"/>
              <w:bottom w:val="nil"/>
              <w:right w:val="single" w:sz="4" w:space="0" w:color="auto"/>
            </w:tcBorders>
            <w:shd w:val="clear" w:color="auto" w:fill="auto"/>
            <w:noWrap/>
            <w:vAlign w:val="center"/>
            <w:hideMark/>
          </w:tcPr>
          <w:p w14:paraId="76E6E3C1"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3" w:type="dxa"/>
            <w:tcBorders>
              <w:top w:val="nil"/>
              <w:left w:val="nil"/>
              <w:bottom w:val="nil"/>
              <w:right w:val="single" w:sz="4" w:space="0" w:color="auto"/>
            </w:tcBorders>
            <w:shd w:val="clear" w:color="auto" w:fill="auto"/>
            <w:noWrap/>
            <w:vAlign w:val="center"/>
            <w:hideMark/>
          </w:tcPr>
          <w:p w14:paraId="12BC50F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91" w:type="dxa"/>
            <w:tcBorders>
              <w:top w:val="nil"/>
              <w:left w:val="nil"/>
              <w:bottom w:val="nil"/>
              <w:right w:val="single" w:sz="4" w:space="0" w:color="auto"/>
            </w:tcBorders>
            <w:shd w:val="clear" w:color="auto" w:fill="auto"/>
            <w:vAlign w:val="center"/>
            <w:hideMark/>
          </w:tcPr>
          <w:p w14:paraId="5D7AABEE"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471" w:type="dxa"/>
            <w:tcBorders>
              <w:top w:val="nil"/>
              <w:left w:val="nil"/>
              <w:bottom w:val="nil"/>
              <w:right w:val="single" w:sz="8" w:space="0" w:color="auto"/>
            </w:tcBorders>
            <w:shd w:val="clear" w:color="auto" w:fill="auto"/>
            <w:vAlign w:val="center"/>
            <w:hideMark/>
          </w:tcPr>
          <w:p w14:paraId="4622BD0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3" w:type="dxa"/>
            <w:tcBorders>
              <w:top w:val="nil"/>
              <w:left w:val="nil"/>
              <w:bottom w:val="nil"/>
              <w:right w:val="single" w:sz="4" w:space="0" w:color="auto"/>
            </w:tcBorders>
            <w:shd w:val="clear" w:color="auto" w:fill="auto"/>
            <w:noWrap/>
            <w:vAlign w:val="center"/>
            <w:hideMark/>
          </w:tcPr>
          <w:p w14:paraId="3DB98649"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93" w:type="dxa"/>
            <w:tcBorders>
              <w:top w:val="nil"/>
              <w:left w:val="nil"/>
              <w:bottom w:val="nil"/>
              <w:right w:val="single" w:sz="4" w:space="0" w:color="auto"/>
            </w:tcBorders>
            <w:shd w:val="clear" w:color="auto" w:fill="auto"/>
            <w:noWrap/>
            <w:vAlign w:val="center"/>
            <w:hideMark/>
          </w:tcPr>
          <w:p w14:paraId="11617DD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12" w:type="dxa"/>
            <w:tcBorders>
              <w:top w:val="nil"/>
              <w:left w:val="nil"/>
              <w:bottom w:val="nil"/>
              <w:right w:val="single" w:sz="4" w:space="0" w:color="auto"/>
            </w:tcBorders>
            <w:shd w:val="clear" w:color="auto" w:fill="auto"/>
            <w:vAlign w:val="center"/>
            <w:hideMark/>
          </w:tcPr>
          <w:p w14:paraId="642509A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91" w:type="dxa"/>
            <w:tcBorders>
              <w:top w:val="nil"/>
              <w:left w:val="nil"/>
              <w:bottom w:val="nil"/>
              <w:right w:val="nil"/>
            </w:tcBorders>
            <w:shd w:val="clear" w:color="auto" w:fill="auto"/>
            <w:vAlign w:val="center"/>
            <w:hideMark/>
          </w:tcPr>
          <w:p w14:paraId="7BF02B20"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3" w:type="dxa"/>
            <w:tcBorders>
              <w:top w:val="nil"/>
              <w:left w:val="single" w:sz="8" w:space="0" w:color="auto"/>
              <w:bottom w:val="single" w:sz="8" w:space="0" w:color="auto"/>
              <w:right w:val="single" w:sz="4" w:space="0" w:color="auto"/>
            </w:tcBorders>
            <w:shd w:val="clear" w:color="auto" w:fill="auto"/>
            <w:noWrap/>
            <w:vAlign w:val="center"/>
            <w:hideMark/>
          </w:tcPr>
          <w:p w14:paraId="47B35433"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3" w:type="dxa"/>
            <w:tcBorders>
              <w:top w:val="nil"/>
              <w:left w:val="nil"/>
              <w:bottom w:val="single" w:sz="8" w:space="0" w:color="auto"/>
              <w:right w:val="single" w:sz="4" w:space="0" w:color="auto"/>
            </w:tcBorders>
            <w:shd w:val="clear" w:color="auto" w:fill="auto"/>
            <w:noWrap/>
            <w:vAlign w:val="center"/>
            <w:hideMark/>
          </w:tcPr>
          <w:p w14:paraId="45B1FFD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12" w:type="dxa"/>
            <w:tcBorders>
              <w:top w:val="nil"/>
              <w:left w:val="nil"/>
              <w:bottom w:val="single" w:sz="8" w:space="0" w:color="auto"/>
              <w:right w:val="single" w:sz="8" w:space="0" w:color="auto"/>
            </w:tcBorders>
            <w:shd w:val="clear" w:color="auto" w:fill="auto"/>
            <w:vAlign w:val="center"/>
            <w:hideMark/>
          </w:tcPr>
          <w:p w14:paraId="58AFE63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c>
          <w:tcPr>
            <w:tcW w:w="563" w:type="dxa"/>
            <w:tcBorders>
              <w:top w:val="nil"/>
              <w:left w:val="nil"/>
              <w:bottom w:val="nil"/>
              <w:right w:val="single" w:sz="4" w:space="0" w:color="auto"/>
            </w:tcBorders>
            <w:shd w:val="clear" w:color="auto" w:fill="auto"/>
            <w:noWrap/>
            <w:vAlign w:val="center"/>
            <w:hideMark/>
          </w:tcPr>
          <w:p w14:paraId="6F1FBE6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63" w:type="dxa"/>
            <w:tcBorders>
              <w:top w:val="nil"/>
              <w:left w:val="nil"/>
              <w:bottom w:val="nil"/>
              <w:right w:val="single" w:sz="4" w:space="0" w:color="auto"/>
            </w:tcBorders>
            <w:shd w:val="clear" w:color="auto" w:fill="auto"/>
            <w:noWrap/>
            <w:vAlign w:val="center"/>
            <w:hideMark/>
          </w:tcPr>
          <w:p w14:paraId="2FD8108B"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[mm]</w:t>
            </w:r>
          </w:p>
        </w:tc>
        <w:tc>
          <w:tcPr>
            <w:tcW w:w="512" w:type="dxa"/>
            <w:tcBorders>
              <w:top w:val="nil"/>
              <w:left w:val="nil"/>
              <w:bottom w:val="nil"/>
              <w:right w:val="single" w:sz="8" w:space="0" w:color="auto"/>
            </w:tcBorders>
            <w:shd w:val="clear" w:color="auto" w:fill="auto"/>
            <w:vAlign w:val="center"/>
            <w:hideMark/>
          </w:tcPr>
          <w:p w14:paraId="0EFF750C"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 </w:t>
            </w:r>
          </w:p>
        </w:tc>
      </w:tr>
      <w:tr w:rsidR="003006A8" w:rsidRPr="003006A8" w14:paraId="04B46A8B" w14:textId="77777777" w:rsidTr="002700B3">
        <w:trPr>
          <w:trHeight w:val="300"/>
        </w:trPr>
        <w:tc>
          <w:tcPr>
            <w:tcW w:w="292" w:type="dxa"/>
            <w:vMerge w:val="restart"/>
            <w:tcBorders>
              <w:top w:val="nil"/>
              <w:left w:val="single" w:sz="8" w:space="0" w:color="auto"/>
              <w:bottom w:val="single" w:sz="8" w:space="0" w:color="000000"/>
              <w:right w:val="nil"/>
            </w:tcBorders>
            <w:shd w:val="clear" w:color="auto" w:fill="auto"/>
            <w:noWrap/>
            <w:vAlign w:val="center"/>
            <w:hideMark/>
          </w:tcPr>
          <w:p w14:paraId="42C2F1F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PP16</w:t>
            </w:r>
          </w:p>
        </w:tc>
        <w:tc>
          <w:tcPr>
            <w:tcW w:w="372" w:type="dxa"/>
            <w:tcBorders>
              <w:top w:val="nil"/>
              <w:left w:val="single" w:sz="8" w:space="0" w:color="auto"/>
              <w:bottom w:val="single" w:sz="4" w:space="0" w:color="auto"/>
              <w:right w:val="single" w:sz="8" w:space="0" w:color="auto"/>
            </w:tcBorders>
            <w:shd w:val="clear" w:color="auto" w:fill="auto"/>
            <w:noWrap/>
            <w:vAlign w:val="center"/>
            <w:hideMark/>
          </w:tcPr>
          <w:p w14:paraId="4BC90A36"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91" w:type="dxa"/>
            <w:tcBorders>
              <w:top w:val="nil"/>
              <w:left w:val="nil"/>
              <w:bottom w:val="single" w:sz="4" w:space="0" w:color="auto"/>
              <w:right w:val="single" w:sz="4" w:space="0" w:color="auto"/>
            </w:tcBorders>
            <w:shd w:val="clear" w:color="auto" w:fill="auto"/>
            <w:noWrap/>
            <w:vAlign w:val="center"/>
            <w:hideMark/>
          </w:tcPr>
          <w:p w14:paraId="7A999B05"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4" w:space="0" w:color="auto"/>
              <w:right w:val="single" w:sz="4" w:space="0" w:color="auto"/>
            </w:tcBorders>
            <w:shd w:val="clear" w:color="auto" w:fill="auto"/>
            <w:noWrap/>
            <w:vAlign w:val="center"/>
            <w:hideMark/>
          </w:tcPr>
          <w:p w14:paraId="71DD141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11.3</w:t>
            </w:r>
          </w:p>
        </w:tc>
        <w:tc>
          <w:tcPr>
            <w:tcW w:w="839" w:type="dxa"/>
            <w:tcBorders>
              <w:top w:val="nil"/>
              <w:left w:val="nil"/>
              <w:bottom w:val="single" w:sz="4" w:space="0" w:color="auto"/>
              <w:right w:val="single" w:sz="4" w:space="0" w:color="auto"/>
            </w:tcBorders>
            <w:shd w:val="clear" w:color="auto" w:fill="auto"/>
            <w:noWrap/>
            <w:vAlign w:val="center"/>
            <w:hideMark/>
          </w:tcPr>
          <w:p w14:paraId="49597BC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07.04.18</w:t>
            </w:r>
          </w:p>
        </w:tc>
        <w:tc>
          <w:tcPr>
            <w:tcW w:w="512" w:type="dxa"/>
            <w:tcBorders>
              <w:top w:val="nil"/>
              <w:left w:val="nil"/>
              <w:bottom w:val="single" w:sz="4" w:space="0" w:color="auto"/>
              <w:right w:val="nil"/>
            </w:tcBorders>
            <w:shd w:val="clear" w:color="auto" w:fill="auto"/>
            <w:noWrap/>
            <w:vAlign w:val="center"/>
            <w:hideMark/>
          </w:tcPr>
          <w:p w14:paraId="08EE095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E80640"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63" w:type="dxa"/>
            <w:tcBorders>
              <w:top w:val="single" w:sz="8" w:space="0" w:color="auto"/>
              <w:left w:val="nil"/>
              <w:bottom w:val="single" w:sz="4" w:space="0" w:color="auto"/>
              <w:right w:val="single" w:sz="4" w:space="0" w:color="auto"/>
            </w:tcBorders>
            <w:shd w:val="clear" w:color="auto" w:fill="auto"/>
            <w:noWrap/>
            <w:vAlign w:val="center"/>
            <w:hideMark/>
          </w:tcPr>
          <w:p w14:paraId="164483F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33</w:t>
            </w:r>
          </w:p>
        </w:tc>
        <w:tc>
          <w:tcPr>
            <w:tcW w:w="591" w:type="dxa"/>
            <w:tcBorders>
              <w:top w:val="single" w:sz="8" w:space="0" w:color="auto"/>
              <w:left w:val="nil"/>
              <w:bottom w:val="single" w:sz="4" w:space="0" w:color="auto"/>
              <w:right w:val="single" w:sz="4" w:space="0" w:color="auto"/>
            </w:tcBorders>
            <w:shd w:val="clear" w:color="auto" w:fill="auto"/>
            <w:noWrap/>
            <w:vAlign w:val="center"/>
            <w:hideMark/>
          </w:tcPr>
          <w:p w14:paraId="5D8775D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5</w:t>
            </w:r>
          </w:p>
        </w:tc>
        <w:tc>
          <w:tcPr>
            <w:tcW w:w="471" w:type="dxa"/>
            <w:tcBorders>
              <w:top w:val="single" w:sz="8" w:space="0" w:color="auto"/>
              <w:left w:val="nil"/>
              <w:bottom w:val="single" w:sz="4" w:space="0" w:color="auto"/>
              <w:right w:val="nil"/>
            </w:tcBorders>
            <w:shd w:val="clear" w:color="auto" w:fill="auto"/>
            <w:noWrap/>
            <w:vAlign w:val="center"/>
            <w:hideMark/>
          </w:tcPr>
          <w:p w14:paraId="30C0B48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66</w:t>
            </w:r>
          </w:p>
        </w:tc>
        <w:tc>
          <w:tcPr>
            <w:tcW w:w="5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BD9E5A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93" w:type="dxa"/>
            <w:tcBorders>
              <w:top w:val="single" w:sz="8" w:space="0" w:color="auto"/>
              <w:left w:val="nil"/>
              <w:bottom w:val="single" w:sz="4" w:space="0" w:color="auto"/>
              <w:right w:val="single" w:sz="4" w:space="0" w:color="auto"/>
            </w:tcBorders>
            <w:shd w:val="clear" w:color="auto" w:fill="auto"/>
            <w:noWrap/>
            <w:vAlign w:val="center"/>
            <w:hideMark/>
          </w:tcPr>
          <w:p w14:paraId="214BE5E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13</w:t>
            </w:r>
          </w:p>
        </w:tc>
        <w:tc>
          <w:tcPr>
            <w:tcW w:w="512" w:type="dxa"/>
            <w:tcBorders>
              <w:top w:val="single" w:sz="8" w:space="0" w:color="auto"/>
              <w:left w:val="nil"/>
              <w:bottom w:val="single" w:sz="4" w:space="0" w:color="auto"/>
              <w:right w:val="single" w:sz="4" w:space="0" w:color="auto"/>
            </w:tcBorders>
            <w:shd w:val="clear" w:color="auto" w:fill="auto"/>
            <w:noWrap/>
            <w:vAlign w:val="center"/>
            <w:hideMark/>
          </w:tcPr>
          <w:p w14:paraId="77BF853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91" w:type="dxa"/>
            <w:tcBorders>
              <w:top w:val="single" w:sz="8" w:space="0" w:color="auto"/>
              <w:left w:val="nil"/>
              <w:bottom w:val="single" w:sz="4" w:space="0" w:color="auto"/>
              <w:right w:val="single" w:sz="8" w:space="0" w:color="auto"/>
            </w:tcBorders>
            <w:shd w:val="clear" w:color="auto" w:fill="auto"/>
            <w:noWrap/>
            <w:vAlign w:val="center"/>
            <w:hideMark/>
          </w:tcPr>
          <w:p w14:paraId="0967697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26</w:t>
            </w:r>
          </w:p>
        </w:tc>
        <w:tc>
          <w:tcPr>
            <w:tcW w:w="563" w:type="dxa"/>
            <w:tcBorders>
              <w:top w:val="nil"/>
              <w:left w:val="nil"/>
              <w:bottom w:val="single" w:sz="4" w:space="0" w:color="auto"/>
              <w:right w:val="single" w:sz="4" w:space="0" w:color="auto"/>
            </w:tcBorders>
            <w:shd w:val="clear" w:color="auto" w:fill="auto"/>
            <w:noWrap/>
            <w:vAlign w:val="center"/>
            <w:hideMark/>
          </w:tcPr>
          <w:p w14:paraId="5F45370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63" w:type="dxa"/>
            <w:tcBorders>
              <w:top w:val="nil"/>
              <w:left w:val="nil"/>
              <w:bottom w:val="single" w:sz="4" w:space="0" w:color="auto"/>
              <w:right w:val="single" w:sz="4" w:space="0" w:color="auto"/>
            </w:tcBorders>
            <w:shd w:val="clear" w:color="auto" w:fill="auto"/>
            <w:noWrap/>
            <w:vAlign w:val="center"/>
            <w:hideMark/>
          </w:tcPr>
          <w:p w14:paraId="7D5C974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13</w:t>
            </w:r>
          </w:p>
        </w:tc>
        <w:tc>
          <w:tcPr>
            <w:tcW w:w="512" w:type="dxa"/>
            <w:tcBorders>
              <w:top w:val="nil"/>
              <w:left w:val="nil"/>
              <w:bottom w:val="single" w:sz="4" w:space="0" w:color="auto"/>
              <w:right w:val="nil"/>
            </w:tcBorders>
            <w:shd w:val="clear" w:color="auto" w:fill="auto"/>
            <w:noWrap/>
            <w:vAlign w:val="center"/>
            <w:hideMark/>
          </w:tcPr>
          <w:p w14:paraId="64245E2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5</w:t>
            </w:r>
          </w:p>
        </w:tc>
        <w:tc>
          <w:tcPr>
            <w:tcW w:w="56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3DC70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63" w:type="dxa"/>
            <w:tcBorders>
              <w:top w:val="single" w:sz="8" w:space="0" w:color="auto"/>
              <w:left w:val="nil"/>
              <w:bottom w:val="single" w:sz="4" w:space="0" w:color="auto"/>
              <w:right w:val="single" w:sz="4" w:space="0" w:color="auto"/>
            </w:tcBorders>
            <w:shd w:val="clear" w:color="auto" w:fill="auto"/>
            <w:noWrap/>
            <w:vAlign w:val="center"/>
            <w:hideMark/>
          </w:tcPr>
          <w:p w14:paraId="770939D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37</w:t>
            </w:r>
          </w:p>
        </w:tc>
        <w:tc>
          <w:tcPr>
            <w:tcW w:w="512" w:type="dxa"/>
            <w:tcBorders>
              <w:top w:val="single" w:sz="8" w:space="0" w:color="auto"/>
              <w:left w:val="nil"/>
              <w:bottom w:val="single" w:sz="4" w:space="0" w:color="auto"/>
              <w:right w:val="single" w:sz="8" w:space="0" w:color="auto"/>
            </w:tcBorders>
            <w:shd w:val="clear" w:color="auto" w:fill="auto"/>
            <w:noWrap/>
            <w:vAlign w:val="center"/>
            <w:hideMark/>
          </w:tcPr>
          <w:p w14:paraId="37FD1FA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74</w:t>
            </w:r>
          </w:p>
        </w:tc>
      </w:tr>
      <w:tr w:rsidR="003006A8" w:rsidRPr="003006A8" w14:paraId="561F7839" w14:textId="77777777" w:rsidTr="002700B3">
        <w:trPr>
          <w:trHeight w:val="300"/>
        </w:trPr>
        <w:tc>
          <w:tcPr>
            <w:tcW w:w="292" w:type="dxa"/>
            <w:vMerge/>
            <w:tcBorders>
              <w:top w:val="nil"/>
              <w:left w:val="single" w:sz="8" w:space="0" w:color="auto"/>
              <w:bottom w:val="single" w:sz="8" w:space="0" w:color="000000"/>
              <w:right w:val="nil"/>
            </w:tcBorders>
            <w:vAlign w:val="center"/>
            <w:hideMark/>
          </w:tcPr>
          <w:p w14:paraId="1868094D" w14:textId="77777777" w:rsidR="003006A8" w:rsidRPr="003006A8" w:rsidRDefault="003006A8" w:rsidP="003006A8">
            <w:pPr>
              <w:rPr>
                <w:rFonts w:ascii="Calibri" w:hAnsi="Calibri" w:cs="Times New Roman"/>
                <w:b/>
                <w:bCs/>
                <w:color w:val="000000"/>
                <w:sz w:val="18"/>
                <w:szCs w:val="18"/>
                <w:lang w:val="sk-SK" w:eastAsia="sk-SK"/>
              </w:rPr>
            </w:pPr>
          </w:p>
        </w:tc>
        <w:tc>
          <w:tcPr>
            <w:tcW w:w="372" w:type="dxa"/>
            <w:tcBorders>
              <w:top w:val="nil"/>
              <w:left w:val="single" w:sz="8" w:space="0" w:color="auto"/>
              <w:bottom w:val="single" w:sz="4" w:space="0" w:color="auto"/>
              <w:right w:val="single" w:sz="8" w:space="0" w:color="auto"/>
            </w:tcBorders>
            <w:shd w:val="clear" w:color="auto" w:fill="auto"/>
            <w:noWrap/>
            <w:vAlign w:val="center"/>
            <w:hideMark/>
          </w:tcPr>
          <w:p w14:paraId="6A39884A"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91" w:type="dxa"/>
            <w:tcBorders>
              <w:top w:val="nil"/>
              <w:left w:val="nil"/>
              <w:bottom w:val="single" w:sz="4" w:space="0" w:color="auto"/>
              <w:right w:val="single" w:sz="4" w:space="0" w:color="auto"/>
            </w:tcBorders>
            <w:shd w:val="clear" w:color="auto" w:fill="auto"/>
            <w:noWrap/>
            <w:vAlign w:val="center"/>
            <w:hideMark/>
          </w:tcPr>
          <w:p w14:paraId="3C2E7D5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4" w:space="0" w:color="auto"/>
              <w:right w:val="single" w:sz="4" w:space="0" w:color="auto"/>
            </w:tcBorders>
            <w:shd w:val="clear" w:color="auto" w:fill="auto"/>
            <w:noWrap/>
            <w:vAlign w:val="center"/>
            <w:hideMark/>
          </w:tcPr>
          <w:p w14:paraId="5E8C23A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22.8</w:t>
            </w:r>
          </w:p>
        </w:tc>
        <w:tc>
          <w:tcPr>
            <w:tcW w:w="839" w:type="dxa"/>
            <w:tcBorders>
              <w:top w:val="nil"/>
              <w:left w:val="nil"/>
              <w:bottom w:val="single" w:sz="4" w:space="0" w:color="auto"/>
              <w:right w:val="single" w:sz="4" w:space="0" w:color="auto"/>
            </w:tcBorders>
            <w:shd w:val="clear" w:color="auto" w:fill="auto"/>
            <w:noWrap/>
            <w:vAlign w:val="center"/>
            <w:hideMark/>
          </w:tcPr>
          <w:p w14:paraId="41400FA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10.03.18</w:t>
            </w:r>
          </w:p>
        </w:tc>
        <w:tc>
          <w:tcPr>
            <w:tcW w:w="512" w:type="dxa"/>
            <w:tcBorders>
              <w:top w:val="nil"/>
              <w:left w:val="nil"/>
              <w:bottom w:val="single" w:sz="4" w:space="0" w:color="auto"/>
              <w:right w:val="nil"/>
            </w:tcBorders>
            <w:shd w:val="clear" w:color="auto" w:fill="auto"/>
            <w:noWrap/>
            <w:vAlign w:val="center"/>
            <w:hideMark/>
          </w:tcPr>
          <w:p w14:paraId="51A5B25E"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14:paraId="5CB8902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63" w:type="dxa"/>
            <w:tcBorders>
              <w:top w:val="nil"/>
              <w:left w:val="nil"/>
              <w:bottom w:val="single" w:sz="4" w:space="0" w:color="auto"/>
              <w:right w:val="single" w:sz="4" w:space="0" w:color="auto"/>
            </w:tcBorders>
            <w:shd w:val="clear" w:color="auto" w:fill="auto"/>
            <w:noWrap/>
            <w:vAlign w:val="center"/>
            <w:hideMark/>
          </w:tcPr>
          <w:p w14:paraId="2F7FC18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37</w:t>
            </w:r>
          </w:p>
        </w:tc>
        <w:tc>
          <w:tcPr>
            <w:tcW w:w="591" w:type="dxa"/>
            <w:tcBorders>
              <w:top w:val="nil"/>
              <w:left w:val="nil"/>
              <w:bottom w:val="single" w:sz="4" w:space="0" w:color="auto"/>
              <w:right w:val="single" w:sz="4" w:space="0" w:color="auto"/>
            </w:tcBorders>
            <w:shd w:val="clear" w:color="auto" w:fill="auto"/>
            <w:noWrap/>
            <w:vAlign w:val="center"/>
            <w:hideMark/>
          </w:tcPr>
          <w:p w14:paraId="53300DD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471" w:type="dxa"/>
            <w:tcBorders>
              <w:top w:val="nil"/>
              <w:left w:val="nil"/>
              <w:bottom w:val="single" w:sz="4" w:space="0" w:color="auto"/>
              <w:right w:val="nil"/>
            </w:tcBorders>
            <w:shd w:val="clear" w:color="auto" w:fill="auto"/>
            <w:noWrap/>
            <w:vAlign w:val="center"/>
            <w:hideMark/>
          </w:tcPr>
          <w:p w14:paraId="758FDAF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74</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14:paraId="2AD09BE9"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0-2</w:t>
            </w:r>
          </w:p>
        </w:tc>
        <w:tc>
          <w:tcPr>
            <w:tcW w:w="593" w:type="dxa"/>
            <w:tcBorders>
              <w:top w:val="nil"/>
              <w:left w:val="nil"/>
              <w:bottom w:val="single" w:sz="4" w:space="0" w:color="auto"/>
              <w:right w:val="single" w:sz="4" w:space="0" w:color="auto"/>
            </w:tcBorders>
            <w:shd w:val="clear" w:color="auto" w:fill="auto"/>
            <w:noWrap/>
            <w:vAlign w:val="center"/>
            <w:hideMark/>
          </w:tcPr>
          <w:p w14:paraId="1FFA137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21</w:t>
            </w:r>
          </w:p>
        </w:tc>
        <w:tc>
          <w:tcPr>
            <w:tcW w:w="512" w:type="dxa"/>
            <w:tcBorders>
              <w:top w:val="nil"/>
              <w:left w:val="nil"/>
              <w:bottom w:val="single" w:sz="4" w:space="0" w:color="auto"/>
              <w:right w:val="single" w:sz="4" w:space="0" w:color="auto"/>
            </w:tcBorders>
            <w:shd w:val="clear" w:color="auto" w:fill="auto"/>
            <w:noWrap/>
            <w:vAlign w:val="center"/>
            <w:hideMark/>
          </w:tcPr>
          <w:p w14:paraId="57CA4DB8"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2</w:t>
            </w:r>
          </w:p>
        </w:tc>
        <w:tc>
          <w:tcPr>
            <w:tcW w:w="591" w:type="dxa"/>
            <w:tcBorders>
              <w:top w:val="nil"/>
              <w:left w:val="nil"/>
              <w:bottom w:val="single" w:sz="4" w:space="0" w:color="auto"/>
              <w:right w:val="single" w:sz="8" w:space="0" w:color="auto"/>
            </w:tcBorders>
            <w:shd w:val="clear" w:color="auto" w:fill="auto"/>
            <w:noWrap/>
            <w:vAlign w:val="center"/>
            <w:hideMark/>
          </w:tcPr>
          <w:p w14:paraId="0714653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42</w:t>
            </w:r>
          </w:p>
        </w:tc>
        <w:tc>
          <w:tcPr>
            <w:tcW w:w="563" w:type="dxa"/>
            <w:tcBorders>
              <w:top w:val="nil"/>
              <w:left w:val="nil"/>
              <w:bottom w:val="single" w:sz="4" w:space="0" w:color="auto"/>
              <w:right w:val="single" w:sz="4" w:space="0" w:color="auto"/>
            </w:tcBorders>
            <w:shd w:val="clear" w:color="auto" w:fill="auto"/>
            <w:noWrap/>
            <w:vAlign w:val="center"/>
            <w:hideMark/>
          </w:tcPr>
          <w:p w14:paraId="347C7D06"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0-4</w:t>
            </w:r>
          </w:p>
        </w:tc>
        <w:tc>
          <w:tcPr>
            <w:tcW w:w="563" w:type="dxa"/>
            <w:tcBorders>
              <w:top w:val="nil"/>
              <w:left w:val="nil"/>
              <w:bottom w:val="single" w:sz="4" w:space="0" w:color="auto"/>
              <w:right w:val="single" w:sz="4" w:space="0" w:color="auto"/>
            </w:tcBorders>
            <w:shd w:val="clear" w:color="auto" w:fill="auto"/>
            <w:noWrap/>
            <w:vAlign w:val="center"/>
            <w:hideMark/>
          </w:tcPr>
          <w:p w14:paraId="26D51AE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12</w:t>
            </w:r>
          </w:p>
        </w:tc>
        <w:tc>
          <w:tcPr>
            <w:tcW w:w="512" w:type="dxa"/>
            <w:tcBorders>
              <w:top w:val="nil"/>
              <w:left w:val="nil"/>
              <w:bottom w:val="single" w:sz="4" w:space="0" w:color="auto"/>
              <w:right w:val="nil"/>
            </w:tcBorders>
            <w:shd w:val="clear" w:color="auto" w:fill="auto"/>
            <w:noWrap/>
            <w:vAlign w:val="center"/>
            <w:hideMark/>
          </w:tcPr>
          <w:p w14:paraId="58770ECD"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14:paraId="6A7FAF5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63" w:type="dxa"/>
            <w:tcBorders>
              <w:top w:val="nil"/>
              <w:left w:val="nil"/>
              <w:bottom w:val="single" w:sz="4" w:space="0" w:color="auto"/>
              <w:right w:val="single" w:sz="4" w:space="0" w:color="auto"/>
            </w:tcBorders>
            <w:shd w:val="clear" w:color="auto" w:fill="auto"/>
            <w:noWrap/>
            <w:vAlign w:val="center"/>
            <w:hideMark/>
          </w:tcPr>
          <w:p w14:paraId="3F770A94"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37</w:t>
            </w:r>
          </w:p>
        </w:tc>
        <w:tc>
          <w:tcPr>
            <w:tcW w:w="512" w:type="dxa"/>
            <w:tcBorders>
              <w:top w:val="nil"/>
              <w:left w:val="nil"/>
              <w:bottom w:val="single" w:sz="4" w:space="0" w:color="auto"/>
              <w:right w:val="single" w:sz="8" w:space="0" w:color="auto"/>
            </w:tcBorders>
            <w:shd w:val="clear" w:color="auto" w:fill="auto"/>
            <w:noWrap/>
            <w:vAlign w:val="center"/>
            <w:hideMark/>
          </w:tcPr>
          <w:p w14:paraId="54DDA56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74</w:t>
            </w:r>
          </w:p>
        </w:tc>
      </w:tr>
      <w:tr w:rsidR="003006A8" w:rsidRPr="003006A8" w14:paraId="61FF3A44" w14:textId="77777777" w:rsidTr="002700B3">
        <w:trPr>
          <w:trHeight w:val="315"/>
        </w:trPr>
        <w:tc>
          <w:tcPr>
            <w:tcW w:w="292" w:type="dxa"/>
            <w:vMerge/>
            <w:tcBorders>
              <w:top w:val="nil"/>
              <w:left w:val="single" w:sz="8" w:space="0" w:color="auto"/>
              <w:bottom w:val="single" w:sz="8" w:space="0" w:color="000000"/>
              <w:right w:val="nil"/>
            </w:tcBorders>
            <w:vAlign w:val="center"/>
            <w:hideMark/>
          </w:tcPr>
          <w:p w14:paraId="1053FCB3" w14:textId="77777777" w:rsidR="003006A8" w:rsidRPr="003006A8" w:rsidRDefault="003006A8" w:rsidP="003006A8">
            <w:pPr>
              <w:rPr>
                <w:rFonts w:ascii="Calibri" w:hAnsi="Calibri" w:cs="Times New Roman"/>
                <w:b/>
                <w:bCs/>
                <w:color w:val="000000"/>
                <w:sz w:val="18"/>
                <w:szCs w:val="18"/>
                <w:lang w:val="sk-SK" w:eastAsia="sk-SK"/>
              </w:rPr>
            </w:pPr>
          </w:p>
        </w:tc>
        <w:tc>
          <w:tcPr>
            <w:tcW w:w="372" w:type="dxa"/>
            <w:tcBorders>
              <w:top w:val="nil"/>
              <w:left w:val="single" w:sz="8" w:space="0" w:color="auto"/>
              <w:bottom w:val="single" w:sz="8" w:space="0" w:color="auto"/>
              <w:right w:val="single" w:sz="8" w:space="0" w:color="auto"/>
            </w:tcBorders>
            <w:shd w:val="clear" w:color="auto" w:fill="auto"/>
            <w:noWrap/>
            <w:vAlign w:val="center"/>
            <w:hideMark/>
          </w:tcPr>
          <w:p w14:paraId="01121847"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3</w:t>
            </w:r>
          </w:p>
        </w:tc>
        <w:tc>
          <w:tcPr>
            <w:tcW w:w="591" w:type="dxa"/>
            <w:tcBorders>
              <w:top w:val="nil"/>
              <w:left w:val="nil"/>
              <w:bottom w:val="single" w:sz="8" w:space="0" w:color="auto"/>
              <w:right w:val="single" w:sz="4" w:space="0" w:color="auto"/>
            </w:tcBorders>
            <w:shd w:val="clear" w:color="auto" w:fill="auto"/>
            <w:noWrap/>
            <w:vAlign w:val="center"/>
            <w:hideMark/>
          </w:tcPr>
          <w:p w14:paraId="2E3A0694"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B0</w:t>
            </w:r>
          </w:p>
        </w:tc>
        <w:tc>
          <w:tcPr>
            <w:tcW w:w="591" w:type="dxa"/>
            <w:tcBorders>
              <w:top w:val="nil"/>
              <w:left w:val="nil"/>
              <w:bottom w:val="single" w:sz="8" w:space="0" w:color="auto"/>
              <w:right w:val="single" w:sz="4" w:space="0" w:color="auto"/>
            </w:tcBorders>
            <w:shd w:val="clear" w:color="auto" w:fill="auto"/>
            <w:noWrap/>
            <w:vAlign w:val="center"/>
            <w:hideMark/>
          </w:tcPr>
          <w:p w14:paraId="031B2AB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33.0</w:t>
            </w:r>
          </w:p>
        </w:tc>
        <w:tc>
          <w:tcPr>
            <w:tcW w:w="839" w:type="dxa"/>
            <w:tcBorders>
              <w:top w:val="nil"/>
              <w:left w:val="nil"/>
              <w:bottom w:val="single" w:sz="8" w:space="0" w:color="auto"/>
              <w:right w:val="single" w:sz="4" w:space="0" w:color="auto"/>
            </w:tcBorders>
            <w:shd w:val="clear" w:color="auto" w:fill="auto"/>
            <w:noWrap/>
            <w:vAlign w:val="center"/>
            <w:hideMark/>
          </w:tcPr>
          <w:p w14:paraId="44438B3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27.02.18</w:t>
            </w:r>
          </w:p>
        </w:tc>
        <w:tc>
          <w:tcPr>
            <w:tcW w:w="512" w:type="dxa"/>
            <w:tcBorders>
              <w:top w:val="nil"/>
              <w:left w:val="nil"/>
              <w:bottom w:val="single" w:sz="8" w:space="0" w:color="auto"/>
              <w:right w:val="nil"/>
            </w:tcBorders>
            <w:shd w:val="clear" w:color="auto" w:fill="auto"/>
            <w:noWrap/>
            <w:vAlign w:val="center"/>
            <w:hideMark/>
          </w:tcPr>
          <w:p w14:paraId="6E41549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30</w:t>
            </w:r>
          </w:p>
        </w:tc>
        <w:tc>
          <w:tcPr>
            <w:tcW w:w="563" w:type="dxa"/>
            <w:tcBorders>
              <w:top w:val="nil"/>
              <w:left w:val="single" w:sz="8" w:space="0" w:color="auto"/>
              <w:bottom w:val="single" w:sz="8" w:space="0" w:color="auto"/>
              <w:right w:val="single" w:sz="4" w:space="0" w:color="auto"/>
            </w:tcBorders>
            <w:shd w:val="clear" w:color="auto" w:fill="auto"/>
            <w:noWrap/>
            <w:vAlign w:val="center"/>
            <w:hideMark/>
          </w:tcPr>
          <w:p w14:paraId="5B56876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0-3</w:t>
            </w:r>
          </w:p>
        </w:tc>
        <w:tc>
          <w:tcPr>
            <w:tcW w:w="563" w:type="dxa"/>
            <w:tcBorders>
              <w:top w:val="nil"/>
              <w:left w:val="nil"/>
              <w:bottom w:val="single" w:sz="8" w:space="0" w:color="auto"/>
              <w:right w:val="single" w:sz="4" w:space="0" w:color="auto"/>
            </w:tcBorders>
            <w:shd w:val="clear" w:color="auto" w:fill="auto"/>
            <w:noWrap/>
            <w:vAlign w:val="center"/>
            <w:hideMark/>
          </w:tcPr>
          <w:p w14:paraId="2195924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96</w:t>
            </w:r>
          </w:p>
        </w:tc>
        <w:tc>
          <w:tcPr>
            <w:tcW w:w="591" w:type="dxa"/>
            <w:tcBorders>
              <w:top w:val="nil"/>
              <w:left w:val="nil"/>
              <w:bottom w:val="single" w:sz="8" w:space="0" w:color="auto"/>
              <w:right w:val="single" w:sz="4" w:space="0" w:color="auto"/>
            </w:tcBorders>
            <w:shd w:val="clear" w:color="auto" w:fill="auto"/>
            <w:noWrap/>
            <w:vAlign w:val="center"/>
            <w:hideMark/>
          </w:tcPr>
          <w:p w14:paraId="021A4E9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471" w:type="dxa"/>
            <w:tcBorders>
              <w:top w:val="single" w:sz="4" w:space="0" w:color="auto"/>
              <w:left w:val="single" w:sz="4" w:space="0" w:color="auto"/>
              <w:bottom w:val="single" w:sz="8" w:space="0" w:color="auto"/>
              <w:right w:val="nil"/>
            </w:tcBorders>
            <w:shd w:val="clear" w:color="000000" w:fill="8064A2"/>
            <w:noWrap/>
            <w:vAlign w:val="center"/>
            <w:hideMark/>
          </w:tcPr>
          <w:p w14:paraId="4644EC2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192</w:t>
            </w:r>
          </w:p>
        </w:tc>
        <w:tc>
          <w:tcPr>
            <w:tcW w:w="563" w:type="dxa"/>
            <w:tcBorders>
              <w:top w:val="nil"/>
              <w:left w:val="single" w:sz="8" w:space="0" w:color="auto"/>
              <w:bottom w:val="single" w:sz="8" w:space="0" w:color="auto"/>
              <w:right w:val="single" w:sz="4" w:space="0" w:color="auto"/>
            </w:tcBorders>
            <w:shd w:val="clear" w:color="auto" w:fill="auto"/>
            <w:noWrap/>
            <w:vAlign w:val="center"/>
            <w:hideMark/>
          </w:tcPr>
          <w:p w14:paraId="5D24D8C8"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w:t>
            </w:r>
          </w:p>
        </w:tc>
        <w:tc>
          <w:tcPr>
            <w:tcW w:w="593" w:type="dxa"/>
            <w:tcBorders>
              <w:top w:val="nil"/>
              <w:left w:val="nil"/>
              <w:bottom w:val="single" w:sz="8" w:space="0" w:color="auto"/>
              <w:right w:val="single" w:sz="4" w:space="0" w:color="auto"/>
            </w:tcBorders>
            <w:shd w:val="clear" w:color="auto" w:fill="auto"/>
            <w:noWrap/>
            <w:vAlign w:val="center"/>
            <w:hideMark/>
          </w:tcPr>
          <w:p w14:paraId="699D531C"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24</w:t>
            </w:r>
          </w:p>
        </w:tc>
        <w:tc>
          <w:tcPr>
            <w:tcW w:w="512" w:type="dxa"/>
            <w:tcBorders>
              <w:top w:val="nil"/>
              <w:left w:val="nil"/>
              <w:bottom w:val="single" w:sz="8" w:space="0" w:color="auto"/>
              <w:right w:val="single" w:sz="4" w:space="0" w:color="auto"/>
            </w:tcBorders>
            <w:shd w:val="clear" w:color="auto" w:fill="auto"/>
            <w:noWrap/>
            <w:vAlign w:val="center"/>
            <w:hideMark/>
          </w:tcPr>
          <w:p w14:paraId="538A4CEF"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1</w:t>
            </w:r>
          </w:p>
        </w:tc>
        <w:tc>
          <w:tcPr>
            <w:tcW w:w="591" w:type="dxa"/>
            <w:tcBorders>
              <w:top w:val="nil"/>
              <w:left w:val="nil"/>
              <w:bottom w:val="single" w:sz="8" w:space="0" w:color="auto"/>
              <w:right w:val="single" w:sz="8" w:space="0" w:color="auto"/>
            </w:tcBorders>
            <w:shd w:val="clear" w:color="auto" w:fill="auto"/>
            <w:noWrap/>
            <w:vAlign w:val="center"/>
            <w:hideMark/>
          </w:tcPr>
          <w:p w14:paraId="7BB65F03"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48</w:t>
            </w:r>
          </w:p>
        </w:tc>
        <w:tc>
          <w:tcPr>
            <w:tcW w:w="563" w:type="dxa"/>
            <w:tcBorders>
              <w:top w:val="nil"/>
              <w:left w:val="nil"/>
              <w:bottom w:val="single" w:sz="8" w:space="0" w:color="auto"/>
              <w:right w:val="single" w:sz="4" w:space="0" w:color="auto"/>
            </w:tcBorders>
            <w:shd w:val="clear" w:color="auto" w:fill="auto"/>
            <w:noWrap/>
            <w:vAlign w:val="center"/>
            <w:hideMark/>
          </w:tcPr>
          <w:p w14:paraId="1E67EF67"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0-1</w:t>
            </w:r>
          </w:p>
        </w:tc>
        <w:tc>
          <w:tcPr>
            <w:tcW w:w="563" w:type="dxa"/>
            <w:tcBorders>
              <w:top w:val="nil"/>
              <w:left w:val="nil"/>
              <w:bottom w:val="single" w:sz="8" w:space="0" w:color="auto"/>
              <w:right w:val="single" w:sz="4" w:space="0" w:color="auto"/>
            </w:tcBorders>
            <w:shd w:val="clear" w:color="auto" w:fill="auto"/>
            <w:noWrap/>
            <w:vAlign w:val="center"/>
            <w:hideMark/>
          </w:tcPr>
          <w:p w14:paraId="1457F8E5"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27</w:t>
            </w:r>
          </w:p>
        </w:tc>
        <w:tc>
          <w:tcPr>
            <w:tcW w:w="512" w:type="dxa"/>
            <w:tcBorders>
              <w:top w:val="nil"/>
              <w:left w:val="nil"/>
              <w:bottom w:val="single" w:sz="8" w:space="0" w:color="auto"/>
              <w:right w:val="nil"/>
            </w:tcBorders>
            <w:shd w:val="clear" w:color="auto" w:fill="auto"/>
            <w:noWrap/>
            <w:vAlign w:val="center"/>
            <w:hideMark/>
          </w:tcPr>
          <w:p w14:paraId="0DF41EB2" w14:textId="77777777" w:rsidR="003006A8" w:rsidRPr="003006A8" w:rsidRDefault="003006A8" w:rsidP="003006A8">
            <w:pPr>
              <w:jc w:val="center"/>
              <w:rPr>
                <w:rFonts w:ascii="Calibri" w:hAnsi="Calibri" w:cs="Times New Roman"/>
                <w:b/>
                <w:bCs/>
                <w:color w:val="000000"/>
                <w:sz w:val="18"/>
                <w:szCs w:val="18"/>
                <w:lang w:val="sk-SK" w:eastAsia="sk-SK"/>
              </w:rPr>
            </w:pPr>
            <w:r w:rsidRPr="003006A8">
              <w:rPr>
                <w:rFonts w:ascii="Calibri" w:hAnsi="Calibri" w:cs="Times New Roman"/>
                <w:b/>
                <w:bCs/>
                <w:color w:val="000000"/>
                <w:sz w:val="18"/>
                <w:szCs w:val="18"/>
                <w:lang w:val="sk-SK" w:eastAsia="sk-SK"/>
              </w:rPr>
              <w:t>4</w:t>
            </w:r>
          </w:p>
        </w:tc>
        <w:tc>
          <w:tcPr>
            <w:tcW w:w="563" w:type="dxa"/>
            <w:tcBorders>
              <w:top w:val="nil"/>
              <w:left w:val="single" w:sz="8" w:space="0" w:color="auto"/>
              <w:bottom w:val="single" w:sz="8" w:space="0" w:color="auto"/>
              <w:right w:val="single" w:sz="4" w:space="0" w:color="auto"/>
            </w:tcBorders>
            <w:shd w:val="clear" w:color="auto" w:fill="auto"/>
            <w:noWrap/>
            <w:vAlign w:val="center"/>
            <w:hideMark/>
          </w:tcPr>
          <w:p w14:paraId="694A3A4D"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w:t>
            </w:r>
          </w:p>
        </w:tc>
        <w:tc>
          <w:tcPr>
            <w:tcW w:w="563" w:type="dxa"/>
            <w:tcBorders>
              <w:top w:val="nil"/>
              <w:left w:val="nil"/>
              <w:bottom w:val="single" w:sz="8" w:space="0" w:color="auto"/>
              <w:right w:val="single" w:sz="4" w:space="0" w:color="auto"/>
            </w:tcBorders>
            <w:shd w:val="clear" w:color="auto" w:fill="auto"/>
            <w:noWrap/>
            <w:vAlign w:val="center"/>
            <w:hideMark/>
          </w:tcPr>
          <w:p w14:paraId="5FAB792F"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85</w:t>
            </w:r>
          </w:p>
        </w:tc>
        <w:tc>
          <w:tcPr>
            <w:tcW w:w="512" w:type="dxa"/>
            <w:tcBorders>
              <w:top w:val="single" w:sz="4" w:space="0" w:color="auto"/>
              <w:left w:val="single" w:sz="4" w:space="0" w:color="auto"/>
              <w:bottom w:val="single" w:sz="8" w:space="0" w:color="auto"/>
              <w:right w:val="single" w:sz="8" w:space="0" w:color="auto"/>
            </w:tcBorders>
            <w:shd w:val="clear" w:color="000000" w:fill="FFC000"/>
            <w:noWrap/>
            <w:vAlign w:val="center"/>
            <w:hideMark/>
          </w:tcPr>
          <w:p w14:paraId="5054D86A" w14:textId="77777777" w:rsidR="003006A8" w:rsidRPr="003006A8" w:rsidRDefault="003006A8" w:rsidP="003006A8">
            <w:pPr>
              <w:jc w:val="center"/>
              <w:rPr>
                <w:rFonts w:ascii="Calibri" w:hAnsi="Calibri" w:cs="Times New Roman"/>
                <w:color w:val="000000"/>
                <w:sz w:val="18"/>
                <w:szCs w:val="18"/>
                <w:lang w:val="sk-SK" w:eastAsia="sk-SK"/>
              </w:rPr>
            </w:pPr>
            <w:r w:rsidRPr="003006A8">
              <w:rPr>
                <w:rFonts w:ascii="Calibri" w:hAnsi="Calibri" w:cs="Times New Roman"/>
                <w:color w:val="000000"/>
                <w:sz w:val="18"/>
                <w:szCs w:val="18"/>
                <w:lang w:val="sk-SK" w:eastAsia="sk-SK"/>
              </w:rPr>
              <w:t>170</w:t>
            </w:r>
          </w:p>
        </w:tc>
      </w:tr>
    </w:tbl>
    <w:p w14:paraId="176B21CA" w14:textId="77777777" w:rsidR="00FA201D" w:rsidRDefault="00FA201D" w:rsidP="00FA201D">
      <w:pPr>
        <w:jc w:val="both"/>
        <w:rPr>
          <w:rFonts w:asciiTheme="minorHAnsi" w:hAnsiTheme="minorHAnsi"/>
          <w:u w:val="single"/>
        </w:rPr>
      </w:pPr>
    </w:p>
    <w:tbl>
      <w:tblPr>
        <w:tblW w:w="5540" w:type="dxa"/>
        <w:tblInd w:w="55" w:type="dxa"/>
        <w:tblCellMar>
          <w:left w:w="70" w:type="dxa"/>
          <w:right w:w="70" w:type="dxa"/>
        </w:tblCellMar>
        <w:tblLook w:val="04A0" w:firstRow="1" w:lastRow="0" w:firstColumn="1" w:lastColumn="0" w:noHBand="0" w:noVBand="1"/>
      </w:tblPr>
      <w:tblGrid>
        <w:gridCol w:w="500"/>
        <w:gridCol w:w="5040"/>
      </w:tblGrid>
      <w:tr w:rsidR="00FA201D" w:rsidRPr="00AF11DF" w14:paraId="6B005082" w14:textId="77777777" w:rsidTr="00FA201D">
        <w:trPr>
          <w:trHeight w:val="288"/>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C091E" w14:textId="77777777" w:rsidR="00FA201D" w:rsidRPr="00AF11DF" w:rsidRDefault="00FA201D" w:rsidP="00FA201D">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50</w:t>
            </w:r>
          </w:p>
        </w:tc>
        <w:tc>
          <w:tcPr>
            <w:tcW w:w="5040" w:type="dxa"/>
            <w:tcBorders>
              <w:top w:val="nil"/>
              <w:left w:val="nil"/>
              <w:bottom w:val="nil"/>
              <w:right w:val="nil"/>
            </w:tcBorders>
            <w:shd w:val="clear" w:color="auto" w:fill="auto"/>
            <w:noWrap/>
            <w:vAlign w:val="bottom"/>
            <w:hideMark/>
          </w:tcPr>
          <w:p w14:paraId="76F6895B" w14:textId="77777777" w:rsidR="00FA201D" w:rsidRPr="00AF11DF" w:rsidRDefault="00FA201D" w:rsidP="00FA201D">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&lt;80% medznej hodnoty / &lt;80%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FA201D" w:rsidRPr="00AF11DF" w14:paraId="18ED0049" w14:textId="77777777" w:rsidTr="00FA201D">
        <w:trPr>
          <w:trHeight w:val="288"/>
        </w:trPr>
        <w:tc>
          <w:tcPr>
            <w:tcW w:w="500" w:type="dxa"/>
            <w:tcBorders>
              <w:top w:val="nil"/>
              <w:left w:val="single" w:sz="4" w:space="0" w:color="auto"/>
              <w:bottom w:val="single" w:sz="4" w:space="0" w:color="auto"/>
              <w:right w:val="single" w:sz="4" w:space="0" w:color="auto"/>
            </w:tcBorders>
            <w:shd w:val="clear" w:color="000000" w:fill="92D050"/>
            <w:noWrap/>
            <w:vAlign w:val="center"/>
            <w:hideMark/>
          </w:tcPr>
          <w:p w14:paraId="061D6D29" w14:textId="77777777" w:rsidR="00FA201D" w:rsidRPr="00AF11DF" w:rsidRDefault="00FA201D" w:rsidP="00FA201D">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92</w:t>
            </w:r>
          </w:p>
        </w:tc>
        <w:tc>
          <w:tcPr>
            <w:tcW w:w="5040" w:type="dxa"/>
            <w:tcBorders>
              <w:top w:val="nil"/>
              <w:left w:val="nil"/>
              <w:bottom w:val="nil"/>
              <w:right w:val="nil"/>
            </w:tcBorders>
            <w:shd w:val="clear" w:color="auto" w:fill="auto"/>
            <w:noWrap/>
            <w:vAlign w:val="bottom"/>
            <w:hideMark/>
          </w:tcPr>
          <w:p w14:paraId="31F180F5" w14:textId="77777777" w:rsidR="00FA201D" w:rsidRPr="00AF11DF" w:rsidRDefault="00FA201D" w:rsidP="00FA201D">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80-120% medznej hodnoty / 80-120%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FA201D" w:rsidRPr="00AF11DF" w14:paraId="311E1302" w14:textId="77777777" w:rsidTr="00FA201D">
        <w:trPr>
          <w:trHeight w:val="288"/>
        </w:trPr>
        <w:tc>
          <w:tcPr>
            <w:tcW w:w="500" w:type="dxa"/>
            <w:tcBorders>
              <w:top w:val="nil"/>
              <w:left w:val="single" w:sz="4" w:space="0" w:color="auto"/>
              <w:bottom w:val="single" w:sz="4" w:space="0" w:color="auto"/>
              <w:right w:val="single" w:sz="4" w:space="0" w:color="auto"/>
            </w:tcBorders>
            <w:shd w:val="clear" w:color="000000" w:fill="FFC000"/>
            <w:noWrap/>
            <w:vAlign w:val="center"/>
            <w:hideMark/>
          </w:tcPr>
          <w:p w14:paraId="5730BCB8" w14:textId="77777777" w:rsidR="00FA201D" w:rsidRPr="00AF11DF" w:rsidRDefault="00FA201D" w:rsidP="00FA201D">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142</w:t>
            </w:r>
          </w:p>
        </w:tc>
        <w:tc>
          <w:tcPr>
            <w:tcW w:w="5040" w:type="dxa"/>
            <w:tcBorders>
              <w:top w:val="nil"/>
              <w:left w:val="nil"/>
              <w:bottom w:val="nil"/>
              <w:right w:val="nil"/>
            </w:tcBorders>
            <w:shd w:val="clear" w:color="auto" w:fill="auto"/>
            <w:noWrap/>
            <w:vAlign w:val="bottom"/>
            <w:hideMark/>
          </w:tcPr>
          <w:p w14:paraId="03C4D4A3" w14:textId="77777777" w:rsidR="00FA201D" w:rsidRPr="00AF11DF" w:rsidRDefault="00FA201D" w:rsidP="00FA201D">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120-180% medznej hodnoty / 120-180%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r w:rsidR="00FA201D" w:rsidRPr="00AF11DF" w14:paraId="57F74B34" w14:textId="77777777" w:rsidTr="00FA201D">
        <w:trPr>
          <w:trHeight w:val="288"/>
        </w:trPr>
        <w:tc>
          <w:tcPr>
            <w:tcW w:w="500" w:type="dxa"/>
            <w:tcBorders>
              <w:top w:val="nil"/>
              <w:left w:val="single" w:sz="4" w:space="0" w:color="auto"/>
              <w:bottom w:val="single" w:sz="4" w:space="0" w:color="auto"/>
              <w:right w:val="single" w:sz="4" w:space="0" w:color="auto"/>
            </w:tcBorders>
            <w:shd w:val="clear" w:color="000000" w:fill="B1A0C7"/>
            <w:noWrap/>
            <w:vAlign w:val="center"/>
            <w:hideMark/>
          </w:tcPr>
          <w:p w14:paraId="69CC0A7E" w14:textId="77777777" w:rsidR="00FA201D" w:rsidRPr="00AF11DF" w:rsidRDefault="00FA201D" w:rsidP="00FA201D">
            <w:pPr>
              <w:jc w:val="cente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192</w:t>
            </w:r>
          </w:p>
        </w:tc>
        <w:tc>
          <w:tcPr>
            <w:tcW w:w="5040" w:type="dxa"/>
            <w:tcBorders>
              <w:top w:val="nil"/>
              <w:left w:val="nil"/>
              <w:bottom w:val="nil"/>
              <w:right w:val="nil"/>
            </w:tcBorders>
            <w:shd w:val="clear" w:color="auto" w:fill="auto"/>
            <w:noWrap/>
            <w:vAlign w:val="bottom"/>
            <w:hideMark/>
          </w:tcPr>
          <w:p w14:paraId="53BB6AA6" w14:textId="77777777" w:rsidR="00FA201D" w:rsidRPr="00AF11DF" w:rsidRDefault="00FA201D" w:rsidP="00FA201D">
            <w:pPr>
              <w:rPr>
                <w:rFonts w:ascii="Calibri" w:hAnsi="Calibri" w:cs="Times New Roman"/>
                <w:color w:val="000000"/>
                <w:sz w:val="18"/>
                <w:szCs w:val="18"/>
                <w:lang w:val="sk-SK" w:eastAsia="sk-SK"/>
              </w:rPr>
            </w:pPr>
            <w:r w:rsidRPr="00AF11DF">
              <w:rPr>
                <w:rFonts w:ascii="Calibri" w:hAnsi="Calibri" w:cs="Times New Roman"/>
                <w:color w:val="000000"/>
                <w:sz w:val="18"/>
                <w:szCs w:val="18"/>
                <w:lang w:val="sk-SK" w:eastAsia="sk-SK"/>
              </w:rPr>
              <w:t xml:space="preserve">&gt;180% medznej hodnoty / &gt;180% of </w:t>
            </w:r>
            <w:proofErr w:type="spellStart"/>
            <w:r w:rsidRPr="00AF11DF">
              <w:rPr>
                <w:rFonts w:ascii="Calibri" w:hAnsi="Calibri" w:cs="Times New Roman"/>
                <w:color w:val="000000"/>
                <w:sz w:val="18"/>
                <w:szCs w:val="18"/>
                <w:lang w:val="sk-SK" w:eastAsia="sk-SK"/>
              </w:rPr>
              <w:t>trigger</w:t>
            </w:r>
            <w:proofErr w:type="spellEnd"/>
            <w:r w:rsidRPr="00AF11DF">
              <w:rPr>
                <w:rFonts w:ascii="Calibri" w:hAnsi="Calibri" w:cs="Times New Roman"/>
                <w:color w:val="000000"/>
                <w:sz w:val="18"/>
                <w:szCs w:val="18"/>
                <w:lang w:val="sk-SK" w:eastAsia="sk-SK"/>
              </w:rPr>
              <w:t xml:space="preserve"> </w:t>
            </w:r>
            <w:proofErr w:type="spellStart"/>
            <w:r w:rsidRPr="00AF11DF">
              <w:rPr>
                <w:rFonts w:ascii="Calibri" w:hAnsi="Calibri" w:cs="Times New Roman"/>
                <w:color w:val="000000"/>
                <w:sz w:val="18"/>
                <w:szCs w:val="18"/>
                <w:lang w:val="sk-SK" w:eastAsia="sk-SK"/>
              </w:rPr>
              <w:t>value</w:t>
            </w:r>
            <w:proofErr w:type="spellEnd"/>
          </w:p>
        </w:tc>
      </w:tr>
    </w:tbl>
    <w:p w14:paraId="450CEF1E" w14:textId="77777777" w:rsidR="00846B62" w:rsidRDefault="00846B62" w:rsidP="00846B62">
      <w:pPr>
        <w:pStyle w:val="Nadpis2"/>
        <w:ind w:left="792"/>
        <w:rPr>
          <w:rFonts w:asciiTheme="minorHAnsi" w:hAnsiTheme="minorHAnsi"/>
          <w:caps/>
          <w:sz w:val="24"/>
          <w:szCs w:val="24"/>
        </w:rPr>
      </w:pPr>
      <w:bookmarkStart w:id="29" w:name="_Toc42771012"/>
    </w:p>
    <w:p w14:paraId="1C3E3AF3" w14:textId="77777777" w:rsidR="00846B62" w:rsidRDefault="00846B62">
      <w:pPr>
        <w:rPr>
          <w:rFonts w:asciiTheme="minorHAnsi" w:hAnsiTheme="minorHAnsi" w:cs="Times New Roman"/>
          <w:b/>
          <w:caps/>
        </w:rPr>
      </w:pPr>
      <w:r>
        <w:rPr>
          <w:rFonts w:asciiTheme="minorHAnsi" w:hAnsiTheme="minorHAnsi"/>
          <w:caps/>
        </w:rPr>
        <w:br w:type="page"/>
      </w:r>
    </w:p>
    <w:p w14:paraId="1A684915" w14:textId="77777777" w:rsidR="008058AD" w:rsidRPr="000B7AE5" w:rsidRDefault="008058AD" w:rsidP="004109EE">
      <w:pPr>
        <w:pStyle w:val="Nadpis2"/>
        <w:numPr>
          <w:ilvl w:val="1"/>
          <w:numId w:val="2"/>
        </w:numPr>
        <w:rPr>
          <w:rFonts w:asciiTheme="minorHAnsi" w:hAnsiTheme="minorHAnsi"/>
          <w:caps/>
          <w:sz w:val="24"/>
          <w:szCs w:val="24"/>
        </w:rPr>
      </w:pPr>
      <w:r w:rsidRPr="000B7AE5">
        <w:rPr>
          <w:rFonts w:asciiTheme="minorHAnsi" w:hAnsiTheme="minorHAnsi"/>
          <w:caps/>
          <w:sz w:val="24"/>
          <w:szCs w:val="24"/>
        </w:rPr>
        <w:lastRenderedPageBreak/>
        <w:t>Meranie deformácie na portálových stenách tunela/measurement of deformation on the portal walls of the tunnel</w:t>
      </w:r>
      <w:bookmarkEnd w:id="29"/>
    </w:p>
    <w:p w14:paraId="2DC86513" w14:textId="77777777" w:rsidR="008058AD" w:rsidRPr="0084595F" w:rsidRDefault="008058AD" w:rsidP="008058AD">
      <w:pPr>
        <w:jc w:val="both"/>
        <w:rPr>
          <w:rFonts w:asciiTheme="minorHAnsi" w:hAnsiTheme="minorHAnsi"/>
          <w:b/>
          <w:i/>
          <w:caps/>
          <w:color w:val="000000" w:themeColor="text1"/>
        </w:rPr>
      </w:pPr>
      <w:r w:rsidRPr="000B7AE5">
        <w:rPr>
          <w:rFonts w:asciiTheme="minorHAnsi" w:hAnsiTheme="minorHAnsi"/>
          <w:b/>
          <w:i/>
          <w:caps/>
        </w:rPr>
        <w:t xml:space="preserve">   </w:t>
      </w:r>
      <w:r w:rsidRPr="000B7AE5">
        <w:rPr>
          <w:rFonts w:asciiTheme="minorHAnsi" w:hAnsiTheme="minorHAnsi"/>
          <w:b/>
          <w:i/>
          <w:caps/>
        </w:rPr>
        <w:tab/>
      </w:r>
    </w:p>
    <w:p w14:paraId="7BDA5773" w14:textId="77777777" w:rsidR="008058AD" w:rsidRPr="0084595F" w:rsidRDefault="008058AD" w:rsidP="004109EE">
      <w:pPr>
        <w:pStyle w:val="Odsekzoznamu"/>
        <w:numPr>
          <w:ilvl w:val="2"/>
          <w:numId w:val="2"/>
        </w:numPr>
        <w:jc w:val="both"/>
        <w:rPr>
          <w:rFonts w:asciiTheme="minorHAnsi" w:hAnsiTheme="minorHAnsi"/>
          <w:b/>
          <w:i/>
          <w:color w:val="000000" w:themeColor="text1"/>
        </w:rPr>
      </w:pPr>
      <w:r w:rsidRPr="0084595F">
        <w:rPr>
          <w:rFonts w:asciiTheme="minorHAnsi" w:hAnsiTheme="minorHAnsi"/>
          <w:b/>
          <w:i/>
          <w:color w:val="000000" w:themeColor="text1"/>
        </w:rPr>
        <w:t>Východný</w:t>
      </w:r>
      <w:r w:rsidRPr="0084595F">
        <w:rPr>
          <w:rFonts w:asciiTheme="minorHAnsi" w:hAnsiTheme="minorHAnsi"/>
          <w:b/>
          <w:i/>
          <w:caps/>
          <w:color w:val="000000" w:themeColor="text1"/>
        </w:rPr>
        <w:t xml:space="preserve"> </w:t>
      </w:r>
      <w:r w:rsidRPr="0084595F">
        <w:rPr>
          <w:rFonts w:asciiTheme="minorHAnsi" w:hAnsiTheme="minorHAnsi"/>
          <w:b/>
          <w:i/>
          <w:color w:val="000000" w:themeColor="text1"/>
        </w:rPr>
        <w:t>portál</w:t>
      </w:r>
      <w:r w:rsidRPr="0084595F">
        <w:rPr>
          <w:rFonts w:asciiTheme="minorHAnsi" w:hAnsiTheme="minorHAnsi"/>
          <w:b/>
          <w:i/>
          <w:caps/>
          <w:color w:val="000000" w:themeColor="text1"/>
        </w:rPr>
        <w:t xml:space="preserve"> / </w:t>
      </w:r>
      <w:r w:rsidRPr="0084595F">
        <w:rPr>
          <w:rFonts w:asciiTheme="minorHAnsi" w:hAnsiTheme="minorHAnsi"/>
          <w:b/>
          <w:i/>
          <w:color w:val="000000" w:themeColor="text1"/>
        </w:rPr>
        <w:t>Eastern portal</w:t>
      </w:r>
    </w:p>
    <w:p w14:paraId="0259D6E9" w14:textId="77777777" w:rsidR="008058AD" w:rsidRDefault="008058AD" w:rsidP="008058AD">
      <w:pPr>
        <w:ind w:firstLine="708"/>
        <w:jc w:val="both"/>
        <w:rPr>
          <w:rFonts w:asciiTheme="minorHAnsi" w:hAnsiTheme="minorHAnsi"/>
          <w:b/>
          <w:i/>
        </w:rPr>
      </w:pPr>
    </w:p>
    <w:p w14:paraId="4B964D22" w14:textId="77777777" w:rsidR="008058AD" w:rsidRPr="000C68FB" w:rsidRDefault="008058AD" w:rsidP="00E16E03">
      <w:pPr>
        <w:ind w:left="360" w:firstLine="348"/>
        <w:jc w:val="both"/>
        <w:rPr>
          <w:lang w:val="en-US"/>
        </w:rPr>
      </w:pPr>
      <w:r w:rsidRPr="000C68FB">
        <w:rPr>
          <w:lang w:val="en-US"/>
        </w:rPr>
        <w:t xml:space="preserve">Na </w:t>
      </w:r>
      <w:proofErr w:type="spellStart"/>
      <w:r w:rsidRPr="000C68FB">
        <w:rPr>
          <w:lang w:val="en-US"/>
        </w:rPr>
        <w:t>východnom</w:t>
      </w:r>
      <w:proofErr w:type="spellEnd"/>
      <w:r w:rsidR="00DB1296">
        <w:rPr>
          <w:lang w:val="en-US"/>
        </w:rPr>
        <w:t xml:space="preserve"> </w:t>
      </w:r>
      <w:proofErr w:type="spellStart"/>
      <w:r w:rsidR="00DB1296">
        <w:rPr>
          <w:lang w:val="en-US"/>
        </w:rPr>
        <w:t>portáli</w:t>
      </w:r>
      <w:proofErr w:type="spellEnd"/>
      <w:r w:rsidR="00DB1296">
        <w:rPr>
          <w:lang w:val="en-US"/>
        </w:rPr>
        <w:t xml:space="preserve"> za </w:t>
      </w:r>
      <w:proofErr w:type="spellStart"/>
      <w:r w:rsidR="00DB1296">
        <w:rPr>
          <w:lang w:val="en-US"/>
        </w:rPr>
        <w:t>sledované</w:t>
      </w:r>
      <w:proofErr w:type="spellEnd"/>
      <w:r w:rsidR="00DB1296">
        <w:rPr>
          <w:lang w:val="en-US"/>
        </w:rPr>
        <w:t xml:space="preserve"> </w:t>
      </w:r>
      <w:proofErr w:type="spellStart"/>
      <w:r w:rsidR="00DB1296">
        <w:rPr>
          <w:lang w:val="en-US"/>
        </w:rPr>
        <w:t>obdobie</w:t>
      </w:r>
      <w:proofErr w:type="spellEnd"/>
      <w:r w:rsidR="00DB1296">
        <w:rPr>
          <w:lang w:val="en-US"/>
        </w:rPr>
        <w:t xml:space="preserve"> </w:t>
      </w:r>
      <w:proofErr w:type="spellStart"/>
      <w:r w:rsidRPr="000C68FB">
        <w:rPr>
          <w:lang w:val="en-US"/>
        </w:rPr>
        <w:t>došlo</w:t>
      </w:r>
      <w:proofErr w:type="spellEnd"/>
      <w:r w:rsidRPr="000C68FB">
        <w:rPr>
          <w:lang w:val="en-US"/>
        </w:rPr>
        <w:t xml:space="preserve"> k </w:t>
      </w:r>
      <w:proofErr w:type="spellStart"/>
      <w:r w:rsidR="00DB1296">
        <w:rPr>
          <w:lang w:val="en-US"/>
        </w:rPr>
        <w:t>miernym</w:t>
      </w:r>
      <w:proofErr w:type="spellEnd"/>
      <w:r w:rsidRPr="000C68FB">
        <w:rPr>
          <w:lang w:val="en-US"/>
        </w:rPr>
        <w:t xml:space="preserve"> </w:t>
      </w:r>
      <w:proofErr w:type="spellStart"/>
      <w:r w:rsidRPr="000C68FB">
        <w:rPr>
          <w:lang w:val="en-US"/>
        </w:rPr>
        <w:t>posunom</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sledovaných</w:t>
      </w:r>
      <w:proofErr w:type="spellEnd"/>
      <w:r w:rsidRPr="000C68FB">
        <w:rPr>
          <w:lang w:val="en-US"/>
        </w:rPr>
        <w:t xml:space="preserve"> </w:t>
      </w:r>
      <w:proofErr w:type="spellStart"/>
      <w:r w:rsidRPr="000C68FB">
        <w:rPr>
          <w:lang w:val="en-US"/>
        </w:rPr>
        <w:t>bodoch</w:t>
      </w:r>
      <w:proofErr w:type="spellEnd"/>
      <w:r w:rsidRPr="000C68FB">
        <w:rPr>
          <w:lang w:val="en-US"/>
        </w:rPr>
        <w:t xml:space="preserve"> </w:t>
      </w:r>
      <w:proofErr w:type="spellStart"/>
      <w:r w:rsidRPr="000C68FB">
        <w:rPr>
          <w:lang w:val="en-US"/>
        </w:rPr>
        <w:t>osadených</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portálových</w:t>
      </w:r>
      <w:proofErr w:type="spellEnd"/>
      <w:r w:rsidRPr="000C68FB">
        <w:rPr>
          <w:lang w:val="en-US"/>
        </w:rPr>
        <w:t xml:space="preserve"> </w:t>
      </w:r>
      <w:proofErr w:type="spellStart"/>
      <w:r w:rsidRPr="000C68FB">
        <w:rPr>
          <w:lang w:val="en-US"/>
        </w:rPr>
        <w:t>stenách</w:t>
      </w:r>
      <w:proofErr w:type="spellEnd"/>
      <w:r w:rsidRPr="000C68FB">
        <w:rPr>
          <w:lang w:val="en-US"/>
        </w:rPr>
        <w:t xml:space="preserve">, </w:t>
      </w:r>
      <w:proofErr w:type="spellStart"/>
      <w:r w:rsidRPr="000C68FB">
        <w:rPr>
          <w:lang w:val="en-US"/>
        </w:rPr>
        <w:t>ako</w:t>
      </w:r>
      <w:proofErr w:type="spellEnd"/>
      <w:r w:rsidRPr="000C68FB">
        <w:rPr>
          <w:lang w:val="en-US"/>
        </w:rPr>
        <w:t xml:space="preserve"> v </w:t>
      </w:r>
      <w:proofErr w:type="spellStart"/>
      <w:r w:rsidRPr="000C68FB">
        <w:rPr>
          <w:lang w:val="en-US"/>
        </w:rPr>
        <w:t>okolí</w:t>
      </w:r>
      <w:proofErr w:type="spellEnd"/>
      <w:r w:rsidRPr="000C68FB">
        <w:rPr>
          <w:lang w:val="en-US"/>
        </w:rPr>
        <w:t xml:space="preserve"> </w:t>
      </w:r>
      <w:proofErr w:type="spellStart"/>
      <w:r w:rsidRPr="000C68FB">
        <w:rPr>
          <w:lang w:val="en-US"/>
        </w:rPr>
        <w:t>tunelovej</w:t>
      </w:r>
      <w:proofErr w:type="spellEnd"/>
      <w:r w:rsidRPr="000C68FB">
        <w:rPr>
          <w:lang w:val="en-US"/>
        </w:rPr>
        <w:t xml:space="preserve"> </w:t>
      </w:r>
      <w:proofErr w:type="spellStart"/>
      <w:r w:rsidRPr="000C68FB">
        <w:rPr>
          <w:lang w:val="en-US"/>
        </w:rPr>
        <w:t>rúry</w:t>
      </w:r>
      <w:proofErr w:type="spellEnd"/>
      <w:r w:rsidRPr="000C68FB">
        <w:rPr>
          <w:lang w:val="en-US"/>
        </w:rPr>
        <w:t xml:space="preserve">, </w:t>
      </w:r>
      <w:proofErr w:type="spellStart"/>
      <w:r w:rsidRPr="000C68FB">
        <w:rPr>
          <w:lang w:val="en-US"/>
        </w:rPr>
        <w:t>tak</w:t>
      </w:r>
      <w:proofErr w:type="spellEnd"/>
      <w:r w:rsidRPr="000C68FB">
        <w:rPr>
          <w:lang w:val="en-US"/>
        </w:rPr>
        <w:t xml:space="preserve"> </w:t>
      </w:r>
      <w:proofErr w:type="spellStart"/>
      <w:r w:rsidRPr="000C68FB">
        <w:rPr>
          <w:lang w:val="en-US"/>
        </w:rPr>
        <w:t>aj</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zhlaví</w:t>
      </w:r>
      <w:proofErr w:type="spellEnd"/>
      <w:r w:rsidRPr="000C68FB">
        <w:rPr>
          <w:lang w:val="en-US"/>
        </w:rPr>
        <w:t xml:space="preserve"> </w:t>
      </w:r>
      <w:proofErr w:type="spellStart"/>
      <w:r w:rsidRPr="000C68FB">
        <w:rPr>
          <w:lang w:val="en-US"/>
        </w:rPr>
        <w:t>pažníc</w:t>
      </w:r>
      <w:proofErr w:type="spellEnd"/>
      <w:r w:rsidRPr="000C68FB">
        <w:rPr>
          <w:lang w:val="en-US"/>
        </w:rPr>
        <w:t xml:space="preserve"> </w:t>
      </w:r>
      <w:proofErr w:type="spellStart"/>
      <w:r w:rsidRPr="000C68FB">
        <w:rPr>
          <w:lang w:val="en-US"/>
        </w:rPr>
        <w:t>piezometrov</w:t>
      </w:r>
      <w:proofErr w:type="spellEnd"/>
      <w:r w:rsidRPr="000C68FB">
        <w:rPr>
          <w:lang w:val="en-US"/>
        </w:rPr>
        <w:t xml:space="preserve"> v </w:t>
      </w:r>
      <w:proofErr w:type="spellStart"/>
      <w:r w:rsidRPr="000C68FB">
        <w:rPr>
          <w:lang w:val="en-US"/>
        </w:rPr>
        <w:t>nadloží</w:t>
      </w:r>
      <w:proofErr w:type="spellEnd"/>
      <w:r w:rsidRPr="000C68FB">
        <w:rPr>
          <w:lang w:val="en-US"/>
        </w:rPr>
        <w:t xml:space="preserve"> </w:t>
      </w:r>
      <w:proofErr w:type="spellStart"/>
      <w:r w:rsidRPr="000C68FB">
        <w:rPr>
          <w:lang w:val="en-US"/>
        </w:rPr>
        <w:t>tunelových</w:t>
      </w:r>
      <w:proofErr w:type="spellEnd"/>
      <w:r w:rsidRPr="000C68FB">
        <w:rPr>
          <w:lang w:val="en-US"/>
        </w:rPr>
        <w:t xml:space="preserve"> </w:t>
      </w:r>
      <w:proofErr w:type="spellStart"/>
      <w:r w:rsidRPr="000C68FB">
        <w:rPr>
          <w:lang w:val="en-US"/>
        </w:rPr>
        <w:t>rúr</w:t>
      </w:r>
      <w:proofErr w:type="spellEnd"/>
      <w:r w:rsidRPr="000C68FB">
        <w:rPr>
          <w:lang w:val="en-US"/>
        </w:rPr>
        <w:t xml:space="preserve">. Na </w:t>
      </w:r>
      <w:proofErr w:type="spellStart"/>
      <w:r w:rsidRPr="000C68FB">
        <w:rPr>
          <w:lang w:val="en-US"/>
        </w:rPr>
        <w:t>bodoch</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portálov</w:t>
      </w:r>
      <w:r w:rsidR="00302D66">
        <w:rPr>
          <w:lang w:val="en-US"/>
        </w:rPr>
        <w:t>ej</w:t>
      </w:r>
      <w:proofErr w:type="spellEnd"/>
      <w:r w:rsidR="00302D66">
        <w:rPr>
          <w:lang w:val="en-US"/>
        </w:rPr>
        <w:t xml:space="preserve"> </w:t>
      </w:r>
      <w:proofErr w:type="spellStart"/>
      <w:r w:rsidR="00302D66">
        <w:rPr>
          <w:lang w:val="en-US"/>
        </w:rPr>
        <w:t>stene</w:t>
      </w:r>
      <w:proofErr w:type="spellEnd"/>
      <w:r w:rsidR="00302D66">
        <w:rPr>
          <w:lang w:val="en-US"/>
        </w:rPr>
        <w:t xml:space="preserve"> v </w:t>
      </w:r>
      <w:proofErr w:type="spellStart"/>
      <w:r w:rsidR="00302D66">
        <w:rPr>
          <w:lang w:val="en-US"/>
        </w:rPr>
        <w:t>okolí</w:t>
      </w:r>
      <w:proofErr w:type="spellEnd"/>
      <w:r w:rsidR="00302D66">
        <w:rPr>
          <w:lang w:val="en-US"/>
        </w:rPr>
        <w:t xml:space="preserve"> </w:t>
      </w:r>
      <w:proofErr w:type="spellStart"/>
      <w:r w:rsidR="00302D66">
        <w:rPr>
          <w:lang w:val="en-US"/>
        </w:rPr>
        <w:t>južnej</w:t>
      </w:r>
      <w:proofErr w:type="spellEnd"/>
      <w:r w:rsidR="00302D66">
        <w:rPr>
          <w:lang w:val="en-US"/>
        </w:rPr>
        <w:t xml:space="preserve"> </w:t>
      </w:r>
      <w:proofErr w:type="gramStart"/>
      <w:r w:rsidR="00302D66">
        <w:rPr>
          <w:lang w:val="en-US"/>
        </w:rPr>
        <w:t xml:space="preserve">a </w:t>
      </w:r>
      <w:r w:rsidRPr="000C68FB">
        <w:rPr>
          <w:lang w:val="en-US"/>
        </w:rPr>
        <w:t xml:space="preserve"> </w:t>
      </w:r>
      <w:proofErr w:type="spellStart"/>
      <w:r w:rsidRPr="000C68FB">
        <w:rPr>
          <w:lang w:val="en-US"/>
        </w:rPr>
        <w:t>severnej</w:t>
      </w:r>
      <w:proofErr w:type="spellEnd"/>
      <w:proofErr w:type="gramEnd"/>
      <w:r w:rsidRPr="000C68FB">
        <w:rPr>
          <w:lang w:val="en-US"/>
        </w:rPr>
        <w:t xml:space="preserve"> </w:t>
      </w:r>
      <w:proofErr w:type="spellStart"/>
      <w:r w:rsidRPr="000C68FB">
        <w:rPr>
          <w:lang w:val="en-US"/>
        </w:rPr>
        <w:t>tunelovej</w:t>
      </w:r>
      <w:proofErr w:type="spellEnd"/>
      <w:r w:rsidRPr="000C68FB">
        <w:rPr>
          <w:lang w:val="en-US"/>
        </w:rPr>
        <w:t xml:space="preserve"> </w:t>
      </w:r>
      <w:proofErr w:type="spellStart"/>
      <w:r w:rsidRPr="000C68FB">
        <w:rPr>
          <w:lang w:val="en-US"/>
        </w:rPr>
        <w:t>rúry</w:t>
      </w:r>
      <w:proofErr w:type="spellEnd"/>
      <w:r w:rsidRPr="000C68FB">
        <w:rPr>
          <w:lang w:val="en-US"/>
        </w:rPr>
        <w:t xml:space="preserve"> </w:t>
      </w:r>
      <w:proofErr w:type="spellStart"/>
      <w:r w:rsidRPr="000C68FB">
        <w:rPr>
          <w:lang w:val="en-US"/>
        </w:rPr>
        <w:t>boli</w:t>
      </w:r>
      <w:proofErr w:type="spellEnd"/>
      <w:r w:rsidRPr="000C68FB">
        <w:rPr>
          <w:lang w:val="en-US"/>
        </w:rPr>
        <w:t xml:space="preserve"> </w:t>
      </w:r>
      <w:proofErr w:type="spellStart"/>
      <w:r w:rsidRPr="000C68FB">
        <w:rPr>
          <w:lang w:val="en-US"/>
        </w:rPr>
        <w:t>namerané</w:t>
      </w:r>
      <w:proofErr w:type="spellEnd"/>
      <w:r w:rsidRPr="000C68FB">
        <w:rPr>
          <w:lang w:val="en-US"/>
        </w:rPr>
        <w:t xml:space="preserve"> </w:t>
      </w:r>
      <w:proofErr w:type="spellStart"/>
      <w:r w:rsidRPr="000C68FB">
        <w:rPr>
          <w:lang w:val="en-US"/>
        </w:rPr>
        <w:t>posuny</w:t>
      </w:r>
      <w:proofErr w:type="spellEnd"/>
      <w:r w:rsidRPr="000C68FB">
        <w:rPr>
          <w:lang w:val="en-US"/>
        </w:rPr>
        <w:t xml:space="preserve"> do </w:t>
      </w:r>
      <w:r w:rsidR="00DB1296">
        <w:rPr>
          <w:lang w:val="en-US"/>
        </w:rPr>
        <w:t>3</w:t>
      </w:r>
      <w:r w:rsidRPr="000C68FB">
        <w:rPr>
          <w:lang w:val="en-US"/>
        </w:rPr>
        <w:t xml:space="preserve"> mm v </w:t>
      </w:r>
      <w:proofErr w:type="spellStart"/>
      <w:r w:rsidRPr="000C68FB">
        <w:rPr>
          <w:lang w:val="en-US"/>
        </w:rPr>
        <w:t>polohe</w:t>
      </w:r>
      <w:proofErr w:type="spellEnd"/>
      <w:r w:rsidRPr="000C68FB">
        <w:rPr>
          <w:lang w:val="en-US"/>
        </w:rPr>
        <w:t xml:space="preserve"> a do </w:t>
      </w:r>
      <w:r w:rsidR="002958A4">
        <w:rPr>
          <w:lang w:val="en-US"/>
        </w:rPr>
        <w:t>1</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w:t>
      </w:r>
      <w:r w:rsidRPr="000C68FB">
        <w:t>Na zhlaví</w:t>
      </w:r>
      <w:r w:rsidR="00BF671E">
        <w:t xml:space="preserve"> pažníc boli namerané </w:t>
      </w:r>
      <w:r w:rsidRPr="000C68FB">
        <w:t xml:space="preserve">posuny do </w:t>
      </w:r>
      <w:r w:rsidR="002958A4">
        <w:t>3</w:t>
      </w:r>
      <w:r w:rsidR="00DB0C71">
        <w:t xml:space="preserve"> mm v</w:t>
      </w:r>
      <w:r w:rsidR="00DF28B1">
        <w:t xml:space="preserve"> polohe a </w:t>
      </w:r>
      <w:r w:rsidR="000412F7">
        <w:t>1</w:t>
      </w:r>
      <w:r w:rsidRPr="000C68FB">
        <w:t xml:space="preserve"> mm vo výške. </w:t>
      </w:r>
      <w:proofErr w:type="spellStart"/>
      <w:r w:rsidRPr="000C68FB">
        <w:rPr>
          <w:lang w:val="en-US"/>
        </w:rPr>
        <w:t>Celkové</w:t>
      </w:r>
      <w:proofErr w:type="spellEnd"/>
      <w:r w:rsidRPr="000C68FB">
        <w:rPr>
          <w:lang w:val="en-US"/>
        </w:rPr>
        <w:t xml:space="preserve"> </w:t>
      </w:r>
      <w:proofErr w:type="spellStart"/>
      <w:r w:rsidRPr="000C68FB">
        <w:rPr>
          <w:lang w:val="en-US"/>
        </w:rPr>
        <w:t>posuny</w:t>
      </w:r>
      <w:proofErr w:type="spellEnd"/>
      <w:r w:rsidRPr="000C68FB">
        <w:rPr>
          <w:lang w:val="en-US"/>
        </w:rPr>
        <w:t xml:space="preserve"> v </w:t>
      </w:r>
      <w:proofErr w:type="spellStart"/>
      <w:r w:rsidRPr="000C68FB">
        <w:rPr>
          <w:lang w:val="en-US"/>
        </w:rPr>
        <w:t>polohe</w:t>
      </w:r>
      <w:proofErr w:type="spellEnd"/>
      <w:r w:rsidRPr="000C68FB">
        <w:rPr>
          <w:lang w:val="en-US"/>
        </w:rPr>
        <w:t xml:space="preserve"> </w:t>
      </w:r>
      <w:proofErr w:type="spellStart"/>
      <w:r w:rsidRPr="000C68FB">
        <w:rPr>
          <w:lang w:val="en-US"/>
        </w:rPr>
        <w:t>sú</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bodoch</w:t>
      </w:r>
      <w:proofErr w:type="spellEnd"/>
      <w:r w:rsidRPr="000C68FB">
        <w:rPr>
          <w:lang w:val="en-US"/>
        </w:rPr>
        <w:t xml:space="preserve"> </w:t>
      </w:r>
      <w:proofErr w:type="spellStart"/>
      <w:r w:rsidRPr="000C68FB">
        <w:rPr>
          <w:lang w:val="en-US"/>
        </w:rPr>
        <w:t>portálovej</w:t>
      </w:r>
      <w:proofErr w:type="spellEnd"/>
      <w:r w:rsidRPr="000C68FB">
        <w:rPr>
          <w:lang w:val="en-US"/>
        </w:rPr>
        <w:t xml:space="preserve"> </w:t>
      </w:r>
      <w:proofErr w:type="spellStart"/>
      <w:r w:rsidRPr="000C68FB">
        <w:rPr>
          <w:lang w:val="en-US"/>
        </w:rPr>
        <w:t>steny</w:t>
      </w:r>
      <w:proofErr w:type="spellEnd"/>
      <w:r w:rsidRPr="000C68FB">
        <w:rPr>
          <w:lang w:val="en-US"/>
        </w:rPr>
        <w:t xml:space="preserve"> do </w:t>
      </w:r>
      <w:r w:rsidR="00DB1296">
        <w:rPr>
          <w:lang w:val="en-US"/>
        </w:rPr>
        <w:t>4</w:t>
      </w:r>
      <w:r w:rsidR="002958A4">
        <w:rPr>
          <w:lang w:val="en-US"/>
        </w:rPr>
        <w:t>1</w:t>
      </w:r>
      <w:r w:rsidR="00C57E20">
        <w:rPr>
          <w:lang w:val="en-US"/>
        </w:rPr>
        <w:t xml:space="preserve"> mm v </w:t>
      </w:r>
      <w:proofErr w:type="spellStart"/>
      <w:r w:rsidR="00C57E20">
        <w:rPr>
          <w:lang w:val="en-US"/>
        </w:rPr>
        <w:t>polohe</w:t>
      </w:r>
      <w:proofErr w:type="spellEnd"/>
      <w:r w:rsidR="00C57E20">
        <w:rPr>
          <w:lang w:val="en-US"/>
        </w:rPr>
        <w:t xml:space="preserve"> a do 3</w:t>
      </w:r>
      <w:r w:rsidR="00E10F9F">
        <w:rPr>
          <w:lang w:val="en-US"/>
        </w:rPr>
        <w:t>8</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Na </w:t>
      </w:r>
      <w:proofErr w:type="spellStart"/>
      <w:r w:rsidRPr="000C68FB">
        <w:rPr>
          <w:lang w:val="en-US"/>
        </w:rPr>
        <w:t>bod</w:t>
      </w:r>
      <w:r w:rsidR="00955E1C">
        <w:rPr>
          <w:lang w:val="en-US"/>
        </w:rPr>
        <w:t>och</w:t>
      </w:r>
      <w:proofErr w:type="spellEnd"/>
      <w:r w:rsidR="00955E1C">
        <w:rPr>
          <w:lang w:val="en-US"/>
        </w:rPr>
        <w:t xml:space="preserve"> </w:t>
      </w:r>
      <w:proofErr w:type="spellStart"/>
      <w:r w:rsidR="00955E1C">
        <w:rPr>
          <w:lang w:val="en-US"/>
        </w:rPr>
        <w:t>na</w:t>
      </w:r>
      <w:proofErr w:type="spellEnd"/>
      <w:r w:rsidR="00955E1C">
        <w:rPr>
          <w:lang w:val="en-US"/>
        </w:rPr>
        <w:t xml:space="preserve"> </w:t>
      </w:r>
      <w:proofErr w:type="spellStart"/>
      <w:r w:rsidR="00955E1C">
        <w:rPr>
          <w:lang w:val="en-US"/>
        </w:rPr>
        <w:t>zhlaví</w:t>
      </w:r>
      <w:proofErr w:type="spellEnd"/>
      <w:r w:rsidR="00955E1C">
        <w:rPr>
          <w:lang w:val="en-US"/>
        </w:rPr>
        <w:t xml:space="preserve"> </w:t>
      </w:r>
      <w:proofErr w:type="spellStart"/>
      <w:r w:rsidR="00955E1C">
        <w:rPr>
          <w:lang w:val="en-US"/>
        </w:rPr>
        <w:t>pažníc</w:t>
      </w:r>
      <w:proofErr w:type="spellEnd"/>
      <w:r w:rsidR="00955E1C">
        <w:rPr>
          <w:lang w:val="en-US"/>
        </w:rPr>
        <w:t xml:space="preserve"> je to do </w:t>
      </w:r>
      <w:r w:rsidR="00270B5D">
        <w:rPr>
          <w:lang w:val="en-US"/>
        </w:rPr>
        <w:t>3</w:t>
      </w:r>
      <w:r w:rsidR="00DB1296">
        <w:rPr>
          <w:lang w:val="en-US"/>
        </w:rPr>
        <w:t>8</w:t>
      </w:r>
      <w:r w:rsidRPr="000C68FB">
        <w:rPr>
          <w:lang w:val="en-US"/>
        </w:rPr>
        <w:t xml:space="preserve"> mm v </w:t>
      </w:r>
      <w:proofErr w:type="spellStart"/>
      <w:r w:rsidRPr="000C68FB">
        <w:rPr>
          <w:lang w:val="en-US"/>
        </w:rPr>
        <w:t>polohe</w:t>
      </w:r>
      <w:proofErr w:type="spellEnd"/>
      <w:r w:rsidRPr="000C68FB">
        <w:rPr>
          <w:lang w:val="en-US"/>
        </w:rPr>
        <w:t xml:space="preserve"> a do</w:t>
      </w:r>
      <w:r w:rsidR="00CB7325">
        <w:rPr>
          <w:lang w:val="en-US"/>
        </w:rPr>
        <w:t xml:space="preserve"> 4</w:t>
      </w:r>
      <w:r w:rsidR="00E10F9F">
        <w:rPr>
          <w:lang w:val="en-US"/>
        </w:rPr>
        <w:t>5</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w:t>
      </w:r>
    </w:p>
    <w:p w14:paraId="6019FCCD" w14:textId="77777777" w:rsidR="008058AD" w:rsidRPr="000C68FB" w:rsidRDefault="008058AD" w:rsidP="008058AD">
      <w:pPr>
        <w:ind w:left="360" w:firstLine="348"/>
        <w:jc w:val="both"/>
        <w:rPr>
          <w:i/>
          <w:lang w:val="en-US"/>
        </w:rPr>
      </w:pPr>
      <w:r w:rsidRPr="000C68FB">
        <w:rPr>
          <w:i/>
          <w:lang w:val="en-US"/>
        </w:rPr>
        <w:t xml:space="preserve">There were </w:t>
      </w:r>
      <w:r w:rsidR="00DB1296">
        <w:rPr>
          <w:i/>
          <w:lang w:val="en-US"/>
        </w:rPr>
        <w:t>slight</w:t>
      </w:r>
      <w:r w:rsidRPr="000C68FB">
        <w:rPr>
          <w:i/>
          <w:lang w:val="en-US"/>
        </w:rPr>
        <w:t xml:space="preserve"> movements</w:t>
      </w:r>
      <w:r w:rsidR="00DB1296">
        <w:rPr>
          <w:i/>
          <w:lang w:val="en-US"/>
        </w:rPr>
        <w:t xml:space="preserve"> found</w:t>
      </w:r>
      <w:r w:rsidRPr="000C68FB">
        <w:rPr>
          <w:i/>
          <w:lang w:val="en-US"/>
        </w:rPr>
        <w:t xml:space="preserve"> in reporting points during the reporting period on eastern portal, on the portals walls as around tunnel tube so also on the heads of inclinometers and piezometers above tunnel tubes. On the points around south</w:t>
      </w:r>
      <w:r w:rsidR="00302D66">
        <w:rPr>
          <w:i/>
          <w:lang w:val="en-US"/>
        </w:rPr>
        <w:t xml:space="preserve"> and</w:t>
      </w:r>
      <w:r w:rsidRPr="000C68FB">
        <w:rPr>
          <w:i/>
          <w:lang w:val="en-US"/>
        </w:rPr>
        <w:t xml:space="preserve"> north tunnel tu</w:t>
      </w:r>
      <w:r w:rsidR="000412F7">
        <w:rPr>
          <w:i/>
          <w:lang w:val="en-US"/>
        </w:rPr>
        <w:t xml:space="preserve">be was measured movement up to </w:t>
      </w:r>
      <w:r w:rsidR="00DB1296">
        <w:rPr>
          <w:i/>
          <w:lang w:val="en-US"/>
        </w:rPr>
        <w:t>3</w:t>
      </w:r>
      <w:r w:rsidRPr="000C68FB">
        <w:rPr>
          <w:i/>
          <w:lang w:val="en-US"/>
        </w:rPr>
        <w:t xml:space="preserve"> mm in the horizontal and </w:t>
      </w:r>
      <w:r w:rsidR="002958A4">
        <w:rPr>
          <w:i/>
          <w:lang w:val="en-US"/>
        </w:rPr>
        <w:t>1</w:t>
      </w:r>
      <w:r w:rsidRPr="000C68FB">
        <w:rPr>
          <w:i/>
          <w:lang w:val="en-US"/>
        </w:rPr>
        <w:t xml:space="preserve"> mm in the height. On the points </w:t>
      </w:r>
      <w:proofErr w:type="spellStart"/>
      <w:r w:rsidRPr="000C68FB">
        <w:rPr>
          <w:i/>
          <w:lang w:val="en-US"/>
        </w:rPr>
        <w:t>instaled</w:t>
      </w:r>
      <w:proofErr w:type="spellEnd"/>
      <w:r w:rsidRPr="000C68FB">
        <w:rPr>
          <w:i/>
          <w:lang w:val="en-US"/>
        </w:rPr>
        <w:t xml:space="preserve"> on the head of piezometer and incli</w:t>
      </w:r>
      <w:r w:rsidR="00CE0E53">
        <w:rPr>
          <w:i/>
          <w:lang w:val="en-US"/>
        </w:rPr>
        <w:t>nome</w:t>
      </w:r>
      <w:r w:rsidR="00FC54E9">
        <w:rPr>
          <w:i/>
          <w:lang w:val="en-US"/>
        </w:rPr>
        <w:t xml:space="preserve">ter were movement up </w:t>
      </w:r>
      <w:r w:rsidR="002958A4">
        <w:rPr>
          <w:i/>
          <w:lang w:val="en-US"/>
        </w:rPr>
        <w:t>3</w:t>
      </w:r>
      <w:r w:rsidR="0028153C">
        <w:rPr>
          <w:i/>
          <w:lang w:val="en-US"/>
        </w:rPr>
        <w:t xml:space="preserve"> mm in the hor</w:t>
      </w:r>
      <w:r w:rsidR="00B347E3">
        <w:rPr>
          <w:i/>
          <w:lang w:val="en-US"/>
        </w:rPr>
        <w:t xml:space="preserve">izontal and </w:t>
      </w:r>
      <w:r w:rsidR="000412F7">
        <w:rPr>
          <w:i/>
          <w:lang w:val="en-US"/>
        </w:rPr>
        <w:t>1</w:t>
      </w:r>
      <w:r w:rsidRPr="000C68FB">
        <w:rPr>
          <w:i/>
          <w:lang w:val="en-US"/>
        </w:rPr>
        <w:t xml:space="preserve"> mm in the height. Total movement on the</w:t>
      </w:r>
      <w:r w:rsidR="00955E1C">
        <w:rPr>
          <w:i/>
          <w:lang w:val="en-US"/>
        </w:rPr>
        <w:t xml:space="preserve"> portal wall points are up to </w:t>
      </w:r>
      <w:r w:rsidR="00DB1296">
        <w:rPr>
          <w:i/>
          <w:lang w:val="en-US"/>
        </w:rPr>
        <w:t>4</w:t>
      </w:r>
      <w:r w:rsidR="002958A4">
        <w:rPr>
          <w:i/>
          <w:lang w:val="en-US"/>
        </w:rPr>
        <w:t>1</w:t>
      </w:r>
      <w:r w:rsidR="006D6FD7">
        <w:rPr>
          <w:i/>
          <w:lang w:val="en-US"/>
        </w:rPr>
        <w:t xml:space="preserve"> mm in the </w:t>
      </w:r>
      <w:r w:rsidR="00E10F9F">
        <w:rPr>
          <w:i/>
          <w:lang w:val="en-US"/>
        </w:rPr>
        <w:t>horizontal and 38</w:t>
      </w:r>
      <w:r w:rsidR="00C53D74">
        <w:rPr>
          <w:i/>
          <w:lang w:val="en-US"/>
        </w:rPr>
        <w:t xml:space="preserve"> </w:t>
      </w:r>
      <w:r w:rsidRPr="000C68FB">
        <w:rPr>
          <w:i/>
          <w:lang w:val="en-US"/>
        </w:rPr>
        <w:t>mm in vertical direction. On the points in casing heads of inclinometers and piez</w:t>
      </w:r>
      <w:r w:rsidR="00302D66">
        <w:rPr>
          <w:i/>
          <w:lang w:val="en-US"/>
        </w:rPr>
        <w:t xml:space="preserve">ometers is </w:t>
      </w:r>
      <w:r w:rsidR="0028153C">
        <w:rPr>
          <w:i/>
          <w:lang w:val="en-US"/>
        </w:rPr>
        <w:t>total move</w:t>
      </w:r>
      <w:r w:rsidR="00B347E3">
        <w:rPr>
          <w:i/>
          <w:lang w:val="en-US"/>
        </w:rPr>
        <w:t>ments up 3</w:t>
      </w:r>
      <w:r w:rsidR="00DB1296">
        <w:rPr>
          <w:i/>
          <w:lang w:val="en-US"/>
        </w:rPr>
        <w:t>8</w:t>
      </w:r>
      <w:r w:rsidR="00A84E45">
        <w:rPr>
          <w:i/>
          <w:lang w:val="en-US"/>
        </w:rPr>
        <w:t xml:space="preserve"> </w:t>
      </w:r>
      <w:r w:rsidRPr="000C68FB">
        <w:rPr>
          <w:i/>
          <w:lang w:val="en-US"/>
        </w:rPr>
        <w:t xml:space="preserve">mm in horizontal and </w:t>
      </w:r>
      <w:r w:rsidR="00CB7325">
        <w:rPr>
          <w:i/>
          <w:lang w:val="en-US"/>
        </w:rPr>
        <w:t>4</w:t>
      </w:r>
      <w:r w:rsidR="00E10F9F">
        <w:rPr>
          <w:i/>
          <w:lang w:val="en-US"/>
        </w:rPr>
        <w:t>5</w:t>
      </w:r>
      <w:r w:rsidRPr="000C68FB">
        <w:rPr>
          <w:i/>
          <w:lang w:val="en-US"/>
        </w:rPr>
        <w:t xml:space="preserve"> mm in vertical direction.</w:t>
      </w:r>
    </w:p>
    <w:p w14:paraId="60042115" w14:textId="77777777" w:rsidR="008058AD" w:rsidRDefault="008058AD" w:rsidP="008058AD">
      <w:pPr>
        <w:ind w:firstLine="708"/>
        <w:jc w:val="both"/>
        <w:rPr>
          <w:rFonts w:asciiTheme="minorHAnsi" w:hAnsiTheme="minorHAnsi"/>
          <w:b/>
          <w:lang w:val="sk-SK" w:eastAsia="sk-SK"/>
        </w:rPr>
      </w:pPr>
    </w:p>
    <w:p w14:paraId="19760FF4" w14:textId="77777777" w:rsidR="008058AD" w:rsidRPr="00FA661B" w:rsidRDefault="008058AD" w:rsidP="004109EE">
      <w:pPr>
        <w:pStyle w:val="Odsekzoznamu"/>
        <w:numPr>
          <w:ilvl w:val="2"/>
          <w:numId w:val="2"/>
        </w:numPr>
        <w:jc w:val="both"/>
        <w:rPr>
          <w:rFonts w:asciiTheme="minorHAnsi" w:hAnsiTheme="minorHAnsi"/>
          <w:b/>
          <w:color w:val="auto"/>
          <w:lang w:val="sk-SK" w:eastAsia="sk-SK"/>
        </w:rPr>
      </w:pPr>
      <w:r w:rsidRPr="00FA661B">
        <w:rPr>
          <w:rFonts w:asciiTheme="minorHAnsi" w:hAnsiTheme="minorHAnsi"/>
          <w:b/>
          <w:i/>
          <w:color w:val="auto"/>
          <w:lang w:val="sk-SK" w:eastAsia="sk-SK"/>
        </w:rPr>
        <w:t xml:space="preserve">Západný portál / Western </w:t>
      </w:r>
      <w:proofErr w:type="spellStart"/>
      <w:r w:rsidRPr="00FA661B">
        <w:rPr>
          <w:rFonts w:asciiTheme="minorHAnsi" w:hAnsiTheme="minorHAnsi"/>
          <w:b/>
          <w:i/>
          <w:color w:val="auto"/>
          <w:lang w:val="sk-SK" w:eastAsia="sk-SK"/>
        </w:rPr>
        <w:t>portal</w:t>
      </w:r>
      <w:proofErr w:type="spellEnd"/>
    </w:p>
    <w:p w14:paraId="614EB7A4" w14:textId="77777777" w:rsidR="008058AD" w:rsidRPr="008058AD" w:rsidRDefault="008058AD" w:rsidP="008058AD">
      <w:pPr>
        <w:ind w:firstLine="708"/>
        <w:jc w:val="both"/>
        <w:rPr>
          <w:rFonts w:asciiTheme="minorHAnsi" w:hAnsiTheme="minorHAnsi"/>
          <w:b/>
          <w:lang w:val="sk-SK" w:eastAsia="sk-SK"/>
        </w:rPr>
      </w:pPr>
    </w:p>
    <w:p w14:paraId="23E7EAAB" w14:textId="77777777" w:rsidR="00302D66" w:rsidRPr="000C68FB" w:rsidRDefault="00302D66" w:rsidP="00302D66">
      <w:pPr>
        <w:ind w:left="360" w:firstLine="348"/>
        <w:jc w:val="both"/>
        <w:rPr>
          <w:lang w:val="en-US"/>
        </w:rPr>
      </w:pPr>
      <w:r>
        <w:rPr>
          <w:lang w:val="en-US"/>
        </w:rPr>
        <w:t xml:space="preserve">Na </w:t>
      </w:r>
      <w:proofErr w:type="spellStart"/>
      <w:r>
        <w:rPr>
          <w:lang w:val="en-US"/>
        </w:rPr>
        <w:t>západnom</w:t>
      </w:r>
      <w:proofErr w:type="spellEnd"/>
      <w:r w:rsidRPr="000C68FB">
        <w:rPr>
          <w:lang w:val="en-US"/>
        </w:rPr>
        <w:t xml:space="preserve"> </w:t>
      </w:r>
      <w:proofErr w:type="spellStart"/>
      <w:r w:rsidRPr="000C68FB">
        <w:rPr>
          <w:lang w:val="en-US"/>
        </w:rPr>
        <w:t>portáli</w:t>
      </w:r>
      <w:proofErr w:type="spellEnd"/>
      <w:r w:rsidRPr="000C68FB">
        <w:rPr>
          <w:lang w:val="en-US"/>
        </w:rPr>
        <w:t xml:space="preserve"> za </w:t>
      </w:r>
      <w:proofErr w:type="spellStart"/>
      <w:r w:rsidRPr="000C68FB">
        <w:rPr>
          <w:lang w:val="en-US"/>
        </w:rPr>
        <w:t>sledované</w:t>
      </w:r>
      <w:proofErr w:type="spellEnd"/>
      <w:r w:rsidRPr="000C68FB">
        <w:rPr>
          <w:lang w:val="en-US"/>
        </w:rPr>
        <w:t xml:space="preserve"> </w:t>
      </w:r>
      <w:proofErr w:type="spellStart"/>
      <w:r w:rsidRPr="000C68FB">
        <w:rPr>
          <w:lang w:val="en-US"/>
        </w:rPr>
        <w:t>obdobie</w:t>
      </w:r>
      <w:proofErr w:type="spellEnd"/>
      <w:r w:rsidRPr="000C68FB">
        <w:rPr>
          <w:lang w:val="en-US"/>
        </w:rPr>
        <w:t xml:space="preserve"> </w:t>
      </w:r>
      <w:proofErr w:type="spellStart"/>
      <w:r w:rsidR="00246404">
        <w:rPr>
          <w:lang w:val="en-US"/>
        </w:rPr>
        <w:t>došlo</w:t>
      </w:r>
      <w:proofErr w:type="spellEnd"/>
      <w:r w:rsidR="00246404">
        <w:rPr>
          <w:lang w:val="en-US"/>
        </w:rPr>
        <w:t xml:space="preserve"> k </w:t>
      </w:r>
      <w:proofErr w:type="spellStart"/>
      <w:r w:rsidR="00246404">
        <w:rPr>
          <w:lang w:val="en-US"/>
        </w:rPr>
        <w:t>miernym</w:t>
      </w:r>
      <w:proofErr w:type="spellEnd"/>
      <w:r w:rsidRPr="000C68FB">
        <w:rPr>
          <w:lang w:val="en-US"/>
        </w:rPr>
        <w:t xml:space="preserve"> </w:t>
      </w:r>
      <w:proofErr w:type="spellStart"/>
      <w:r w:rsidRPr="000C68FB">
        <w:rPr>
          <w:lang w:val="en-US"/>
        </w:rPr>
        <w:t>posunom</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sledovaných</w:t>
      </w:r>
      <w:proofErr w:type="spellEnd"/>
      <w:r w:rsidRPr="000C68FB">
        <w:rPr>
          <w:lang w:val="en-US"/>
        </w:rPr>
        <w:t xml:space="preserve"> </w:t>
      </w:r>
      <w:proofErr w:type="spellStart"/>
      <w:r w:rsidRPr="000C68FB">
        <w:rPr>
          <w:lang w:val="en-US"/>
        </w:rPr>
        <w:t>bodoch</w:t>
      </w:r>
      <w:proofErr w:type="spellEnd"/>
      <w:r w:rsidRPr="000C68FB">
        <w:rPr>
          <w:lang w:val="en-US"/>
        </w:rPr>
        <w:t xml:space="preserve"> </w:t>
      </w:r>
      <w:proofErr w:type="spellStart"/>
      <w:r w:rsidRPr="000C68FB">
        <w:rPr>
          <w:lang w:val="en-US"/>
        </w:rPr>
        <w:t>osadených</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portálových</w:t>
      </w:r>
      <w:proofErr w:type="spellEnd"/>
      <w:r w:rsidRPr="000C68FB">
        <w:rPr>
          <w:lang w:val="en-US"/>
        </w:rPr>
        <w:t xml:space="preserve"> </w:t>
      </w:r>
      <w:proofErr w:type="spellStart"/>
      <w:r w:rsidRPr="000C68FB">
        <w:rPr>
          <w:lang w:val="en-US"/>
        </w:rPr>
        <w:t>stenách</w:t>
      </w:r>
      <w:proofErr w:type="spellEnd"/>
      <w:r w:rsidRPr="000C68FB">
        <w:rPr>
          <w:lang w:val="en-US"/>
        </w:rPr>
        <w:t xml:space="preserve">, </w:t>
      </w:r>
      <w:proofErr w:type="spellStart"/>
      <w:r w:rsidRPr="000C68FB">
        <w:rPr>
          <w:lang w:val="en-US"/>
        </w:rPr>
        <w:t>ako</w:t>
      </w:r>
      <w:proofErr w:type="spellEnd"/>
      <w:r w:rsidRPr="000C68FB">
        <w:rPr>
          <w:lang w:val="en-US"/>
        </w:rPr>
        <w:t xml:space="preserve"> v </w:t>
      </w:r>
      <w:proofErr w:type="spellStart"/>
      <w:r w:rsidRPr="000C68FB">
        <w:rPr>
          <w:lang w:val="en-US"/>
        </w:rPr>
        <w:t>okolí</w:t>
      </w:r>
      <w:proofErr w:type="spellEnd"/>
      <w:r w:rsidRPr="000C68FB">
        <w:rPr>
          <w:lang w:val="en-US"/>
        </w:rPr>
        <w:t xml:space="preserve"> </w:t>
      </w:r>
      <w:proofErr w:type="spellStart"/>
      <w:r w:rsidRPr="000C68FB">
        <w:rPr>
          <w:lang w:val="en-US"/>
        </w:rPr>
        <w:t>tunelovej</w:t>
      </w:r>
      <w:proofErr w:type="spellEnd"/>
      <w:r w:rsidRPr="000C68FB">
        <w:rPr>
          <w:lang w:val="en-US"/>
        </w:rPr>
        <w:t xml:space="preserve"> </w:t>
      </w:r>
      <w:proofErr w:type="spellStart"/>
      <w:r w:rsidRPr="000C68FB">
        <w:rPr>
          <w:lang w:val="en-US"/>
        </w:rPr>
        <w:t>rúry</w:t>
      </w:r>
      <w:proofErr w:type="spellEnd"/>
      <w:r w:rsidRPr="000C68FB">
        <w:rPr>
          <w:lang w:val="en-US"/>
        </w:rPr>
        <w:t xml:space="preserve">, </w:t>
      </w:r>
      <w:proofErr w:type="spellStart"/>
      <w:r w:rsidRPr="000C68FB">
        <w:rPr>
          <w:lang w:val="en-US"/>
        </w:rPr>
        <w:t>tak</w:t>
      </w:r>
      <w:proofErr w:type="spellEnd"/>
      <w:r w:rsidRPr="000C68FB">
        <w:rPr>
          <w:lang w:val="en-US"/>
        </w:rPr>
        <w:t xml:space="preserve"> </w:t>
      </w:r>
      <w:proofErr w:type="spellStart"/>
      <w:r w:rsidRPr="000C68FB">
        <w:rPr>
          <w:lang w:val="en-US"/>
        </w:rPr>
        <w:t>aj</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zhlaví</w:t>
      </w:r>
      <w:proofErr w:type="spellEnd"/>
      <w:r w:rsidRPr="000C68FB">
        <w:rPr>
          <w:lang w:val="en-US"/>
        </w:rPr>
        <w:t xml:space="preserve"> </w:t>
      </w:r>
      <w:proofErr w:type="spellStart"/>
      <w:r w:rsidRPr="000C68FB">
        <w:rPr>
          <w:lang w:val="en-US"/>
        </w:rPr>
        <w:t>pažníc</w:t>
      </w:r>
      <w:proofErr w:type="spellEnd"/>
      <w:r w:rsidRPr="000C68FB">
        <w:rPr>
          <w:lang w:val="en-US"/>
        </w:rPr>
        <w:t xml:space="preserve"> </w:t>
      </w:r>
      <w:proofErr w:type="spellStart"/>
      <w:r w:rsidRPr="000C68FB">
        <w:rPr>
          <w:lang w:val="en-US"/>
        </w:rPr>
        <w:t>piezometro</w:t>
      </w:r>
      <w:r>
        <w:rPr>
          <w:lang w:val="en-US"/>
        </w:rPr>
        <w:t>v</w:t>
      </w:r>
      <w:proofErr w:type="spellEnd"/>
      <w:r>
        <w:rPr>
          <w:lang w:val="en-US"/>
        </w:rPr>
        <w:t xml:space="preserve"> </w:t>
      </w:r>
      <w:proofErr w:type="gramStart"/>
      <w:r>
        <w:rPr>
          <w:lang w:val="en-US"/>
        </w:rPr>
        <w:t>a</w:t>
      </w:r>
      <w:proofErr w:type="gramEnd"/>
      <w:r>
        <w:rPr>
          <w:lang w:val="en-US"/>
        </w:rPr>
        <w:t xml:space="preserve"> </w:t>
      </w:r>
      <w:proofErr w:type="spellStart"/>
      <w:r>
        <w:rPr>
          <w:lang w:val="en-US"/>
        </w:rPr>
        <w:t>inklinometrov</w:t>
      </w:r>
      <w:proofErr w:type="spellEnd"/>
      <w:r w:rsidRPr="000C68FB">
        <w:rPr>
          <w:lang w:val="en-US"/>
        </w:rPr>
        <w:t xml:space="preserve"> v </w:t>
      </w:r>
      <w:proofErr w:type="spellStart"/>
      <w:r w:rsidRPr="000C68FB">
        <w:rPr>
          <w:lang w:val="en-US"/>
        </w:rPr>
        <w:t>nadloží</w:t>
      </w:r>
      <w:proofErr w:type="spellEnd"/>
      <w:r w:rsidRPr="000C68FB">
        <w:rPr>
          <w:lang w:val="en-US"/>
        </w:rPr>
        <w:t xml:space="preserve"> </w:t>
      </w:r>
      <w:proofErr w:type="spellStart"/>
      <w:r w:rsidRPr="000C68FB">
        <w:rPr>
          <w:lang w:val="en-US"/>
        </w:rPr>
        <w:t>tunelových</w:t>
      </w:r>
      <w:proofErr w:type="spellEnd"/>
      <w:r w:rsidRPr="000C68FB">
        <w:rPr>
          <w:lang w:val="en-US"/>
        </w:rPr>
        <w:t xml:space="preserve"> </w:t>
      </w:r>
      <w:proofErr w:type="spellStart"/>
      <w:r w:rsidRPr="000C68FB">
        <w:rPr>
          <w:lang w:val="en-US"/>
        </w:rPr>
        <w:t>rúr</w:t>
      </w:r>
      <w:proofErr w:type="spellEnd"/>
      <w:r w:rsidRPr="000C68FB">
        <w:rPr>
          <w:lang w:val="en-US"/>
        </w:rPr>
        <w:t xml:space="preserve">. Na </w:t>
      </w:r>
      <w:proofErr w:type="spellStart"/>
      <w:r w:rsidRPr="000C68FB">
        <w:rPr>
          <w:lang w:val="en-US"/>
        </w:rPr>
        <w:t>bodoch</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portálov</w:t>
      </w:r>
      <w:r>
        <w:rPr>
          <w:lang w:val="en-US"/>
        </w:rPr>
        <w:t>ej</w:t>
      </w:r>
      <w:proofErr w:type="spellEnd"/>
      <w:r>
        <w:rPr>
          <w:lang w:val="en-US"/>
        </w:rPr>
        <w:t xml:space="preserve"> </w:t>
      </w:r>
      <w:proofErr w:type="spellStart"/>
      <w:r>
        <w:rPr>
          <w:lang w:val="en-US"/>
        </w:rPr>
        <w:t>stene</w:t>
      </w:r>
      <w:proofErr w:type="spellEnd"/>
      <w:r>
        <w:rPr>
          <w:lang w:val="en-US"/>
        </w:rPr>
        <w:t xml:space="preserve"> v </w:t>
      </w:r>
      <w:proofErr w:type="spellStart"/>
      <w:r>
        <w:rPr>
          <w:lang w:val="en-US"/>
        </w:rPr>
        <w:t>okolí</w:t>
      </w:r>
      <w:proofErr w:type="spellEnd"/>
      <w:r>
        <w:rPr>
          <w:lang w:val="en-US"/>
        </w:rPr>
        <w:t xml:space="preserve"> </w:t>
      </w:r>
      <w:proofErr w:type="spellStart"/>
      <w:r>
        <w:rPr>
          <w:lang w:val="en-US"/>
        </w:rPr>
        <w:t>južnej</w:t>
      </w:r>
      <w:proofErr w:type="spellEnd"/>
      <w:r>
        <w:rPr>
          <w:lang w:val="en-US"/>
        </w:rPr>
        <w:t xml:space="preserve"> </w:t>
      </w:r>
      <w:proofErr w:type="gramStart"/>
      <w:r>
        <w:rPr>
          <w:lang w:val="en-US"/>
        </w:rPr>
        <w:t xml:space="preserve">a </w:t>
      </w:r>
      <w:r w:rsidRPr="000C68FB">
        <w:rPr>
          <w:lang w:val="en-US"/>
        </w:rPr>
        <w:t xml:space="preserve"> </w:t>
      </w:r>
      <w:proofErr w:type="spellStart"/>
      <w:r w:rsidRPr="000C68FB">
        <w:rPr>
          <w:lang w:val="en-US"/>
        </w:rPr>
        <w:t>severnej</w:t>
      </w:r>
      <w:proofErr w:type="spellEnd"/>
      <w:proofErr w:type="gramEnd"/>
      <w:r w:rsidRPr="000C68FB">
        <w:rPr>
          <w:lang w:val="en-US"/>
        </w:rPr>
        <w:t xml:space="preserve"> </w:t>
      </w:r>
      <w:proofErr w:type="spellStart"/>
      <w:r w:rsidRPr="000C68FB">
        <w:rPr>
          <w:lang w:val="en-US"/>
        </w:rPr>
        <w:t>tunelovej</w:t>
      </w:r>
      <w:proofErr w:type="spellEnd"/>
      <w:r w:rsidRPr="000C68FB">
        <w:rPr>
          <w:lang w:val="en-US"/>
        </w:rPr>
        <w:t xml:space="preserve"> </w:t>
      </w:r>
      <w:proofErr w:type="spellStart"/>
      <w:r w:rsidRPr="000C68FB">
        <w:rPr>
          <w:lang w:val="en-US"/>
        </w:rPr>
        <w:t>rúry</w:t>
      </w:r>
      <w:proofErr w:type="spellEnd"/>
      <w:r w:rsidRPr="000C68FB">
        <w:rPr>
          <w:lang w:val="en-US"/>
        </w:rPr>
        <w:t xml:space="preserve"> </w:t>
      </w:r>
      <w:proofErr w:type="spellStart"/>
      <w:r w:rsidRPr="000C68FB">
        <w:rPr>
          <w:lang w:val="en-US"/>
        </w:rPr>
        <w:t>boli</w:t>
      </w:r>
      <w:proofErr w:type="spellEnd"/>
      <w:r w:rsidRPr="000C68FB">
        <w:rPr>
          <w:lang w:val="en-US"/>
        </w:rPr>
        <w:t xml:space="preserve"> </w:t>
      </w:r>
      <w:proofErr w:type="spellStart"/>
      <w:r w:rsidRPr="000C68FB">
        <w:rPr>
          <w:lang w:val="en-US"/>
        </w:rPr>
        <w:t>namerané</w:t>
      </w:r>
      <w:proofErr w:type="spellEnd"/>
      <w:r w:rsidRPr="000C68FB">
        <w:rPr>
          <w:lang w:val="en-US"/>
        </w:rPr>
        <w:t xml:space="preserve"> </w:t>
      </w:r>
      <w:proofErr w:type="spellStart"/>
      <w:r w:rsidRPr="000C68FB">
        <w:rPr>
          <w:lang w:val="en-US"/>
        </w:rPr>
        <w:t>posuny</w:t>
      </w:r>
      <w:proofErr w:type="spellEnd"/>
      <w:r w:rsidRPr="000C68FB">
        <w:rPr>
          <w:lang w:val="en-US"/>
        </w:rPr>
        <w:t xml:space="preserve"> do </w:t>
      </w:r>
      <w:r w:rsidR="007D0094">
        <w:rPr>
          <w:lang w:val="en-US"/>
        </w:rPr>
        <w:t>5</w:t>
      </w:r>
      <w:r w:rsidRPr="000C68FB">
        <w:rPr>
          <w:lang w:val="en-US"/>
        </w:rPr>
        <w:t xml:space="preserve"> mm v </w:t>
      </w:r>
      <w:proofErr w:type="spellStart"/>
      <w:r w:rsidRPr="000C68FB">
        <w:rPr>
          <w:lang w:val="en-US"/>
        </w:rPr>
        <w:t>polohe</w:t>
      </w:r>
      <w:proofErr w:type="spellEnd"/>
      <w:r w:rsidRPr="000C68FB">
        <w:rPr>
          <w:lang w:val="en-US"/>
        </w:rPr>
        <w:t xml:space="preserve"> a do </w:t>
      </w:r>
      <w:r w:rsidR="007D0094">
        <w:rPr>
          <w:lang w:val="en-US"/>
        </w:rPr>
        <w:t>2</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w:t>
      </w:r>
      <w:r w:rsidRPr="000C68FB">
        <w:t>Na zhlaví</w:t>
      </w:r>
      <w:r>
        <w:t xml:space="preserve"> pažníc boli namerané </w:t>
      </w:r>
      <w:r w:rsidRPr="000C68FB">
        <w:t xml:space="preserve">posuny do </w:t>
      </w:r>
      <w:r w:rsidR="007D0094">
        <w:t>3</w:t>
      </w:r>
      <w:r>
        <w:t xml:space="preserve"> mm v polohe a </w:t>
      </w:r>
      <w:r w:rsidR="007D0094">
        <w:t>2</w:t>
      </w:r>
      <w:r w:rsidRPr="000C68FB">
        <w:t xml:space="preserve"> mm vo výške. </w:t>
      </w:r>
      <w:proofErr w:type="spellStart"/>
      <w:r w:rsidRPr="000C68FB">
        <w:rPr>
          <w:lang w:val="en-US"/>
        </w:rPr>
        <w:t>Celkové</w:t>
      </w:r>
      <w:proofErr w:type="spellEnd"/>
      <w:r w:rsidRPr="000C68FB">
        <w:rPr>
          <w:lang w:val="en-US"/>
        </w:rPr>
        <w:t xml:space="preserve"> </w:t>
      </w:r>
      <w:proofErr w:type="spellStart"/>
      <w:r w:rsidRPr="000C68FB">
        <w:rPr>
          <w:lang w:val="en-US"/>
        </w:rPr>
        <w:t>posuny</w:t>
      </w:r>
      <w:proofErr w:type="spellEnd"/>
      <w:r w:rsidRPr="000C68FB">
        <w:rPr>
          <w:lang w:val="en-US"/>
        </w:rPr>
        <w:t xml:space="preserve"> v </w:t>
      </w:r>
      <w:proofErr w:type="spellStart"/>
      <w:r w:rsidRPr="000C68FB">
        <w:rPr>
          <w:lang w:val="en-US"/>
        </w:rPr>
        <w:t>polohe</w:t>
      </w:r>
      <w:proofErr w:type="spellEnd"/>
      <w:r w:rsidRPr="000C68FB">
        <w:rPr>
          <w:lang w:val="en-US"/>
        </w:rPr>
        <w:t xml:space="preserve"> </w:t>
      </w:r>
      <w:proofErr w:type="spellStart"/>
      <w:r w:rsidRPr="000C68FB">
        <w:rPr>
          <w:lang w:val="en-US"/>
        </w:rPr>
        <w:t>sú</w:t>
      </w:r>
      <w:proofErr w:type="spellEnd"/>
      <w:r w:rsidRPr="000C68FB">
        <w:rPr>
          <w:lang w:val="en-US"/>
        </w:rPr>
        <w:t xml:space="preserve"> </w:t>
      </w:r>
      <w:proofErr w:type="spellStart"/>
      <w:r w:rsidRPr="000C68FB">
        <w:rPr>
          <w:lang w:val="en-US"/>
        </w:rPr>
        <w:t>na</w:t>
      </w:r>
      <w:proofErr w:type="spellEnd"/>
      <w:r w:rsidRPr="000C68FB">
        <w:rPr>
          <w:lang w:val="en-US"/>
        </w:rPr>
        <w:t xml:space="preserve"> </w:t>
      </w:r>
      <w:proofErr w:type="spellStart"/>
      <w:r w:rsidRPr="000C68FB">
        <w:rPr>
          <w:lang w:val="en-US"/>
        </w:rPr>
        <w:t>bodoch</w:t>
      </w:r>
      <w:proofErr w:type="spellEnd"/>
      <w:r w:rsidRPr="000C68FB">
        <w:rPr>
          <w:lang w:val="en-US"/>
        </w:rPr>
        <w:t xml:space="preserve"> </w:t>
      </w:r>
      <w:proofErr w:type="spellStart"/>
      <w:r w:rsidRPr="000C68FB">
        <w:rPr>
          <w:lang w:val="en-US"/>
        </w:rPr>
        <w:t>portálovej</w:t>
      </w:r>
      <w:proofErr w:type="spellEnd"/>
      <w:r w:rsidRPr="000C68FB">
        <w:rPr>
          <w:lang w:val="en-US"/>
        </w:rPr>
        <w:t xml:space="preserve"> </w:t>
      </w:r>
      <w:proofErr w:type="spellStart"/>
      <w:r w:rsidRPr="000C68FB">
        <w:rPr>
          <w:lang w:val="en-US"/>
        </w:rPr>
        <w:t>steny</w:t>
      </w:r>
      <w:proofErr w:type="spellEnd"/>
      <w:r w:rsidRPr="000C68FB">
        <w:rPr>
          <w:lang w:val="en-US"/>
        </w:rPr>
        <w:t xml:space="preserve"> do </w:t>
      </w:r>
      <w:r w:rsidR="004E0C63">
        <w:rPr>
          <w:lang w:val="en-US"/>
        </w:rPr>
        <w:t>2</w:t>
      </w:r>
      <w:r w:rsidR="007D0094">
        <w:rPr>
          <w:lang w:val="en-US"/>
        </w:rPr>
        <w:t>5</w:t>
      </w:r>
      <w:r w:rsidR="00E10F9F">
        <w:rPr>
          <w:lang w:val="en-US"/>
        </w:rPr>
        <w:t xml:space="preserve"> mm v </w:t>
      </w:r>
      <w:proofErr w:type="spellStart"/>
      <w:r w:rsidR="00E10F9F">
        <w:rPr>
          <w:lang w:val="en-US"/>
        </w:rPr>
        <w:t>polohe</w:t>
      </w:r>
      <w:proofErr w:type="spellEnd"/>
      <w:r w:rsidR="00E10F9F">
        <w:rPr>
          <w:lang w:val="en-US"/>
        </w:rPr>
        <w:t xml:space="preserve"> a do </w:t>
      </w:r>
      <w:r w:rsidR="00246404">
        <w:rPr>
          <w:lang w:val="en-US"/>
        </w:rPr>
        <w:t>30</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Na </w:t>
      </w:r>
      <w:proofErr w:type="spellStart"/>
      <w:r w:rsidRPr="000C68FB">
        <w:rPr>
          <w:lang w:val="en-US"/>
        </w:rPr>
        <w:t>bod</w:t>
      </w:r>
      <w:r w:rsidR="00B347E3">
        <w:rPr>
          <w:lang w:val="en-US"/>
        </w:rPr>
        <w:t>och</w:t>
      </w:r>
      <w:proofErr w:type="spellEnd"/>
      <w:r w:rsidR="00B347E3">
        <w:rPr>
          <w:lang w:val="en-US"/>
        </w:rPr>
        <w:t xml:space="preserve"> </w:t>
      </w:r>
      <w:proofErr w:type="spellStart"/>
      <w:r w:rsidR="00B347E3">
        <w:rPr>
          <w:lang w:val="en-US"/>
        </w:rPr>
        <w:t>na</w:t>
      </w:r>
      <w:proofErr w:type="spellEnd"/>
      <w:r w:rsidR="00B347E3">
        <w:rPr>
          <w:lang w:val="en-US"/>
        </w:rPr>
        <w:t xml:space="preserve"> </w:t>
      </w:r>
      <w:proofErr w:type="spellStart"/>
      <w:r w:rsidR="00B347E3">
        <w:rPr>
          <w:lang w:val="en-US"/>
        </w:rPr>
        <w:t>zhlaví</w:t>
      </w:r>
      <w:proofErr w:type="spellEnd"/>
      <w:r w:rsidR="00B347E3">
        <w:rPr>
          <w:lang w:val="en-US"/>
        </w:rPr>
        <w:t xml:space="preserve"> </w:t>
      </w:r>
      <w:proofErr w:type="spellStart"/>
      <w:r w:rsidR="00B347E3">
        <w:rPr>
          <w:lang w:val="en-US"/>
        </w:rPr>
        <w:t>pažníc</w:t>
      </w:r>
      <w:proofErr w:type="spellEnd"/>
      <w:r w:rsidR="00B347E3">
        <w:rPr>
          <w:lang w:val="en-US"/>
        </w:rPr>
        <w:t xml:space="preserve"> je to do 3</w:t>
      </w:r>
      <w:r w:rsidR="00246404">
        <w:rPr>
          <w:lang w:val="en-US"/>
        </w:rPr>
        <w:t>3</w:t>
      </w:r>
      <w:r w:rsidRPr="000C68FB">
        <w:rPr>
          <w:lang w:val="en-US"/>
        </w:rPr>
        <w:t xml:space="preserve"> mm v </w:t>
      </w:r>
      <w:proofErr w:type="spellStart"/>
      <w:r w:rsidRPr="000C68FB">
        <w:rPr>
          <w:lang w:val="en-US"/>
        </w:rPr>
        <w:t>polohe</w:t>
      </w:r>
      <w:proofErr w:type="spellEnd"/>
      <w:r w:rsidRPr="000C68FB">
        <w:rPr>
          <w:lang w:val="en-US"/>
        </w:rPr>
        <w:t xml:space="preserve"> a do</w:t>
      </w:r>
      <w:r w:rsidR="000412F7">
        <w:rPr>
          <w:lang w:val="en-US"/>
        </w:rPr>
        <w:t xml:space="preserve"> </w:t>
      </w:r>
      <w:r w:rsidR="00246404">
        <w:rPr>
          <w:lang w:val="en-US"/>
        </w:rPr>
        <w:t>9</w:t>
      </w:r>
      <w:r w:rsidR="007D0094">
        <w:rPr>
          <w:lang w:val="en-US"/>
        </w:rPr>
        <w:t>2</w:t>
      </w:r>
      <w:r w:rsidRPr="000C68FB">
        <w:rPr>
          <w:lang w:val="en-US"/>
        </w:rPr>
        <w:t xml:space="preserve"> mm </w:t>
      </w:r>
      <w:proofErr w:type="spellStart"/>
      <w:r w:rsidRPr="000C68FB">
        <w:rPr>
          <w:lang w:val="en-US"/>
        </w:rPr>
        <w:t>vo</w:t>
      </w:r>
      <w:proofErr w:type="spellEnd"/>
      <w:r w:rsidRPr="000C68FB">
        <w:rPr>
          <w:lang w:val="en-US"/>
        </w:rPr>
        <w:t xml:space="preserve"> </w:t>
      </w:r>
      <w:proofErr w:type="spellStart"/>
      <w:r w:rsidRPr="000C68FB">
        <w:rPr>
          <w:lang w:val="en-US"/>
        </w:rPr>
        <w:t>výške</w:t>
      </w:r>
      <w:proofErr w:type="spellEnd"/>
      <w:r w:rsidRPr="000C68FB">
        <w:rPr>
          <w:lang w:val="en-US"/>
        </w:rPr>
        <w:t xml:space="preserve">. </w:t>
      </w:r>
    </w:p>
    <w:p w14:paraId="13225EAB" w14:textId="77777777" w:rsidR="00302D66" w:rsidRPr="000C68FB" w:rsidRDefault="00302D66" w:rsidP="00302D66">
      <w:pPr>
        <w:ind w:left="360" w:firstLine="348"/>
        <w:jc w:val="both"/>
        <w:rPr>
          <w:i/>
          <w:lang w:val="en-US"/>
        </w:rPr>
      </w:pPr>
      <w:r w:rsidRPr="000C68FB">
        <w:rPr>
          <w:i/>
          <w:lang w:val="en-US"/>
        </w:rPr>
        <w:t xml:space="preserve">There were </w:t>
      </w:r>
      <w:proofErr w:type="gramStart"/>
      <w:r w:rsidR="00246404">
        <w:rPr>
          <w:i/>
          <w:lang w:val="en-US"/>
        </w:rPr>
        <w:t xml:space="preserve">slight </w:t>
      </w:r>
      <w:r w:rsidRPr="000C68FB">
        <w:rPr>
          <w:i/>
          <w:lang w:val="en-US"/>
        </w:rPr>
        <w:t xml:space="preserve"> movements</w:t>
      </w:r>
      <w:proofErr w:type="gramEnd"/>
      <w:r w:rsidR="00246404">
        <w:rPr>
          <w:i/>
          <w:lang w:val="en-US"/>
        </w:rPr>
        <w:t xml:space="preserve"> found</w:t>
      </w:r>
      <w:r w:rsidRPr="000C68FB">
        <w:rPr>
          <w:i/>
          <w:lang w:val="en-US"/>
        </w:rPr>
        <w:t xml:space="preserve"> in reporting points </w:t>
      </w:r>
      <w:r w:rsidR="00AD6899">
        <w:rPr>
          <w:i/>
          <w:lang w:val="en-US"/>
        </w:rPr>
        <w:t>during the reporting period on western</w:t>
      </w:r>
      <w:r w:rsidRPr="000C68FB">
        <w:rPr>
          <w:i/>
          <w:lang w:val="en-US"/>
        </w:rPr>
        <w:t xml:space="preserve"> portal, on the portals walls as around tunnel tube so also on the heads of inclinometers and piezometers above tunnel tubes. On the points around south</w:t>
      </w:r>
      <w:r>
        <w:rPr>
          <w:i/>
          <w:lang w:val="en-US"/>
        </w:rPr>
        <w:t xml:space="preserve"> and</w:t>
      </w:r>
      <w:r w:rsidRPr="000C68FB">
        <w:rPr>
          <w:i/>
          <w:lang w:val="en-US"/>
        </w:rPr>
        <w:t xml:space="preserve"> north tunnel tu</w:t>
      </w:r>
      <w:r>
        <w:rPr>
          <w:i/>
          <w:lang w:val="en-US"/>
        </w:rPr>
        <w:t xml:space="preserve">be was measured movement up to </w:t>
      </w:r>
      <w:r w:rsidR="007D0094">
        <w:rPr>
          <w:i/>
          <w:lang w:val="en-US"/>
        </w:rPr>
        <w:t>5</w:t>
      </w:r>
      <w:r w:rsidRPr="000C68FB">
        <w:rPr>
          <w:i/>
          <w:lang w:val="en-US"/>
        </w:rPr>
        <w:t xml:space="preserve"> mm in the horizontal and </w:t>
      </w:r>
      <w:r w:rsidR="007D0094">
        <w:rPr>
          <w:i/>
          <w:lang w:val="en-US"/>
        </w:rPr>
        <w:t>2</w:t>
      </w:r>
      <w:r w:rsidRPr="000C68FB">
        <w:rPr>
          <w:i/>
          <w:lang w:val="en-US"/>
        </w:rPr>
        <w:t xml:space="preserve"> mm in the height. On the points </w:t>
      </w:r>
      <w:proofErr w:type="spellStart"/>
      <w:r w:rsidRPr="000C68FB">
        <w:rPr>
          <w:i/>
          <w:lang w:val="en-US"/>
        </w:rPr>
        <w:t>instaled</w:t>
      </w:r>
      <w:proofErr w:type="spellEnd"/>
      <w:r w:rsidRPr="000C68FB">
        <w:rPr>
          <w:i/>
          <w:lang w:val="en-US"/>
        </w:rPr>
        <w:t xml:space="preserve"> on the head of piezometer and incli</w:t>
      </w:r>
      <w:r>
        <w:rPr>
          <w:i/>
          <w:lang w:val="en-US"/>
        </w:rPr>
        <w:t xml:space="preserve">nometer were movement up </w:t>
      </w:r>
      <w:r w:rsidR="007D0094">
        <w:rPr>
          <w:i/>
          <w:lang w:val="en-US"/>
        </w:rPr>
        <w:t>3</w:t>
      </w:r>
      <w:r w:rsidR="001F224D">
        <w:rPr>
          <w:i/>
          <w:lang w:val="en-US"/>
        </w:rPr>
        <w:t xml:space="preserve"> mm in the horizontal and</w:t>
      </w:r>
      <w:r>
        <w:rPr>
          <w:i/>
          <w:lang w:val="en-US"/>
        </w:rPr>
        <w:t xml:space="preserve"> </w:t>
      </w:r>
      <w:r w:rsidR="007D0094">
        <w:rPr>
          <w:i/>
          <w:lang w:val="en-US"/>
        </w:rPr>
        <w:t>2</w:t>
      </w:r>
      <w:r w:rsidRPr="000C68FB">
        <w:rPr>
          <w:i/>
          <w:lang w:val="en-US"/>
        </w:rPr>
        <w:t xml:space="preserve"> mm in the height. Total movement on the</w:t>
      </w:r>
      <w:r>
        <w:rPr>
          <w:i/>
          <w:lang w:val="en-US"/>
        </w:rPr>
        <w:t xml:space="preserve"> portal wall points are up to </w:t>
      </w:r>
      <w:r w:rsidR="000412F7">
        <w:rPr>
          <w:i/>
          <w:lang w:val="en-US"/>
        </w:rPr>
        <w:t>2</w:t>
      </w:r>
      <w:r w:rsidR="007D0094">
        <w:rPr>
          <w:i/>
          <w:lang w:val="en-US"/>
        </w:rPr>
        <w:t>5</w:t>
      </w:r>
      <w:r w:rsidR="00722076">
        <w:rPr>
          <w:i/>
          <w:lang w:val="en-US"/>
        </w:rPr>
        <w:t xml:space="preserve"> mm in the horizon</w:t>
      </w:r>
      <w:r w:rsidR="001F224D">
        <w:rPr>
          <w:i/>
          <w:lang w:val="en-US"/>
        </w:rPr>
        <w:t xml:space="preserve">tal and </w:t>
      </w:r>
      <w:r w:rsidR="00246404">
        <w:rPr>
          <w:i/>
          <w:lang w:val="en-US"/>
        </w:rPr>
        <w:t>30</w:t>
      </w:r>
      <w:r>
        <w:rPr>
          <w:i/>
          <w:lang w:val="en-US"/>
        </w:rPr>
        <w:t xml:space="preserve"> </w:t>
      </w:r>
      <w:r w:rsidRPr="000C68FB">
        <w:rPr>
          <w:i/>
          <w:lang w:val="en-US"/>
        </w:rPr>
        <w:t>mm in vertical direction. On the points in casing heads of inclinometers and piez</w:t>
      </w:r>
      <w:r w:rsidR="00AD6899">
        <w:rPr>
          <w:i/>
          <w:lang w:val="en-US"/>
        </w:rPr>
        <w:t>ometers is total movement</w:t>
      </w:r>
      <w:r w:rsidR="00D90624">
        <w:rPr>
          <w:i/>
          <w:lang w:val="en-US"/>
        </w:rPr>
        <w:t xml:space="preserve"> up 3</w:t>
      </w:r>
      <w:r w:rsidR="00246404">
        <w:rPr>
          <w:i/>
          <w:lang w:val="en-US"/>
        </w:rPr>
        <w:t>3</w:t>
      </w:r>
      <w:r w:rsidRPr="000C68FB">
        <w:rPr>
          <w:i/>
          <w:lang w:val="en-US"/>
        </w:rPr>
        <w:t xml:space="preserve"> mm in horizontal and </w:t>
      </w:r>
      <w:r w:rsidR="00246404">
        <w:rPr>
          <w:i/>
          <w:lang w:val="en-US"/>
        </w:rPr>
        <w:t>9</w:t>
      </w:r>
      <w:r w:rsidR="007D0094">
        <w:rPr>
          <w:i/>
          <w:lang w:val="en-US"/>
        </w:rPr>
        <w:t>2</w:t>
      </w:r>
      <w:r w:rsidRPr="000C68FB">
        <w:rPr>
          <w:i/>
          <w:lang w:val="en-US"/>
        </w:rPr>
        <w:t xml:space="preserve"> mm in vertical direction.</w:t>
      </w:r>
    </w:p>
    <w:p w14:paraId="2896709B" w14:textId="77777777" w:rsidR="00C44E01" w:rsidRPr="000C68FB" w:rsidRDefault="008058AD" w:rsidP="00AD6899">
      <w:pPr>
        <w:ind w:left="360" w:firstLine="348"/>
        <w:jc w:val="both"/>
        <w:rPr>
          <w:i/>
          <w:lang w:val="en-US"/>
        </w:rPr>
      </w:pPr>
      <w:r>
        <w:rPr>
          <w:rFonts w:asciiTheme="minorHAnsi" w:hAnsiTheme="minorHAnsi"/>
          <w:lang w:val="sk-SK" w:eastAsia="sk-SK"/>
        </w:rPr>
        <w:t xml:space="preserve">   </w:t>
      </w:r>
      <w:r>
        <w:rPr>
          <w:rFonts w:asciiTheme="minorHAnsi" w:hAnsiTheme="minorHAnsi"/>
          <w:lang w:val="sk-SK" w:eastAsia="sk-SK"/>
        </w:rPr>
        <w:tab/>
      </w:r>
    </w:p>
    <w:p w14:paraId="2E6AC3C6" w14:textId="45CDC52D" w:rsidR="00C44E01" w:rsidRDefault="00C44E01" w:rsidP="008058AD">
      <w:pPr>
        <w:ind w:left="360" w:firstLine="348"/>
        <w:jc w:val="both"/>
        <w:rPr>
          <w:rFonts w:asciiTheme="minorHAnsi" w:hAnsiTheme="minorHAnsi"/>
          <w:b/>
          <w:i/>
          <w:lang w:val="en-US"/>
        </w:rPr>
      </w:pPr>
    </w:p>
    <w:p w14:paraId="02123AF3" w14:textId="11602079" w:rsidR="00CA350F" w:rsidRDefault="00CA350F" w:rsidP="008058AD">
      <w:pPr>
        <w:ind w:left="360" w:firstLine="348"/>
        <w:jc w:val="both"/>
        <w:rPr>
          <w:rFonts w:asciiTheme="minorHAnsi" w:hAnsiTheme="minorHAnsi"/>
          <w:b/>
          <w:i/>
          <w:lang w:val="en-US"/>
        </w:rPr>
      </w:pPr>
    </w:p>
    <w:p w14:paraId="2FCA7A74" w14:textId="77777777" w:rsidR="00CA350F" w:rsidRDefault="00CA350F" w:rsidP="008058AD">
      <w:pPr>
        <w:ind w:left="360" w:firstLine="348"/>
        <w:jc w:val="both"/>
        <w:rPr>
          <w:rFonts w:asciiTheme="minorHAnsi" w:hAnsiTheme="minorHAnsi"/>
          <w:b/>
          <w:i/>
          <w:lang w:val="en-US"/>
        </w:rPr>
      </w:pPr>
    </w:p>
    <w:p w14:paraId="234BB031" w14:textId="5B70C5CF" w:rsidR="007A5E7B" w:rsidRPr="00002CF0" w:rsidRDefault="007A5E7B" w:rsidP="007A5E7B">
      <w:pPr>
        <w:pStyle w:val="Nadpis2"/>
        <w:numPr>
          <w:ilvl w:val="1"/>
          <w:numId w:val="2"/>
        </w:numPr>
        <w:rPr>
          <w:rFonts w:asciiTheme="minorHAnsi" w:hAnsiTheme="minorHAnsi"/>
          <w:caps/>
          <w:sz w:val="28"/>
          <w:szCs w:val="28"/>
        </w:rPr>
      </w:pPr>
      <w:r w:rsidRPr="00002CF0">
        <w:rPr>
          <w:rFonts w:asciiTheme="minorHAnsi" w:hAnsiTheme="minorHAnsi"/>
          <w:caps/>
          <w:sz w:val="28"/>
          <w:szCs w:val="28"/>
        </w:rPr>
        <w:lastRenderedPageBreak/>
        <w:t>ZÁVER</w:t>
      </w:r>
    </w:p>
    <w:p w14:paraId="57D056D8" w14:textId="6259EFEF" w:rsidR="007A5E7B" w:rsidRPr="00FB2897" w:rsidRDefault="00FB2897" w:rsidP="009C1746">
      <w:pPr>
        <w:pStyle w:val="Nadpis2"/>
        <w:numPr>
          <w:ilvl w:val="2"/>
          <w:numId w:val="3"/>
        </w:numPr>
        <w:spacing w:before="240" w:after="240"/>
        <w:rPr>
          <w:rFonts w:asciiTheme="minorHAnsi" w:eastAsiaTheme="majorEastAsia" w:hAnsiTheme="minorHAnsi" w:cs="Arial"/>
          <w:sz w:val="24"/>
          <w:szCs w:val="24"/>
          <w:u w:val="single"/>
          <w:lang w:val="en-US"/>
        </w:rPr>
      </w:pPr>
      <w:r>
        <w:rPr>
          <w:rFonts w:asciiTheme="minorHAnsi" w:eastAsiaTheme="majorEastAsia" w:hAnsiTheme="minorHAnsi" w:cs="Arial"/>
          <w:sz w:val="24"/>
          <w:szCs w:val="24"/>
          <w:u w:val="single"/>
          <w:lang w:val="en-US"/>
        </w:rPr>
        <w:t>SEVERNÁ TUNELOVÁ RÚRA (</w:t>
      </w:r>
      <w:r w:rsidR="007A5E7B" w:rsidRPr="00FB2897">
        <w:rPr>
          <w:rFonts w:asciiTheme="minorHAnsi" w:eastAsiaTheme="majorEastAsia" w:hAnsiTheme="minorHAnsi" w:cs="Arial"/>
          <w:sz w:val="24"/>
          <w:szCs w:val="24"/>
          <w:u w:val="single"/>
          <w:lang w:val="en-US"/>
        </w:rPr>
        <w:t>STR</w:t>
      </w:r>
      <w:r>
        <w:rPr>
          <w:rFonts w:asciiTheme="minorHAnsi" w:eastAsiaTheme="majorEastAsia" w:hAnsiTheme="minorHAnsi" w:cs="Arial"/>
          <w:sz w:val="24"/>
          <w:szCs w:val="24"/>
          <w:u w:val="single"/>
          <w:lang w:val="en-US"/>
        </w:rPr>
        <w:t>)</w:t>
      </w:r>
      <w:r w:rsidR="007A5E7B" w:rsidRPr="00FB2897">
        <w:rPr>
          <w:rFonts w:asciiTheme="minorHAnsi" w:eastAsiaTheme="majorEastAsia" w:hAnsiTheme="minorHAnsi" w:cs="Arial"/>
          <w:sz w:val="24"/>
          <w:szCs w:val="24"/>
          <w:u w:val="single"/>
          <w:lang w:val="en-US"/>
        </w:rPr>
        <w:t xml:space="preserve"> – </w:t>
      </w:r>
      <w:proofErr w:type="spellStart"/>
      <w:r w:rsidR="007A5E7B" w:rsidRPr="00FB2897">
        <w:rPr>
          <w:rFonts w:asciiTheme="minorHAnsi" w:eastAsiaTheme="majorEastAsia" w:hAnsiTheme="minorHAnsi" w:cs="Arial"/>
          <w:sz w:val="24"/>
          <w:szCs w:val="24"/>
          <w:u w:val="single"/>
          <w:lang w:val="en-US"/>
        </w:rPr>
        <w:t>razenie</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od</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západného</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portálu</w:t>
      </w:r>
      <w:proofErr w:type="spellEnd"/>
      <w:r w:rsidR="007A5E7B" w:rsidRPr="00FB2897">
        <w:rPr>
          <w:rFonts w:asciiTheme="minorHAnsi" w:eastAsiaTheme="majorEastAsia" w:hAnsiTheme="minorHAnsi" w:cs="Arial"/>
          <w:sz w:val="24"/>
          <w:szCs w:val="24"/>
          <w:u w:val="single"/>
          <w:lang w:val="en-US"/>
        </w:rPr>
        <w:t xml:space="preserve"> / NTT – </w:t>
      </w:r>
      <w:proofErr w:type="spellStart"/>
      <w:r w:rsidR="007A5E7B" w:rsidRPr="00FB2897">
        <w:rPr>
          <w:rFonts w:asciiTheme="minorHAnsi" w:eastAsiaTheme="majorEastAsia" w:hAnsiTheme="minorHAnsi" w:cs="Arial"/>
          <w:sz w:val="24"/>
          <w:szCs w:val="24"/>
          <w:u w:val="single"/>
          <w:lang w:val="en-US"/>
        </w:rPr>
        <w:t>tunnel</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excavation</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from</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the</w:t>
      </w:r>
      <w:proofErr w:type="spellEnd"/>
      <w:r w:rsidR="007A5E7B" w:rsidRPr="00FB2897">
        <w:rPr>
          <w:rFonts w:asciiTheme="minorHAnsi" w:eastAsiaTheme="majorEastAsia" w:hAnsiTheme="minorHAnsi" w:cs="Arial"/>
          <w:sz w:val="24"/>
          <w:szCs w:val="24"/>
          <w:u w:val="single"/>
          <w:lang w:val="en-US"/>
        </w:rPr>
        <w:t xml:space="preserve"> western </w:t>
      </w:r>
      <w:proofErr w:type="spellStart"/>
      <w:r w:rsidR="007A5E7B" w:rsidRPr="00FB2897">
        <w:rPr>
          <w:rFonts w:asciiTheme="minorHAnsi" w:eastAsiaTheme="majorEastAsia" w:hAnsiTheme="minorHAnsi" w:cs="Arial"/>
          <w:sz w:val="24"/>
          <w:szCs w:val="24"/>
          <w:u w:val="single"/>
          <w:lang w:val="en-US"/>
        </w:rPr>
        <w:t>portal</w:t>
      </w:r>
      <w:proofErr w:type="spellEnd"/>
      <w:r w:rsidR="007A5E7B" w:rsidRPr="00FB2897">
        <w:rPr>
          <w:rFonts w:asciiTheme="minorHAnsi" w:eastAsiaTheme="majorEastAsia" w:hAnsiTheme="minorHAnsi" w:cs="Arial"/>
          <w:sz w:val="24"/>
          <w:szCs w:val="24"/>
          <w:u w:val="single"/>
          <w:lang w:val="en-US"/>
        </w:rPr>
        <w:t>.</w:t>
      </w:r>
    </w:p>
    <w:p w14:paraId="6EA08B23" w14:textId="77777777" w:rsidR="007A5E7B" w:rsidRPr="00002CF0" w:rsidRDefault="007A5E7B" w:rsidP="007A5E7B">
      <w:pPr>
        <w:ind w:left="360" w:firstLine="348"/>
        <w:jc w:val="both"/>
        <w:rPr>
          <w:rFonts w:asciiTheme="minorHAnsi" w:hAnsiTheme="minorHAnsi"/>
          <w:sz w:val="22"/>
          <w:szCs w:val="22"/>
          <w:lang w:val="sk-SK"/>
        </w:rPr>
      </w:pPr>
      <w:r w:rsidRPr="00002CF0">
        <w:rPr>
          <w:rFonts w:asciiTheme="minorHAnsi" w:hAnsiTheme="minorHAnsi"/>
          <w:sz w:val="22"/>
          <w:szCs w:val="22"/>
          <w:lang w:val="sk-SK"/>
        </w:rPr>
        <w:t>V severnej tunelovej rúre na razení od západného portálu je osadených 141 meracích profilov. Profily sú osadené v staničeniach STR v zmysle projektu GTM (</w:t>
      </w:r>
      <w:proofErr w:type="spellStart"/>
      <w:r w:rsidRPr="00002CF0">
        <w:rPr>
          <w:rFonts w:asciiTheme="minorHAnsi" w:hAnsiTheme="minorHAnsi"/>
          <w:sz w:val="22"/>
          <w:szCs w:val="22"/>
          <w:lang w:val="sk-SK"/>
        </w:rPr>
        <w:t>Basler</w:t>
      </w:r>
      <w:proofErr w:type="spellEnd"/>
      <w:r w:rsidRPr="00002CF0">
        <w:rPr>
          <w:rFonts w:asciiTheme="minorHAnsi" w:hAnsiTheme="minorHAnsi"/>
          <w:sz w:val="22"/>
          <w:szCs w:val="22"/>
          <w:lang w:val="sk-SK"/>
        </w:rPr>
        <w:t xml:space="preserve"> &amp; </w:t>
      </w:r>
      <w:proofErr w:type="spellStart"/>
      <w:r w:rsidRPr="00002CF0">
        <w:rPr>
          <w:rFonts w:asciiTheme="minorHAnsi" w:hAnsiTheme="minorHAnsi"/>
          <w:sz w:val="22"/>
          <w:szCs w:val="22"/>
          <w:lang w:val="sk-SK"/>
        </w:rPr>
        <w:t>Hofman</w:t>
      </w:r>
      <w:proofErr w:type="spellEnd"/>
      <w:r w:rsidRPr="00002CF0">
        <w:rPr>
          <w:rFonts w:asciiTheme="minorHAnsi" w:hAnsiTheme="minorHAnsi"/>
          <w:sz w:val="22"/>
          <w:szCs w:val="22"/>
          <w:lang w:val="sk-SK"/>
        </w:rPr>
        <w:t xml:space="preserve"> A-GTM.2). Od profilu 13, sú už profily osadené v zmysle projektu GTM pre metódu ADECO. </w:t>
      </w:r>
    </w:p>
    <w:p w14:paraId="2006A26C" w14:textId="77777777" w:rsidR="007A5E7B" w:rsidRPr="00002CF0" w:rsidRDefault="007A5E7B" w:rsidP="007A5E7B">
      <w:pPr>
        <w:ind w:left="360" w:firstLine="348"/>
        <w:jc w:val="both"/>
        <w:rPr>
          <w:rFonts w:asciiTheme="minorHAnsi" w:hAnsiTheme="minorHAnsi"/>
          <w:i/>
          <w:iCs/>
          <w:sz w:val="22"/>
          <w:szCs w:val="22"/>
          <w:lang w:val="sk-SK"/>
        </w:rPr>
      </w:pPr>
      <w:r w:rsidRPr="00002CF0">
        <w:rPr>
          <w:rFonts w:asciiTheme="minorHAnsi" w:hAnsiTheme="minorHAnsi"/>
          <w:i/>
          <w:iCs/>
          <w:sz w:val="22"/>
          <w:szCs w:val="22"/>
          <w:lang w:val="sk-SK"/>
        </w:rPr>
        <w:t xml:space="preserve">Za sledované obdobie na profiloch č. </w:t>
      </w:r>
      <w:r w:rsidRPr="00002CF0">
        <w:rPr>
          <w:rFonts w:asciiTheme="minorHAnsi" w:hAnsiTheme="minorHAnsi"/>
          <w:b/>
          <w:bCs/>
          <w:i/>
          <w:iCs/>
          <w:sz w:val="22"/>
          <w:szCs w:val="22"/>
          <w:lang w:val="sk-SK"/>
        </w:rPr>
        <w:t>17</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28N</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84-86</w:t>
      </w:r>
      <w:r w:rsidRPr="00002CF0">
        <w:rPr>
          <w:rFonts w:asciiTheme="minorHAnsi" w:hAnsiTheme="minorHAnsi"/>
          <w:i/>
          <w:iCs/>
          <w:sz w:val="22"/>
          <w:szCs w:val="22"/>
          <w:lang w:val="sk-SK"/>
        </w:rPr>
        <w:t xml:space="preserve"> dochádza k zmenám polohy v hodnotách </w:t>
      </w:r>
      <w:r w:rsidRPr="00002CF0">
        <w:rPr>
          <w:rFonts w:asciiTheme="minorHAnsi" w:hAnsiTheme="minorHAnsi"/>
          <w:b/>
          <w:bCs/>
          <w:i/>
          <w:iCs/>
          <w:sz w:val="22"/>
          <w:szCs w:val="22"/>
          <w:u w:val="single"/>
          <w:lang w:val="sk-SK"/>
        </w:rPr>
        <w:t>0-2 mm</w:t>
      </w:r>
      <w:r w:rsidRPr="00002CF0">
        <w:rPr>
          <w:rFonts w:asciiTheme="minorHAnsi" w:hAnsiTheme="minorHAnsi"/>
          <w:i/>
          <w:iCs/>
          <w:sz w:val="22"/>
          <w:szCs w:val="22"/>
          <w:lang w:val="sk-SK"/>
        </w:rPr>
        <w:t>. Prehľad meraných profilov s vyznačením nulového merania je v tabuľke č.1.</w:t>
      </w:r>
    </w:p>
    <w:p w14:paraId="3991C182" w14:textId="0439871F" w:rsidR="007A5E7B" w:rsidRPr="00002CF0" w:rsidRDefault="007A5E7B" w:rsidP="007A5E7B">
      <w:pPr>
        <w:ind w:left="360" w:firstLine="348"/>
        <w:jc w:val="both"/>
        <w:rPr>
          <w:rFonts w:asciiTheme="minorHAnsi" w:hAnsiTheme="minorHAnsi"/>
          <w:sz w:val="22"/>
          <w:szCs w:val="22"/>
          <w:lang w:val="sk-SK"/>
        </w:rPr>
      </w:pPr>
      <w:r w:rsidRPr="00002CF0">
        <w:rPr>
          <w:rFonts w:asciiTheme="minorHAnsi" w:hAnsiTheme="minorHAnsi"/>
          <w:sz w:val="22"/>
          <w:szCs w:val="22"/>
          <w:lang w:val="sk-SK"/>
        </w:rPr>
        <w:t xml:space="preserve">V sekundárnom ostení je osadených 6 meracích profilov (bloky </w:t>
      </w:r>
      <w:r w:rsidRPr="00002CF0">
        <w:rPr>
          <w:rFonts w:asciiTheme="minorHAnsi" w:hAnsiTheme="minorHAnsi"/>
          <w:b/>
          <w:bCs/>
          <w:sz w:val="22"/>
          <w:szCs w:val="22"/>
          <w:lang w:val="sk-SK"/>
        </w:rPr>
        <w:t>51</w:t>
      </w:r>
      <w:r w:rsidRPr="00002CF0">
        <w:rPr>
          <w:rFonts w:asciiTheme="minorHAnsi" w:hAnsiTheme="minorHAnsi"/>
          <w:sz w:val="22"/>
          <w:szCs w:val="22"/>
          <w:lang w:val="sk-SK"/>
        </w:rPr>
        <w:t>, </w:t>
      </w:r>
      <w:r w:rsidRPr="00002CF0">
        <w:rPr>
          <w:rFonts w:asciiTheme="minorHAnsi" w:hAnsiTheme="minorHAnsi"/>
          <w:b/>
          <w:bCs/>
          <w:sz w:val="22"/>
          <w:szCs w:val="22"/>
          <w:lang w:val="sk-SK"/>
        </w:rPr>
        <w:t>94</w:t>
      </w:r>
      <w:r w:rsidRPr="00002CF0">
        <w:rPr>
          <w:rFonts w:asciiTheme="minorHAnsi" w:hAnsiTheme="minorHAnsi"/>
          <w:sz w:val="22"/>
          <w:szCs w:val="22"/>
          <w:lang w:val="sk-SK"/>
        </w:rPr>
        <w:t xml:space="preserve">, </w:t>
      </w:r>
      <w:r w:rsidRPr="00002CF0">
        <w:rPr>
          <w:rFonts w:asciiTheme="minorHAnsi" w:hAnsiTheme="minorHAnsi"/>
          <w:b/>
          <w:bCs/>
          <w:sz w:val="22"/>
          <w:szCs w:val="22"/>
          <w:lang w:val="sk-SK"/>
        </w:rPr>
        <w:t>137</w:t>
      </w:r>
      <w:r w:rsidRPr="00002CF0">
        <w:rPr>
          <w:rFonts w:asciiTheme="minorHAnsi" w:hAnsiTheme="minorHAnsi"/>
          <w:sz w:val="22"/>
          <w:szCs w:val="22"/>
          <w:lang w:val="sk-SK"/>
        </w:rPr>
        <w:t xml:space="preserve">, </w:t>
      </w:r>
      <w:r w:rsidRPr="00002CF0">
        <w:rPr>
          <w:rFonts w:asciiTheme="minorHAnsi" w:hAnsiTheme="minorHAnsi"/>
          <w:b/>
          <w:bCs/>
          <w:sz w:val="22"/>
          <w:szCs w:val="22"/>
          <w:lang w:val="sk-SK"/>
        </w:rPr>
        <w:t>180</w:t>
      </w:r>
      <w:r w:rsidRPr="00002CF0">
        <w:rPr>
          <w:rFonts w:asciiTheme="minorHAnsi" w:hAnsiTheme="minorHAnsi"/>
          <w:sz w:val="22"/>
          <w:szCs w:val="22"/>
          <w:lang w:val="sk-SK"/>
        </w:rPr>
        <w:t xml:space="preserve">, </w:t>
      </w:r>
      <w:r w:rsidRPr="00002CF0">
        <w:rPr>
          <w:rFonts w:asciiTheme="minorHAnsi" w:hAnsiTheme="minorHAnsi"/>
          <w:b/>
          <w:bCs/>
          <w:sz w:val="22"/>
          <w:szCs w:val="22"/>
          <w:lang w:val="sk-SK"/>
        </w:rPr>
        <w:t>195</w:t>
      </w:r>
      <w:r w:rsidRPr="00002CF0">
        <w:rPr>
          <w:rFonts w:asciiTheme="minorHAnsi" w:hAnsiTheme="minorHAnsi"/>
          <w:sz w:val="22"/>
          <w:szCs w:val="22"/>
          <w:lang w:val="sk-SK"/>
        </w:rPr>
        <w:t xml:space="preserve"> a </w:t>
      </w:r>
      <w:r w:rsidRPr="00002CF0">
        <w:rPr>
          <w:rFonts w:asciiTheme="minorHAnsi" w:hAnsiTheme="minorHAnsi"/>
          <w:b/>
          <w:bCs/>
          <w:sz w:val="22"/>
          <w:szCs w:val="22"/>
          <w:lang w:val="sk-SK"/>
        </w:rPr>
        <w:t>199</w:t>
      </w:r>
      <w:r w:rsidRPr="00002CF0">
        <w:rPr>
          <w:rFonts w:asciiTheme="minorHAnsi" w:hAnsiTheme="minorHAnsi"/>
          <w:sz w:val="22"/>
          <w:szCs w:val="22"/>
          <w:lang w:val="sk-SK"/>
        </w:rPr>
        <w:t xml:space="preserve">). Prehľad meraných profilov osadených v sekundárnom ostení sa nachádza v tabuľke č.2.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0-1 mm</w:t>
      </w:r>
      <w:r w:rsidRPr="00002CF0">
        <w:rPr>
          <w:rFonts w:asciiTheme="minorHAnsi" w:hAnsiTheme="minorHAnsi"/>
          <w:i/>
          <w:iCs/>
          <w:sz w:val="22"/>
          <w:szCs w:val="22"/>
          <w:lang w:val="sk-SK"/>
        </w:rPr>
        <w:t>.</w:t>
      </w:r>
    </w:p>
    <w:p w14:paraId="3882AB1E" w14:textId="487969E3" w:rsidR="007A5E7B" w:rsidRPr="00FB2897" w:rsidRDefault="00FB2897" w:rsidP="00FB2897">
      <w:pPr>
        <w:pStyle w:val="Nadpis2"/>
        <w:spacing w:before="240" w:after="240"/>
        <w:ind w:left="1512"/>
        <w:rPr>
          <w:rFonts w:asciiTheme="minorHAnsi" w:eastAsiaTheme="majorEastAsia" w:hAnsiTheme="minorHAnsi" w:cs="Arial"/>
          <w:sz w:val="24"/>
          <w:szCs w:val="24"/>
          <w:u w:val="single"/>
          <w:lang w:val="en-US"/>
        </w:rPr>
      </w:pPr>
      <w:r>
        <w:rPr>
          <w:rFonts w:asciiTheme="minorHAnsi" w:eastAsiaTheme="majorEastAsia" w:hAnsiTheme="minorHAnsi" w:cs="Arial"/>
          <w:sz w:val="24"/>
          <w:szCs w:val="24"/>
          <w:u w:val="single"/>
          <w:lang w:val="en-US"/>
        </w:rPr>
        <w:t>SEVERNÁ TUNELOVÁ RÚRA (</w:t>
      </w:r>
      <w:r w:rsidRPr="00FB2897">
        <w:rPr>
          <w:rFonts w:asciiTheme="minorHAnsi" w:eastAsiaTheme="majorEastAsia" w:hAnsiTheme="minorHAnsi" w:cs="Arial"/>
          <w:sz w:val="24"/>
          <w:szCs w:val="24"/>
          <w:u w:val="single"/>
          <w:lang w:val="en-US"/>
        </w:rPr>
        <w:t>STR</w:t>
      </w:r>
      <w:r>
        <w:rPr>
          <w:rFonts w:asciiTheme="minorHAnsi" w:eastAsiaTheme="majorEastAsia" w:hAnsiTheme="minorHAnsi" w:cs="Arial"/>
          <w:sz w:val="24"/>
          <w:szCs w:val="24"/>
          <w:u w:val="single"/>
          <w:lang w:val="en-US"/>
        </w:rPr>
        <w:t>)</w:t>
      </w:r>
      <w:r w:rsidRPr="00FB2897">
        <w:rPr>
          <w:rFonts w:asciiTheme="minorHAnsi" w:eastAsiaTheme="majorEastAsia" w:hAnsiTheme="minorHAnsi" w:cs="Arial"/>
          <w:sz w:val="24"/>
          <w:szCs w:val="24"/>
          <w:u w:val="single"/>
          <w:lang w:val="en-US"/>
        </w:rPr>
        <w:t xml:space="preserve"> –</w:t>
      </w:r>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Razenie</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od</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východného</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portálu</w:t>
      </w:r>
      <w:proofErr w:type="spellEnd"/>
      <w:r w:rsidR="007A5E7B" w:rsidRPr="00FB2897">
        <w:rPr>
          <w:rFonts w:asciiTheme="minorHAnsi" w:eastAsiaTheme="majorEastAsia" w:hAnsiTheme="minorHAnsi" w:cs="Arial"/>
          <w:sz w:val="24"/>
          <w:szCs w:val="24"/>
          <w:u w:val="single"/>
          <w:lang w:val="en-US"/>
        </w:rPr>
        <w:t xml:space="preserve"> / NTT – </w:t>
      </w:r>
      <w:proofErr w:type="spellStart"/>
      <w:r w:rsidR="007A5E7B" w:rsidRPr="00FB2897">
        <w:rPr>
          <w:rFonts w:asciiTheme="minorHAnsi" w:eastAsiaTheme="majorEastAsia" w:hAnsiTheme="minorHAnsi" w:cs="Arial"/>
          <w:sz w:val="24"/>
          <w:szCs w:val="24"/>
          <w:u w:val="single"/>
          <w:lang w:val="en-US"/>
        </w:rPr>
        <w:t>Excavation</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from</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the</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eastern</w:t>
      </w:r>
      <w:proofErr w:type="spellEnd"/>
      <w:r w:rsidR="007A5E7B" w:rsidRPr="00FB2897">
        <w:rPr>
          <w:rFonts w:asciiTheme="minorHAnsi" w:eastAsiaTheme="majorEastAsia" w:hAnsiTheme="minorHAnsi" w:cs="Arial"/>
          <w:sz w:val="24"/>
          <w:szCs w:val="24"/>
          <w:u w:val="single"/>
          <w:lang w:val="en-US"/>
        </w:rPr>
        <w:t xml:space="preserve"> </w:t>
      </w:r>
      <w:proofErr w:type="spellStart"/>
      <w:r w:rsidR="007A5E7B" w:rsidRPr="00FB2897">
        <w:rPr>
          <w:rFonts w:asciiTheme="minorHAnsi" w:eastAsiaTheme="majorEastAsia" w:hAnsiTheme="minorHAnsi" w:cs="Arial"/>
          <w:sz w:val="24"/>
          <w:szCs w:val="24"/>
          <w:u w:val="single"/>
          <w:lang w:val="en-US"/>
        </w:rPr>
        <w:t>portal</w:t>
      </w:r>
      <w:proofErr w:type="spellEnd"/>
    </w:p>
    <w:p w14:paraId="07EB7438" w14:textId="77777777" w:rsidR="007A5E7B" w:rsidRPr="00002CF0" w:rsidRDefault="007A5E7B" w:rsidP="007A5E7B">
      <w:pPr>
        <w:ind w:left="360" w:firstLine="348"/>
        <w:jc w:val="both"/>
        <w:rPr>
          <w:rFonts w:asciiTheme="minorHAnsi" w:hAnsiTheme="minorHAnsi"/>
          <w:sz w:val="22"/>
          <w:szCs w:val="22"/>
          <w:lang w:val="sk-SK"/>
        </w:rPr>
      </w:pPr>
      <w:r w:rsidRPr="00002CF0">
        <w:rPr>
          <w:rFonts w:asciiTheme="minorHAnsi" w:hAnsiTheme="minorHAnsi"/>
          <w:sz w:val="22"/>
          <w:szCs w:val="22"/>
          <w:lang w:val="sk-SK"/>
        </w:rPr>
        <w:t>V severnej tunelovej rúre na razení od východného portálu je osadených 135 meracích profilov.  Profily sú osadené v staničeniach STR v zmysle projektu GTM (</w:t>
      </w:r>
      <w:proofErr w:type="spellStart"/>
      <w:r w:rsidRPr="00002CF0">
        <w:rPr>
          <w:rFonts w:asciiTheme="minorHAnsi" w:hAnsiTheme="minorHAnsi"/>
          <w:sz w:val="22"/>
          <w:szCs w:val="22"/>
          <w:lang w:val="sk-SK"/>
        </w:rPr>
        <w:t>Basler</w:t>
      </w:r>
      <w:proofErr w:type="spellEnd"/>
      <w:r w:rsidRPr="00002CF0">
        <w:rPr>
          <w:rFonts w:asciiTheme="minorHAnsi" w:hAnsiTheme="minorHAnsi"/>
          <w:sz w:val="22"/>
          <w:szCs w:val="22"/>
          <w:lang w:val="sk-SK"/>
        </w:rPr>
        <w:t xml:space="preserve"> &amp; </w:t>
      </w:r>
      <w:proofErr w:type="spellStart"/>
      <w:r w:rsidRPr="00002CF0">
        <w:rPr>
          <w:rFonts w:asciiTheme="minorHAnsi" w:hAnsiTheme="minorHAnsi"/>
          <w:sz w:val="22"/>
          <w:szCs w:val="22"/>
          <w:lang w:val="sk-SK"/>
        </w:rPr>
        <w:t>Hofman</w:t>
      </w:r>
      <w:proofErr w:type="spellEnd"/>
      <w:r w:rsidRPr="00002CF0">
        <w:rPr>
          <w:rFonts w:asciiTheme="minorHAnsi" w:hAnsiTheme="minorHAnsi"/>
          <w:sz w:val="22"/>
          <w:szCs w:val="22"/>
          <w:lang w:val="sk-SK"/>
        </w:rPr>
        <w:t xml:space="preserve">, B-GTM.2) – profily č. 1 - 9 (28212,8 – 28081,3) a v zmysle upresnenia zástupcu projektanta Združenia </w:t>
      </w:r>
      <w:proofErr w:type="spellStart"/>
      <w:r w:rsidRPr="00002CF0">
        <w:rPr>
          <w:rFonts w:asciiTheme="minorHAnsi" w:hAnsiTheme="minorHAnsi"/>
          <w:sz w:val="22"/>
          <w:szCs w:val="22"/>
          <w:lang w:val="sk-SK"/>
        </w:rPr>
        <w:t>Salini-Impregilo</w:t>
      </w:r>
      <w:proofErr w:type="spellEnd"/>
      <w:r w:rsidRPr="00002CF0">
        <w:rPr>
          <w:rFonts w:asciiTheme="minorHAnsi" w:hAnsiTheme="minorHAnsi"/>
          <w:sz w:val="22"/>
          <w:szCs w:val="22"/>
          <w:lang w:val="sk-SK"/>
        </w:rPr>
        <w:t xml:space="preserve"> Dúha, Ing. Petra </w:t>
      </w:r>
      <w:proofErr w:type="spellStart"/>
      <w:r w:rsidRPr="00002CF0">
        <w:rPr>
          <w:rFonts w:asciiTheme="minorHAnsi" w:hAnsiTheme="minorHAnsi"/>
          <w:sz w:val="22"/>
          <w:szCs w:val="22"/>
          <w:lang w:val="sk-SK"/>
        </w:rPr>
        <w:t>Mitrengu</w:t>
      </w:r>
      <w:proofErr w:type="spellEnd"/>
      <w:r w:rsidRPr="00002CF0">
        <w:rPr>
          <w:rFonts w:asciiTheme="minorHAnsi" w:hAnsiTheme="minorHAnsi"/>
          <w:sz w:val="22"/>
          <w:szCs w:val="22"/>
          <w:lang w:val="sk-SK"/>
        </w:rPr>
        <w:t xml:space="preserve"> – profily 10 až 135. </w:t>
      </w:r>
    </w:p>
    <w:p w14:paraId="6ED64568" w14:textId="77777777" w:rsidR="007A5E7B" w:rsidRPr="00002CF0" w:rsidRDefault="007A5E7B" w:rsidP="007A5E7B">
      <w:pPr>
        <w:ind w:left="360" w:firstLine="348"/>
        <w:jc w:val="both"/>
        <w:rPr>
          <w:rFonts w:asciiTheme="minorHAnsi" w:hAnsiTheme="minorHAnsi"/>
          <w:i/>
          <w:iCs/>
          <w:color w:val="000000" w:themeColor="text1"/>
          <w:sz w:val="22"/>
          <w:szCs w:val="22"/>
          <w:lang w:val="sk-SK"/>
        </w:rPr>
      </w:pPr>
      <w:r w:rsidRPr="00002CF0">
        <w:rPr>
          <w:rFonts w:asciiTheme="minorHAnsi" w:hAnsiTheme="minorHAnsi"/>
          <w:i/>
          <w:iCs/>
          <w:color w:val="000000" w:themeColor="text1"/>
          <w:sz w:val="22"/>
          <w:szCs w:val="22"/>
          <w:lang w:val="sk-SK"/>
        </w:rPr>
        <w:t xml:space="preserve">Za sledované obdobie na profiloch č. </w:t>
      </w:r>
      <w:r w:rsidRPr="00002CF0">
        <w:rPr>
          <w:rFonts w:asciiTheme="minorHAnsi" w:hAnsiTheme="minorHAnsi"/>
          <w:b/>
          <w:bCs/>
          <w:i/>
          <w:iCs/>
          <w:color w:val="000000" w:themeColor="text1"/>
          <w:sz w:val="22"/>
          <w:szCs w:val="22"/>
          <w:lang w:val="sk-SK"/>
        </w:rPr>
        <w:t>133-135</w:t>
      </w:r>
      <w:r w:rsidRPr="00002CF0">
        <w:rPr>
          <w:rFonts w:asciiTheme="minorHAnsi" w:hAnsiTheme="minorHAnsi"/>
          <w:i/>
          <w:iCs/>
          <w:color w:val="000000" w:themeColor="text1"/>
          <w:sz w:val="22"/>
          <w:szCs w:val="22"/>
          <w:lang w:val="sk-SK"/>
        </w:rPr>
        <w:t xml:space="preserve"> dochádza k zmenám polohy v hodnotách </w:t>
      </w:r>
      <w:r w:rsidRPr="00002CF0">
        <w:rPr>
          <w:rFonts w:asciiTheme="minorHAnsi" w:hAnsiTheme="minorHAnsi"/>
          <w:b/>
          <w:bCs/>
          <w:i/>
          <w:iCs/>
          <w:color w:val="000000" w:themeColor="text1"/>
          <w:sz w:val="22"/>
          <w:szCs w:val="22"/>
          <w:u w:val="single"/>
          <w:lang w:val="sk-SK"/>
        </w:rPr>
        <w:t>0-3 mm</w:t>
      </w:r>
      <w:r w:rsidRPr="00002CF0">
        <w:rPr>
          <w:rFonts w:asciiTheme="minorHAnsi" w:hAnsiTheme="minorHAnsi"/>
          <w:i/>
          <w:iCs/>
          <w:color w:val="000000" w:themeColor="text1"/>
          <w:sz w:val="22"/>
          <w:szCs w:val="22"/>
          <w:lang w:val="sk-SK"/>
        </w:rPr>
        <w:t>. Prehľad meraných profilov s vyznačením nultého merania sa nachádza v tabuľke č.3.</w:t>
      </w:r>
    </w:p>
    <w:p w14:paraId="3F342D40" w14:textId="7F9AE11C" w:rsidR="007A5E7B" w:rsidRPr="00002CF0" w:rsidRDefault="007A5E7B" w:rsidP="007A5E7B">
      <w:pPr>
        <w:ind w:left="360" w:firstLine="348"/>
        <w:jc w:val="both"/>
        <w:rPr>
          <w:rFonts w:asciiTheme="minorHAnsi" w:hAnsiTheme="minorHAnsi"/>
          <w:sz w:val="22"/>
          <w:szCs w:val="22"/>
          <w:lang w:val="sk-SK"/>
        </w:rPr>
      </w:pPr>
      <w:r w:rsidRPr="00002CF0">
        <w:rPr>
          <w:rFonts w:asciiTheme="minorHAnsi" w:hAnsiTheme="minorHAnsi"/>
          <w:i/>
          <w:iCs/>
          <w:sz w:val="22"/>
          <w:szCs w:val="22"/>
          <w:lang w:val="sk-SK"/>
        </w:rPr>
        <w:t xml:space="preserve">V sekundárnom ostení sú osadené 4 meracie profily (bloky 473, 515, 558 a 601). Prehľad meraných profilov osadených v sekundárnom ostení sa nachádza v tabuľke č.4. Za sledované obdobie na hore uvedených profiloch dochádza k zmenám polohy v hodnotách </w:t>
      </w:r>
      <w:r w:rsidRPr="00002CF0">
        <w:rPr>
          <w:rFonts w:asciiTheme="minorHAnsi" w:hAnsiTheme="minorHAnsi"/>
          <w:b/>
          <w:bCs/>
          <w:i/>
          <w:iCs/>
          <w:sz w:val="22"/>
          <w:szCs w:val="22"/>
          <w:u w:val="single"/>
          <w:lang w:val="sk-SK"/>
        </w:rPr>
        <w:t>0-1 mm</w:t>
      </w:r>
      <w:r w:rsidRPr="00002CF0">
        <w:rPr>
          <w:rFonts w:asciiTheme="minorHAnsi" w:hAnsiTheme="minorHAnsi"/>
          <w:i/>
          <w:iCs/>
          <w:sz w:val="22"/>
          <w:szCs w:val="22"/>
          <w:lang w:val="sk-SK"/>
        </w:rPr>
        <w:t>.</w:t>
      </w:r>
    </w:p>
    <w:p w14:paraId="2D31A869" w14:textId="4FB8CCF0" w:rsidR="007A5E7B" w:rsidRPr="007A5E7B" w:rsidRDefault="007A5E7B" w:rsidP="007A5E7B">
      <w:pPr>
        <w:ind w:left="360" w:firstLine="348"/>
        <w:jc w:val="both"/>
        <w:rPr>
          <w:rFonts w:asciiTheme="minorHAnsi" w:hAnsiTheme="minorHAnsi"/>
          <w:i/>
          <w:iCs/>
          <w:lang w:val="sk-SK"/>
        </w:rPr>
      </w:pPr>
    </w:p>
    <w:p w14:paraId="2356351E" w14:textId="3E2B4E01" w:rsidR="00CA350F" w:rsidRPr="00CA350F" w:rsidRDefault="00FB2897" w:rsidP="009C1746">
      <w:pPr>
        <w:pStyle w:val="Nadpis2"/>
        <w:numPr>
          <w:ilvl w:val="2"/>
          <w:numId w:val="3"/>
        </w:numPr>
        <w:spacing w:before="240" w:after="240"/>
        <w:rPr>
          <w:rFonts w:asciiTheme="minorHAnsi" w:eastAsiaTheme="majorEastAsia" w:hAnsiTheme="minorHAnsi" w:cs="Arial"/>
          <w:sz w:val="24"/>
          <w:szCs w:val="24"/>
          <w:u w:val="single"/>
          <w:lang w:val="en-US"/>
        </w:rPr>
      </w:pPr>
      <w:r>
        <w:rPr>
          <w:rFonts w:asciiTheme="minorHAnsi" w:eastAsiaTheme="majorEastAsia" w:hAnsiTheme="minorHAnsi" w:cs="Arial"/>
          <w:sz w:val="24"/>
          <w:szCs w:val="24"/>
          <w:u w:val="single"/>
          <w:lang w:val="en-US"/>
        </w:rPr>
        <w:t>JUŽNÁ</w:t>
      </w:r>
      <w:r>
        <w:rPr>
          <w:rFonts w:asciiTheme="minorHAnsi" w:eastAsiaTheme="majorEastAsia" w:hAnsiTheme="minorHAnsi" w:cs="Arial"/>
          <w:sz w:val="24"/>
          <w:szCs w:val="24"/>
          <w:u w:val="single"/>
          <w:lang w:val="en-US"/>
        </w:rPr>
        <w:t xml:space="preserve"> TUNELOVÁ RÚRA (</w:t>
      </w:r>
      <w:proofErr w:type="gramStart"/>
      <w:r>
        <w:rPr>
          <w:rFonts w:asciiTheme="minorHAnsi" w:eastAsiaTheme="majorEastAsia" w:hAnsiTheme="minorHAnsi" w:cs="Arial"/>
          <w:sz w:val="24"/>
          <w:szCs w:val="24"/>
          <w:u w:val="single"/>
          <w:lang w:val="en-US"/>
        </w:rPr>
        <w:t>J</w:t>
      </w:r>
      <w:r w:rsidRPr="00FB2897">
        <w:rPr>
          <w:rFonts w:asciiTheme="minorHAnsi" w:eastAsiaTheme="majorEastAsia" w:hAnsiTheme="minorHAnsi" w:cs="Arial"/>
          <w:sz w:val="24"/>
          <w:szCs w:val="24"/>
          <w:u w:val="single"/>
          <w:lang w:val="en-US"/>
        </w:rPr>
        <w:t>TR</w:t>
      </w:r>
      <w:r>
        <w:rPr>
          <w:rFonts w:asciiTheme="minorHAnsi" w:eastAsiaTheme="majorEastAsia" w:hAnsiTheme="minorHAnsi" w:cs="Arial"/>
          <w:sz w:val="24"/>
          <w:szCs w:val="24"/>
          <w:u w:val="single"/>
          <w:lang w:val="en-US"/>
        </w:rPr>
        <w:t>)</w:t>
      </w:r>
      <w:r w:rsidRPr="00FB2897">
        <w:rPr>
          <w:rFonts w:asciiTheme="minorHAnsi" w:eastAsiaTheme="majorEastAsia" w:hAnsiTheme="minorHAnsi" w:cs="Arial"/>
          <w:sz w:val="24"/>
          <w:szCs w:val="24"/>
          <w:u w:val="single"/>
          <w:lang w:val="en-US"/>
        </w:rPr>
        <w:t xml:space="preserve"> </w:t>
      </w:r>
      <w:r w:rsidR="00CA350F" w:rsidRPr="00CA350F">
        <w:rPr>
          <w:rFonts w:asciiTheme="minorHAnsi" w:eastAsiaTheme="majorEastAsia" w:hAnsiTheme="minorHAnsi" w:cs="Arial"/>
          <w:sz w:val="24"/>
          <w:szCs w:val="24"/>
          <w:u w:val="single"/>
          <w:lang w:val="en-US"/>
        </w:rPr>
        <w:t xml:space="preserve"> –</w:t>
      </w:r>
      <w:proofErr w:type="gramEnd"/>
      <w:r w:rsidR="00CA350F" w:rsidRPr="00CA350F">
        <w:rPr>
          <w:rFonts w:asciiTheme="minorHAnsi" w:eastAsiaTheme="majorEastAsia" w:hAnsiTheme="minorHAnsi" w:cs="Arial"/>
          <w:sz w:val="24"/>
          <w:szCs w:val="24"/>
          <w:u w:val="single"/>
          <w:lang w:val="en-US"/>
        </w:rPr>
        <w:t xml:space="preserve"> </w:t>
      </w:r>
      <w:proofErr w:type="spellStart"/>
      <w:r w:rsidR="00CA350F" w:rsidRPr="00CA350F">
        <w:rPr>
          <w:rFonts w:asciiTheme="minorHAnsi" w:eastAsiaTheme="majorEastAsia" w:hAnsiTheme="minorHAnsi" w:cs="Arial"/>
          <w:sz w:val="24"/>
          <w:szCs w:val="24"/>
          <w:u w:val="single"/>
          <w:lang w:val="en-US"/>
        </w:rPr>
        <w:t>Razenie</w:t>
      </w:r>
      <w:proofErr w:type="spellEnd"/>
      <w:r w:rsidR="00CA350F" w:rsidRPr="00CA350F">
        <w:rPr>
          <w:rFonts w:asciiTheme="minorHAnsi" w:eastAsiaTheme="majorEastAsia" w:hAnsiTheme="minorHAnsi" w:cs="Arial"/>
          <w:sz w:val="24"/>
          <w:szCs w:val="24"/>
          <w:u w:val="single"/>
          <w:lang w:val="en-US"/>
        </w:rPr>
        <w:t xml:space="preserve"> </w:t>
      </w:r>
      <w:proofErr w:type="spellStart"/>
      <w:r w:rsidR="00CA350F" w:rsidRPr="00CA350F">
        <w:rPr>
          <w:rFonts w:asciiTheme="minorHAnsi" w:eastAsiaTheme="majorEastAsia" w:hAnsiTheme="minorHAnsi" w:cs="Arial"/>
          <w:sz w:val="24"/>
          <w:szCs w:val="24"/>
          <w:u w:val="single"/>
          <w:lang w:val="en-US"/>
        </w:rPr>
        <w:t>od</w:t>
      </w:r>
      <w:proofErr w:type="spellEnd"/>
      <w:r w:rsidR="00CA350F" w:rsidRPr="00CA350F">
        <w:rPr>
          <w:rFonts w:asciiTheme="minorHAnsi" w:eastAsiaTheme="majorEastAsia" w:hAnsiTheme="minorHAnsi" w:cs="Arial"/>
          <w:sz w:val="24"/>
          <w:szCs w:val="24"/>
          <w:u w:val="single"/>
          <w:lang w:val="en-US"/>
        </w:rPr>
        <w:t xml:space="preserve"> západného portálu /STT – </w:t>
      </w:r>
      <w:proofErr w:type="spellStart"/>
      <w:r w:rsidR="00CA350F" w:rsidRPr="00CA350F">
        <w:rPr>
          <w:rFonts w:asciiTheme="minorHAnsi" w:eastAsiaTheme="majorEastAsia" w:hAnsiTheme="minorHAnsi" w:cs="Arial"/>
          <w:sz w:val="24"/>
          <w:szCs w:val="24"/>
          <w:u w:val="single"/>
          <w:lang w:val="en-US"/>
        </w:rPr>
        <w:t>Excavation</w:t>
      </w:r>
      <w:proofErr w:type="spellEnd"/>
      <w:r w:rsidR="00CA350F" w:rsidRPr="00CA350F">
        <w:rPr>
          <w:rFonts w:asciiTheme="minorHAnsi" w:eastAsiaTheme="majorEastAsia" w:hAnsiTheme="minorHAnsi" w:cs="Arial"/>
          <w:sz w:val="24"/>
          <w:szCs w:val="24"/>
          <w:u w:val="single"/>
          <w:lang w:val="en-US"/>
        </w:rPr>
        <w:t xml:space="preserve"> </w:t>
      </w:r>
      <w:proofErr w:type="spellStart"/>
      <w:r w:rsidR="00CA350F" w:rsidRPr="00CA350F">
        <w:rPr>
          <w:rFonts w:asciiTheme="minorHAnsi" w:eastAsiaTheme="majorEastAsia" w:hAnsiTheme="minorHAnsi" w:cs="Arial"/>
          <w:sz w:val="24"/>
          <w:szCs w:val="24"/>
          <w:u w:val="single"/>
          <w:lang w:val="en-US"/>
        </w:rPr>
        <w:t>from</w:t>
      </w:r>
      <w:proofErr w:type="spellEnd"/>
      <w:r w:rsidR="00CA350F" w:rsidRPr="00CA350F">
        <w:rPr>
          <w:rFonts w:asciiTheme="minorHAnsi" w:eastAsiaTheme="majorEastAsia" w:hAnsiTheme="minorHAnsi" w:cs="Arial"/>
          <w:sz w:val="24"/>
          <w:szCs w:val="24"/>
          <w:u w:val="single"/>
          <w:lang w:val="en-US"/>
        </w:rPr>
        <w:t xml:space="preserve"> </w:t>
      </w:r>
      <w:proofErr w:type="spellStart"/>
      <w:r w:rsidR="00CA350F" w:rsidRPr="00CA350F">
        <w:rPr>
          <w:rFonts w:asciiTheme="minorHAnsi" w:eastAsiaTheme="majorEastAsia" w:hAnsiTheme="minorHAnsi" w:cs="Arial"/>
          <w:sz w:val="24"/>
          <w:szCs w:val="24"/>
          <w:u w:val="single"/>
          <w:lang w:val="en-US"/>
        </w:rPr>
        <w:t>the</w:t>
      </w:r>
      <w:proofErr w:type="spellEnd"/>
      <w:r w:rsidR="00CA350F" w:rsidRPr="00CA350F">
        <w:rPr>
          <w:rFonts w:asciiTheme="minorHAnsi" w:eastAsiaTheme="majorEastAsia" w:hAnsiTheme="minorHAnsi" w:cs="Arial"/>
          <w:sz w:val="24"/>
          <w:szCs w:val="24"/>
          <w:u w:val="single"/>
          <w:lang w:val="en-US"/>
        </w:rPr>
        <w:t xml:space="preserve"> western </w:t>
      </w:r>
      <w:proofErr w:type="spellStart"/>
      <w:r w:rsidR="00CA350F" w:rsidRPr="00CA350F">
        <w:rPr>
          <w:rFonts w:asciiTheme="minorHAnsi" w:eastAsiaTheme="majorEastAsia" w:hAnsiTheme="minorHAnsi" w:cs="Arial"/>
          <w:sz w:val="24"/>
          <w:szCs w:val="24"/>
          <w:u w:val="single"/>
          <w:lang w:val="en-US"/>
        </w:rPr>
        <w:t>portal</w:t>
      </w:r>
      <w:proofErr w:type="spellEnd"/>
    </w:p>
    <w:p w14:paraId="3D40935E" w14:textId="77777777" w:rsidR="00CA350F" w:rsidRPr="00002CF0" w:rsidRDefault="00CA350F" w:rsidP="00CA350F">
      <w:pPr>
        <w:ind w:left="360" w:firstLine="348"/>
        <w:jc w:val="both"/>
        <w:rPr>
          <w:rFonts w:asciiTheme="minorHAnsi" w:hAnsiTheme="minorHAnsi"/>
          <w:sz w:val="22"/>
          <w:szCs w:val="22"/>
          <w:lang w:val="sk-SK"/>
        </w:rPr>
      </w:pPr>
      <w:r w:rsidRPr="00002CF0">
        <w:rPr>
          <w:rFonts w:asciiTheme="minorHAnsi" w:hAnsiTheme="minorHAnsi"/>
          <w:sz w:val="22"/>
          <w:szCs w:val="22"/>
          <w:lang w:val="sk-SK"/>
        </w:rPr>
        <w:t>V južnej tunelovej rúre na razení od západného portálu je osadených 130 meracích profilov.  Profily sú osadené v staničeniach JTR v zmysle projektu GTM (</w:t>
      </w:r>
      <w:proofErr w:type="spellStart"/>
      <w:r w:rsidRPr="00002CF0">
        <w:rPr>
          <w:rFonts w:asciiTheme="minorHAnsi" w:hAnsiTheme="minorHAnsi"/>
          <w:sz w:val="22"/>
          <w:szCs w:val="22"/>
          <w:lang w:val="sk-SK"/>
        </w:rPr>
        <w:t>Basler</w:t>
      </w:r>
      <w:proofErr w:type="spellEnd"/>
      <w:r w:rsidRPr="00002CF0">
        <w:rPr>
          <w:rFonts w:asciiTheme="minorHAnsi" w:hAnsiTheme="minorHAnsi"/>
          <w:sz w:val="22"/>
          <w:szCs w:val="22"/>
          <w:lang w:val="sk-SK"/>
        </w:rPr>
        <w:t xml:space="preserve"> &amp; </w:t>
      </w:r>
      <w:proofErr w:type="spellStart"/>
      <w:r w:rsidRPr="00002CF0">
        <w:rPr>
          <w:rFonts w:asciiTheme="minorHAnsi" w:hAnsiTheme="minorHAnsi"/>
          <w:sz w:val="22"/>
          <w:szCs w:val="22"/>
          <w:lang w:val="sk-SK"/>
        </w:rPr>
        <w:t>Hofman</w:t>
      </w:r>
      <w:proofErr w:type="spellEnd"/>
      <w:r w:rsidRPr="00002CF0">
        <w:rPr>
          <w:rFonts w:asciiTheme="minorHAnsi" w:hAnsiTheme="minorHAnsi"/>
          <w:sz w:val="22"/>
          <w:szCs w:val="22"/>
          <w:lang w:val="sk-SK"/>
        </w:rPr>
        <w:t>, B-GTM.3). Od profilu 7, sú už profily osadené v zmysle projektu GTM pre metódu ADECO.</w:t>
      </w:r>
    </w:p>
    <w:p w14:paraId="6EC8CC5C" w14:textId="77777777" w:rsidR="00CA350F" w:rsidRPr="00002CF0" w:rsidRDefault="00CA350F" w:rsidP="00CA350F">
      <w:pPr>
        <w:ind w:left="360" w:firstLine="348"/>
        <w:jc w:val="both"/>
        <w:rPr>
          <w:rFonts w:asciiTheme="minorHAnsi" w:hAnsiTheme="minorHAnsi"/>
          <w:i/>
          <w:iCs/>
          <w:sz w:val="22"/>
          <w:szCs w:val="22"/>
          <w:lang w:val="sk-SK"/>
        </w:rPr>
      </w:pPr>
      <w:r w:rsidRPr="00002CF0">
        <w:rPr>
          <w:rFonts w:asciiTheme="minorHAnsi" w:hAnsiTheme="minorHAnsi"/>
          <w:i/>
          <w:iCs/>
          <w:sz w:val="22"/>
          <w:szCs w:val="22"/>
          <w:lang w:val="sk-SK"/>
        </w:rPr>
        <w:t xml:space="preserve">V sekundárnom ostení sú osadené 4 meracie profily (bloky </w:t>
      </w:r>
      <w:r w:rsidRPr="00002CF0">
        <w:rPr>
          <w:rFonts w:asciiTheme="minorHAnsi" w:hAnsiTheme="minorHAnsi"/>
          <w:b/>
          <w:bCs/>
          <w:i/>
          <w:iCs/>
          <w:sz w:val="22"/>
          <w:szCs w:val="22"/>
          <w:lang w:val="sk-SK"/>
        </w:rPr>
        <w:t>39</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81</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124</w:t>
      </w:r>
      <w:r w:rsidRPr="00002CF0">
        <w:rPr>
          <w:rFonts w:asciiTheme="minorHAnsi" w:hAnsiTheme="minorHAnsi"/>
          <w:i/>
          <w:iCs/>
          <w:sz w:val="22"/>
          <w:szCs w:val="22"/>
          <w:lang w:val="sk-SK"/>
        </w:rPr>
        <w:t xml:space="preserve"> a </w:t>
      </w:r>
      <w:r w:rsidRPr="00002CF0">
        <w:rPr>
          <w:rFonts w:asciiTheme="minorHAnsi" w:hAnsiTheme="minorHAnsi"/>
          <w:b/>
          <w:bCs/>
          <w:i/>
          <w:iCs/>
          <w:sz w:val="22"/>
          <w:szCs w:val="22"/>
          <w:lang w:val="sk-SK"/>
        </w:rPr>
        <w:t>167</w:t>
      </w:r>
      <w:r w:rsidRPr="00002CF0">
        <w:rPr>
          <w:rFonts w:asciiTheme="minorHAnsi" w:hAnsiTheme="minorHAnsi"/>
          <w:i/>
          <w:iCs/>
          <w:sz w:val="22"/>
          <w:szCs w:val="22"/>
          <w:lang w:val="sk-SK"/>
        </w:rPr>
        <w:t>). Prehľad meraných profilov osadených v sekundárnom ostení sa nachádza v tabuľke č.5.</w:t>
      </w:r>
      <w:r w:rsidRPr="00002CF0">
        <w:rPr>
          <w:rFonts w:asciiTheme="minorHAnsi" w:hAnsiTheme="minorHAnsi"/>
          <w:i/>
          <w:iCs/>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0-1 mm</w:t>
      </w:r>
      <w:r w:rsidRPr="00002CF0">
        <w:rPr>
          <w:rFonts w:asciiTheme="minorHAnsi" w:hAnsiTheme="minorHAnsi"/>
          <w:i/>
          <w:iCs/>
          <w:sz w:val="22"/>
          <w:szCs w:val="22"/>
          <w:lang w:val="sk-SK"/>
        </w:rPr>
        <w:t>.</w:t>
      </w:r>
    </w:p>
    <w:p w14:paraId="71626452" w14:textId="2854CF39" w:rsidR="00CA350F" w:rsidRPr="000E5D54" w:rsidRDefault="00CA350F" w:rsidP="00CA350F">
      <w:pPr>
        <w:ind w:left="360" w:firstLine="348"/>
        <w:jc w:val="both"/>
        <w:rPr>
          <w:rFonts w:asciiTheme="minorHAnsi" w:hAnsiTheme="minorHAnsi"/>
          <w:lang w:val="sk-SK"/>
        </w:rPr>
      </w:pPr>
    </w:p>
    <w:p w14:paraId="181CBCD4" w14:textId="23D219C6" w:rsidR="00FB2897" w:rsidRPr="00FB2897" w:rsidRDefault="00FB2897" w:rsidP="00FB2897">
      <w:pPr>
        <w:pStyle w:val="Nadpis2"/>
        <w:spacing w:before="240" w:after="240"/>
        <w:ind w:left="1512"/>
        <w:rPr>
          <w:rFonts w:asciiTheme="minorHAnsi" w:eastAsiaTheme="majorEastAsia" w:hAnsiTheme="minorHAnsi" w:cs="Arial"/>
          <w:sz w:val="24"/>
          <w:szCs w:val="24"/>
          <w:u w:val="single"/>
          <w:lang w:val="en-US"/>
        </w:rPr>
      </w:pPr>
      <w:r>
        <w:rPr>
          <w:rFonts w:asciiTheme="minorHAnsi" w:eastAsiaTheme="majorEastAsia" w:hAnsiTheme="minorHAnsi" w:cs="Arial"/>
          <w:sz w:val="24"/>
          <w:szCs w:val="24"/>
          <w:u w:val="single"/>
          <w:lang w:val="en-US"/>
        </w:rPr>
        <w:t>JUŽNÁ TUNELOVÁ RÚRA (</w:t>
      </w:r>
      <w:proofErr w:type="gramStart"/>
      <w:r>
        <w:rPr>
          <w:rFonts w:asciiTheme="minorHAnsi" w:eastAsiaTheme="majorEastAsia" w:hAnsiTheme="minorHAnsi" w:cs="Arial"/>
          <w:sz w:val="24"/>
          <w:szCs w:val="24"/>
          <w:u w:val="single"/>
          <w:lang w:val="en-US"/>
        </w:rPr>
        <w:t>J</w:t>
      </w:r>
      <w:r w:rsidRPr="00FB2897">
        <w:rPr>
          <w:rFonts w:asciiTheme="minorHAnsi" w:eastAsiaTheme="majorEastAsia" w:hAnsiTheme="minorHAnsi" w:cs="Arial"/>
          <w:sz w:val="24"/>
          <w:szCs w:val="24"/>
          <w:u w:val="single"/>
          <w:lang w:val="en-US"/>
        </w:rPr>
        <w:t>TR</w:t>
      </w:r>
      <w:r>
        <w:rPr>
          <w:rFonts w:asciiTheme="minorHAnsi" w:eastAsiaTheme="majorEastAsia" w:hAnsiTheme="minorHAnsi" w:cs="Arial"/>
          <w:sz w:val="24"/>
          <w:szCs w:val="24"/>
          <w:u w:val="single"/>
          <w:lang w:val="en-US"/>
        </w:rPr>
        <w:t>)</w:t>
      </w:r>
      <w:r w:rsidRPr="00FB2897">
        <w:rPr>
          <w:rFonts w:asciiTheme="minorHAnsi" w:eastAsiaTheme="majorEastAsia" w:hAnsiTheme="minorHAnsi" w:cs="Arial"/>
          <w:sz w:val="24"/>
          <w:szCs w:val="24"/>
          <w:u w:val="single"/>
          <w:lang w:val="en-US"/>
        </w:rPr>
        <w:t xml:space="preserve"> </w:t>
      </w:r>
      <w:r w:rsidRPr="00CA350F">
        <w:rPr>
          <w:rFonts w:asciiTheme="minorHAnsi" w:eastAsiaTheme="majorEastAsia" w:hAnsiTheme="minorHAnsi" w:cs="Arial"/>
          <w:sz w:val="24"/>
          <w:szCs w:val="24"/>
          <w:u w:val="single"/>
          <w:lang w:val="en-US"/>
        </w:rPr>
        <w:t xml:space="preserve"> </w:t>
      </w:r>
      <w:r w:rsidRPr="00FB2897">
        <w:rPr>
          <w:rFonts w:asciiTheme="minorHAnsi" w:eastAsiaTheme="majorEastAsia" w:hAnsiTheme="minorHAnsi" w:cs="Arial"/>
          <w:sz w:val="24"/>
          <w:szCs w:val="24"/>
          <w:u w:val="single"/>
          <w:lang w:val="en-US"/>
        </w:rPr>
        <w:t>–</w:t>
      </w:r>
      <w:proofErr w:type="gram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Razenie</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od</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východného</w:t>
      </w:r>
      <w:proofErr w:type="spellEnd"/>
      <w:r w:rsidRPr="00FB2897">
        <w:rPr>
          <w:rFonts w:asciiTheme="minorHAnsi" w:eastAsiaTheme="majorEastAsia" w:hAnsiTheme="minorHAnsi" w:cs="Arial"/>
          <w:sz w:val="24"/>
          <w:szCs w:val="24"/>
          <w:u w:val="single"/>
          <w:lang w:val="en-US"/>
        </w:rPr>
        <w:t xml:space="preserve"> portálu /STT – </w:t>
      </w:r>
      <w:proofErr w:type="spellStart"/>
      <w:r w:rsidRPr="00FB2897">
        <w:rPr>
          <w:rFonts w:asciiTheme="minorHAnsi" w:eastAsiaTheme="majorEastAsia" w:hAnsiTheme="minorHAnsi" w:cs="Arial"/>
          <w:sz w:val="24"/>
          <w:szCs w:val="24"/>
          <w:u w:val="single"/>
          <w:lang w:val="en-US"/>
        </w:rPr>
        <w:t>Excavation</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from</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the</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eastern</w:t>
      </w:r>
      <w:proofErr w:type="spellEnd"/>
      <w:r w:rsidRPr="00FB2897">
        <w:rPr>
          <w:rFonts w:asciiTheme="minorHAnsi" w:eastAsiaTheme="majorEastAsia" w:hAnsiTheme="minorHAnsi" w:cs="Arial"/>
          <w:sz w:val="24"/>
          <w:szCs w:val="24"/>
          <w:u w:val="single"/>
          <w:lang w:val="en-US"/>
        </w:rPr>
        <w:t xml:space="preserve"> </w:t>
      </w:r>
      <w:proofErr w:type="spellStart"/>
      <w:r w:rsidRPr="00FB2897">
        <w:rPr>
          <w:rFonts w:asciiTheme="minorHAnsi" w:eastAsiaTheme="majorEastAsia" w:hAnsiTheme="minorHAnsi" w:cs="Arial"/>
          <w:sz w:val="24"/>
          <w:szCs w:val="24"/>
          <w:u w:val="single"/>
          <w:lang w:val="en-US"/>
        </w:rPr>
        <w:t>portal</w:t>
      </w:r>
      <w:proofErr w:type="spellEnd"/>
      <w:r w:rsidRPr="00FB2897">
        <w:rPr>
          <w:rFonts w:asciiTheme="minorHAnsi" w:eastAsiaTheme="majorEastAsia" w:hAnsiTheme="minorHAnsi" w:cs="Arial"/>
          <w:sz w:val="24"/>
          <w:szCs w:val="24"/>
          <w:u w:val="single"/>
          <w:lang w:val="en-US"/>
        </w:rPr>
        <w:t>.</w:t>
      </w:r>
    </w:p>
    <w:p w14:paraId="2184DB1F" w14:textId="77777777" w:rsidR="00FB2897" w:rsidRPr="00002CF0" w:rsidRDefault="00FB2897" w:rsidP="00FB2897">
      <w:pPr>
        <w:ind w:left="360" w:firstLine="348"/>
        <w:rPr>
          <w:rFonts w:asciiTheme="minorHAnsi" w:hAnsiTheme="minorHAnsi"/>
          <w:sz w:val="22"/>
          <w:szCs w:val="22"/>
          <w:lang w:val="sk-SK"/>
        </w:rPr>
      </w:pPr>
      <w:r w:rsidRPr="00002CF0">
        <w:rPr>
          <w:rFonts w:asciiTheme="minorHAnsi" w:hAnsiTheme="minorHAnsi"/>
          <w:sz w:val="22"/>
          <w:szCs w:val="22"/>
          <w:lang w:val="sk-SK"/>
        </w:rPr>
        <w:t>V južnej tunelovej rúre na razení od východného portálu je osadených  139 meracích profilov.</w:t>
      </w:r>
    </w:p>
    <w:p w14:paraId="00D70065" w14:textId="77777777" w:rsidR="00FB2897" w:rsidRPr="00002CF0" w:rsidRDefault="00FB2897" w:rsidP="00FB2897">
      <w:pPr>
        <w:ind w:left="360"/>
        <w:rPr>
          <w:rFonts w:asciiTheme="minorHAnsi" w:hAnsiTheme="minorHAnsi"/>
          <w:color w:val="000000" w:themeColor="text1"/>
          <w:sz w:val="22"/>
          <w:szCs w:val="22"/>
          <w:lang w:val="sk-SK"/>
        </w:rPr>
      </w:pPr>
      <w:r w:rsidRPr="00002CF0">
        <w:rPr>
          <w:rFonts w:asciiTheme="minorHAnsi" w:hAnsiTheme="minorHAnsi"/>
          <w:color w:val="000000" w:themeColor="text1"/>
          <w:sz w:val="22"/>
          <w:szCs w:val="22"/>
          <w:lang w:val="sk-SK"/>
        </w:rPr>
        <w:t>Za sledované obdobie na väčšine z profilov č. 89-127, 135-136 dochádza k zmenám polohy v hodnotách 0-3 mm.</w:t>
      </w:r>
      <w:r w:rsidRPr="00002CF0">
        <w:rPr>
          <w:rFonts w:asciiTheme="minorHAnsi" w:hAnsiTheme="minorHAnsi"/>
          <w:color w:val="000000" w:themeColor="text1"/>
          <w:sz w:val="22"/>
          <w:szCs w:val="22"/>
          <w:lang w:val="sk-SK"/>
        </w:rPr>
        <w:br/>
        <w:t>Na profile č. 135 bol zistený nárast priemernej konvergencie o 4mm.  Prehľad meraných profilov s vyznačením nultého merania sa nachádza v tabuľke č.6.</w:t>
      </w:r>
    </w:p>
    <w:p w14:paraId="06118506" w14:textId="57E9DC37" w:rsidR="00FB2897" w:rsidRPr="00002CF0" w:rsidRDefault="00FB2897" w:rsidP="00FB2897">
      <w:pPr>
        <w:ind w:left="360" w:firstLine="348"/>
        <w:jc w:val="both"/>
        <w:rPr>
          <w:rFonts w:asciiTheme="minorHAnsi" w:hAnsiTheme="minorHAnsi"/>
          <w:i/>
          <w:iCs/>
          <w:sz w:val="22"/>
          <w:szCs w:val="22"/>
          <w:lang w:val="sk-SK"/>
        </w:rPr>
      </w:pPr>
      <w:r w:rsidRPr="00002CF0">
        <w:rPr>
          <w:rFonts w:asciiTheme="minorHAnsi" w:hAnsiTheme="minorHAnsi"/>
          <w:i/>
          <w:iCs/>
          <w:sz w:val="22"/>
          <w:szCs w:val="22"/>
          <w:lang w:val="sk-SK"/>
        </w:rPr>
        <w:t xml:space="preserve">V sekundárnom ostení je osadených 6 meracích profilov (bloky </w:t>
      </w:r>
      <w:r w:rsidRPr="00002CF0">
        <w:rPr>
          <w:rFonts w:asciiTheme="minorHAnsi" w:hAnsiTheme="minorHAnsi"/>
          <w:b/>
          <w:bCs/>
          <w:i/>
          <w:iCs/>
          <w:sz w:val="22"/>
          <w:szCs w:val="22"/>
          <w:lang w:val="sk-SK"/>
        </w:rPr>
        <w:t>444</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487</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529</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570</w:t>
      </w:r>
      <w:r w:rsidRPr="00002CF0">
        <w:rPr>
          <w:rFonts w:asciiTheme="minorHAnsi" w:hAnsiTheme="minorHAnsi"/>
          <w:i/>
          <w:iCs/>
          <w:sz w:val="22"/>
          <w:szCs w:val="22"/>
          <w:lang w:val="sk-SK"/>
        </w:rPr>
        <w:t xml:space="preserve">, </w:t>
      </w:r>
      <w:r w:rsidRPr="00002CF0">
        <w:rPr>
          <w:rFonts w:asciiTheme="minorHAnsi" w:hAnsiTheme="minorHAnsi"/>
          <w:b/>
          <w:bCs/>
          <w:i/>
          <w:iCs/>
          <w:sz w:val="22"/>
          <w:szCs w:val="22"/>
          <w:lang w:val="sk-SK"/>
        </w:rPr>
        <w:t>604</w:t>
      </w:r>
      <w:r w:rsidRPr="00002CF0">
        <w:rPr>
          <w:rFonts w:asciiTheme="minorHAnsi" w:hAnsiTheme="minorHAnsi"/>
          <w:i/>
          <w:iCs/>
          <w:sz w:val="22"/>
          <w:szCs w:val="22"/>
          <w:lang w:val="sk-SK"/>
        </w:rPr>
        <w:t xml:space="preserve"> a </w:t>
      </w:r>
      <w:r w:rsidRPr="00002CF0">
        <w:rPr>
          <w:rFonts w:asciiTheme="minorHAnsi" w:hAnsiTheme="minorHAnsi"/>
          <w:b/>
          <w:bCs/>
          <w:i/>
          <w:iCs/>
          <w:sz w:val="22"/>
          <w:szCs w:val="22"/>
          <w:lang w:val="sk-SK"/>
        </w:rPr>
        <w:t>612</w:t>
      </w:r>
      <w:r w:rsidRPr="00002CF0">
        <w:rPr>
          <w:rFonts w:asciiTheme="minorHAnsi" w:hAnsiTheme="minorHAnsi"/>
          <w:i/>
          <w:iCs/>
          <w:sz w:val="22"/>
          <w:szCs w:val="22"/>
          <w:lang w:val="sk-SK"/>
        </w:rPr>
        <w:t>). Prehľad meraných profilov osadených v sekundárnom ostení sa nachádza v tabuľke č.7.</w:t>
      </w:r>
      <w:r w:rsidRPr="00002CF0">
        <w:rPr>
          <w:rFonts w:asciiTheme="minorHAnsi" w:hAnsiTheme="minorHAnsi"/>
          <w:i/>
          <w:iCs/>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w:t>
      </w:r>
      <w:r w:rsidRPr="00002CF0">
        <w:rPr>
          <w:rFonts w:asciiTheme="minorHAnsi" w:hAnsiTheme="minorHAnsi"/>
          <w:b/>
          <w:bCs/>
          <w:i/>
          <w:iCs/>
          <w:sz w:val="22"/>
          <w:szCs w:val="22"/>
          <w:u w:val="single"/>
          <w:lang w:val="sk-SK"/>
        </w:rPr>
        <w:t>3</w:t>
      </w:r>
      <w:r w:rsidRPr="00002CF0">
        <w:rPr>
          <w:rFonts w:asciiTheme="minorHAnsi" w:hAnsiTheme="minorHAnsi"/>
          <w:b/>
          <w:bCs/>
          <w:i/>
          <w:iCs/>
          <w:sz w:val="22"/>
          <w:szCs w:val="22"/>
          <w:u w:val="single"/>
          <w:lang w:val="sk-SK"/>
        </w:rPr>
        <w:t xml:space="preserve"> mm</w:t>
      </w:r>
      <w:r w:rsidRPr="00002CF0">
        <w:rPr>
          <w:rFonts w:asciiTheme="minorHAnsi" w:hAnsiTheme="minorHAnsi"/>
          <w:i/>
          <w:iCs/>
          <w:sz w:val="22"/>
          <w:szCs w:val="22"/>
          <w:lang w:val="sk-SK"/>
        </w:rPr>
        <w:t>.</w:t>
      </w:r>
    </w:p>
    <w:p w14:paraId="5336C4C8" w14:textId="6928E8EE" w:rsidR="00FB2897" w:rsidRPr="000E5D54" w:rsidRDefault="00FB2897" w:rsidP="00FB2897">
      <w:pPr>
        <w:ind w:left="360" w:firstLine="348"/>
        <w:jc w:val="both"/>
        <w:rPr>
          <w:rFonts w:asciiTheme="minorHAnsi" w:hAnsiTheme="minorHAnsi"/>
          <w:lang w:val="sk-SK"/>
        </w:rPr>
      </w:pPr>
    </w:p>
    <w:p w14:paraId="50E5581F" w14:textId="23180193" w:rsidR="00CE302D" w:rsidRDefault="00FB2897" w:rsidP="009C1746">
      <w:pPr>
        <w:pStyle w:val="Nadpis2"/>
        <w:numPr>
          <w:ilvl w:val="2"/>
          <w:numId w:val="3"/>
        </w:numPr>
        <w:spacing w:before="240" w:after="240"/>
        <w:rPr>
          <w:rFonts w:asciiTheme="minorHAnsi" w:eastAsiaTheme="majorEastAsia" w:hAnsiTheme="minorHAnsi" w:cs="Arial"/>
          <w:sz w:val="24"/>
          <w:szCs w:val="24"/>
          <w:u w:val="single"/>
          <w:lang w:val="en-US"/>
        </w:rPr>
      </w:pPr>
      <w:r w:rsidRPr="00FB2897">
        <w:rPr>
          <w:rFonts w:asciiTheme="minorHAnsi" w:eastAsiaTheme="majorEastAsia" w:hAnsiTheme="minorHAnsi" w:cs="Arial"/>
          <w:sz w:val="24"/>
          <w:szCs w:val="24"/>
          <w:u w:val="single"/>
          <w:lang w:val="en-US"/>
        </w:rPr>
        <w:lastRenderedPageBreak/>
        <w:t xml:space="preserve">PRIEČNE ÚNIKOVÉ CESTY  </w:t>
      </w:r>
    </w:p>
    <w:p w14:paraId="3F07F856" w14:textId="0CD3A93D" w:rsidR="00FB2897" w:rsidRPr="000E5D54" w:rsidRDefault="00FB2897" w:rsidP="009C1746">
      <w:pPr>
        <w:pStyle w:val="Nadpis3"/>
        <w:numPr>
          <w:ilvl w:val="3"/>
          <w:numId w:val="3"/>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10 (PP-OV -T 10)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br/>
        <w:t>no.10</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10</w:t>
      </w:r>
      <w:r w:rsidRPr="000E5D54">
        <w:rPr>
          <w:rFonts w:asciiTheme="minorHAnsi" w:hAnsiTheme="minorHAnsi" w:cs="Arial"/>
          <w:i/>
          <w:color w:val="000000" w:themeColor="text1"/>
          <w:sz w:val="22"/>
          <w:szCs w:val="22"/>
        </w:rPr>
        <w:t>)</w:t>
      </w:r>
    </w:p>
    <w:p w14:paraId="449611B5" w14:textId="4BF93AFA" w:rsidR="00FB2897" w:rsidRPr="00002CF0" w:rsidRDefault="00FB2897" w:rsidP="00FB2897">
      <w:pPr>
        <w:ind w:left="360" w:firstLine="348"/>
        <w:jc w:val="both"/>
        <w:rPr>
          <w:rFonts w:asciiTheme="minorHAnsi" w:hAnsiTheme="minorHAnsi"/>
          <w:i/>
          <w:iCs/>
          <w:sz w:val="22"/>
          <w:szCs w:val="22"/>
          <w:lang w:val="sk-SK"/>
        </w:rPr>
      </w:pPr>
      <w:r w:rsidRPr="00002CF0">
        <w:rPr>
          <w:rFonts w:asciiTheme="minorHAnsi" w:hAnsiTheme="minorHAnsi"/>
          <w:sz w:val="22"/>
          <w:szCs w:val="22"/>
          <w:lang w:val="sk-SK"/>
        </w:rPr>
        <w:t>V priečnej únikovej ceste č. 10 sú osadené 3 meracie profily. Prehľad posunov jednotlivých profilov  s vyznačením nulového merania je v tab. č. 8.</w:t>
      </w:r>
      <w:r w:rsidRPr="00002CF0">
        <w:rPr>
          <w:rFonts w:asciiTheme="minorHAnsi" w:hAnsiTheme="minorHAnsi"/>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w:t>
      </w:r>
      <w:r w:rsidRPr="00002CF0">
        <w:rPr>
          <w:rFonts w:asciiTheme="minorHAnsi" w:hAnsiTheme="minorHAnsi"/>
          <w:b/>
          <w:bCs/>
          <w:i/>
          <w:iCs/>
          <w:sz w:val="22"/>
          <w:szCs w:val="22"/>
          <w:u w:val="single"/>
          <w:lang w:val="sk-SK"/>
        </w:rPr>
        <w:t>2</w:t>
      </w:r>
      <w:r w:rsidRPr="00002CF0">
        <w:rPr>
          <w:rFonts w:asciiTheme="minorHAnsi" w:hAnsiTheme="minorHAnsi"/>
          <w:b/>
          <w:bCs/>
          <w:i/>
          <w:iCs/>
          <w:sz w:val="22"/>
          <w:szCs w:val="22"/>
          <w:u w:val="single"/>
          <w:lang w:val="sk-SK"/>
        </w:rPr>
        <w:t xml:space="preserve"> mm</w:t>
      </w:r>
      <w:r w:rsidRPr="00002CF0">
        <w:rPr>
          <w:rFonts w:asciiTheme="minorHAnsi" w:hAnsiTheme="minorHAnsi"/>
          <w:i/>
          <w:iCs/>
          <w:sz w:val="22"/>
          <w:szCs w:val="22"/>
          <w:lang w:val="sk-SK"/>
        </w:rPr>
        <w:t>.</w:t>
      </w:r>
    </w:p>
    <w:p w14:paraId="2DF0CB5F" w14:textId="4C321C7A" w:rsidR="00FB2897" w:rsidRPr="008C5040" w:rsidRDefault="00FB2897" w:rsidP="00FB2897">
      <w:pPr>
        <w:ind w:left="360" w:firstLine="348"/>
        <w:jc w:val="both"/>
        <w:rPr>
          <w:rFonts w:asciiTheme="minorHAnsi" w:hAnsiTheme="minorHAnsi"/>
          <w:color w:val="000000" w:themeColor="text1"/>
          <w:lang w:val="sk-SK"/>
        </w:rPr>
      </w:pPr>
    </w:p>
    <w:p w14:paraId="6A64775E" w14:textId="0001426C" w:rsidR="00DC6A82" w:rsidRPr="000E5D54" w:rsidRDefault="00DC6A82" w:rsidP="009C1746">
      <w:pPr>
        <w:pStyle w:val="Nadpis3"/>
        <w:numPr>
          <w:ilvl w:val="3"/>
          <w:numId w:val="3"/>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13 (PP-OV -T 13)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no.13</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13</w:t>
      </w:r>
      <w:r w:rsidRPr="000E5D54">
        <w:rPr>
          <w:rFonts w:asciiTheme="minorHAnsi" w:hAnsiTheme="minorHAnsi" w:cs="Arial"/>
          <w:i/>
          <w:color w:val="000000" w:themeColor="text1"/>
          <w:sz w:val="22"/>
          <w:szCs w:val="22"/>
        </w:rPr>
        <w:t>)</w:t>
      </w:r>
    </w:p>
    <w:p w14:paraId="2B443D46" w14:textId="77777777" w:rsidR="00DC6A82" w:rsidRPr="000E5D54" w:rsidRDefault="00DC6A82" w:rsidP="00DC6A82">
      <w:pPr>
        <w:rPr>
          <w:rFonts w:asciiTheme="minorHAnsi" w:hAnsiTheme="minorHAnsi"/>
          <w:lang w:val="en-US"/>
        </w:rPr>
      </w:pPr>
    </w:p>
    <w:p w14:paraId="08D1B7FE" w14:textId="753A57A2" w:rsidR="00DC6A82" w:rsidRPr="00002CF0" w:rsidRDefault="00DC6A82" w:rsidP="00DC6A82">
      <w:pPr>
        <w:ind w:left="360" w:firstLine="348"/>
        <w:jc w:val="both"/>
        <w:rPr>
          <w:rFonts w:asciiTheme="minorHAnsi" w:hAnsiTheme="minorHAnsi"/>
          <w:i/>
          <w:iCs/>
          <w:sz w:val="22"/>
          <w:szCs w:val="22"/>
          <w:lang w:val="sk-SK"/>
        </w:rPr>
      </w:pPr>
      <w:r w:rsidRPr="00002CF0">
        <w:rPr>
          <w:rFonts w:asciiTheme="minorHAnsi" w:hAnsiTheme="minorHAnsi"/>
          <w:sz w:val="22"/>
          <w:szCs w:val="22"/>
          <w:lang w:val="sk-SK"/>
        </w:rPr>
        <w:t>V priečnej únikovej ceste č. 13 sú osadené 3 meracie profily. Prehľad posunov jednotlivých profilov  s vyznačením nulového merania je v tab. č. 9.</w:t>
      </w:r>
      <w:r w:rsidRPr="00002CF0">
        <w:rPr>
          <w:rFonts w:asciiTheme="minorHAnsi" w:hAnsiTheme="minorHAnsi"/>
          <w:i/>
          <w:iCs/>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w:t>
      </w:r>
      <w:r w:rsidRPr="00002CF0">
        <w:rPr>
          <w:rFonts w:asciiTheme="minorHAnsi" w:hAnsiTheme="minorHAnsi"/>
          <w:b/>
          <w:bCs/>
          <w:i/>
          <w:iCs/>
          <w:sz w:val="22"/>
          <w:szCs w:val="22"/>
          <w:u w:val="single"/>
          <w:lang w:val="sk-SK"/>
        </w:rPr>
        <w:t>1</w:t>
      </w:r>
      <w:r w:rsidRPr="00002CF0">
        <w:rPr>
          <w:rFonts w:asciiTheme="minorHAnsi" w:hAnsiTheme="minorHAnsi"/>
          <w:b/>
          <w:bCs/>
          <w:i/>
          <w:iCs/>
          <w:sz w:val="22"/>
          <w:szCs w:val="22"/>
          <w:u w:val="single"/>
          <w:lang w:val="sk-SK"/>
        </w:rPr>
        <w:t xml:space="preserve"> mm</w:t>
      </w:r>
      <w:r w:rsidRPr="00002CF0">
        <w:rPr>
          <w:rFonts w:asciiTheme="minorHAnsi" w:hAnsiTheme="minorHAnsi"/>
          <w:i/>
          <w:iCs/>
          <w:sz w:val="22"/>
          <w:szCs w:val="22"/>
          <w:lang w:val="sk-SK"/>
        </w:rPr>
        <w:t>.</w:t>
      </w:r>
    </w:p>
    <w:p w14:paraId="73EF5E06" w14:textId="708C39BA" w:rsidR="00DC6A82" w:rsidRPr="008C5040" w:rsidRDefault="00DC6A82" w:rsidP="00DC6A82">
      <w:pPr>
        <w:ind w:left="360" w:firstLine="348"/>
        <w:jc w:val="both"/>
        <w:rPr>
          <w:rFonts w:asciiTheme="minorHAnsi" w:hAnsiTheme="minorHAnsi"/>
          <w:color w:val="000000" w:themeColor="text1"/>
          <w:lang w:val="sk-SK"/>
        </w:rPr>
      </w:pPr>
    </w:p>
    <w:p w14:paraId="20F46740" w14:textId="78AFA979" w:rsidR="00C45245" w:rsidRPr="000E5D54" w:rsidRDefault="00C45245" w:rsidP="009C1746">
      <w:pPr>
        <w:pStyle w:val="Nadpis3"/>
        <w:numPr>
          <w:ilvl w:val="3"/>
          <w:numId w:val="3"/>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14 (PP-CH 14)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no.14</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PP-CH 14</w:t>
      </w:r>
      <w:r w:rsidRPr="000E5D54">
        <w:rPr>
          <w:rFonts w:asciiTheme="minorHAnsi" w:hAnsiTheme="minorHAnsi" w:cs="Arial"/>
          <w:i/>
          <w:color w:val="000000" w:themeColor="text1"/>
          <w:sz w:val="22"/>
          <w:szCs w:val="22"/>
        </w:rPr>
        <w:t>)</w:t>
      </w:r>
    </w:p>
    <w:p w14:paraId="5B29B606" w14:textId="77777777" w:rsidR="00C45245" w:rsidRPr="000E5D54" w:rsidRDefault="00C45245" w:rsidP="00C45245">
      <w:pPr>
        <w:rPr>
          <w:rFonts w:asciiTheme="minorHAnsi" w:hAnsiTheme="minorHAnsi"/>
          <w:lang w:val="en-US"/>
        </w:rPr>
      </w:pPr>
    </w:p>
    <w:p w14:paraId="6A38F1B9" w14:textId="62CEA65B" w:rsidR="00C45245" w:rsidRPr="00002CF0" w:rsidRDefault="00C45245" w:rsidP="00C45245">
      <w:pPr>
        <w:ind w:left="360" w:firstLine="348"/>
        <w:jc w:val="both"/>
        <w:rPr>
          <w:rFonts w:asciiTheme="minorHAnsi" w:hAnsiTheme="minorHAnsi"/>
          <w:i/>
          <w:iCs/>
          <w:sz w:val="22"/>
          <w:szCs w:val="22"/>
          <w:lang w:val="sk-SK"/>
        </w:rPr>
      </w:pPr>
      <w:r w:rsidRPr="00002CF0">
        <w:rPr>
          <w:rFonts w:asciiTheme="minorHAnsi" w:hAnsiTheme="minorHAnsi"/>
          <w:color w:val="000000" w:themeColor="text1"/>
          <w:sz w:val="22"/>
          <w:szCs w:val="22"/>
          <w:lang w:val="sk-SK"/>
        </w:rPr>
        <w:t>V priečnej únikovej ceste č. 14 sú osadené 3 meracie profily. Prehľad posunov profilov  s vyznačením nulového merania je v tab. č. 10.</w:t>
      </w:r>
      <w:r w:rsidR="006B7F5E" w:rsidRPr="00002CF0">
        <w:rPr>
          <w:rFonts w:asciiTheme="minorHAnsi" w:hAnsiTheme="minorHAnsi"/>
          <w:i/>
          <w:iCs/>
          <w:sz w:val="22"/>
          <w:szCs w:val="22"/>
          <w:lang w:val="sk-SK"/>
        </w:rPr>
        <w:t xml:space="preserve"> Za sledované obdobie na hore uvedených profiloch dochádza k zmenám polohy v hodnotách </w:t>
      </w:r>
      <w:r w:rsidR="006B7F5E" w:rsidRPr="00002CF0">
        <w:rPr>
          <w:rFonts w:asciiTheme="minorHAnsi" w:hAnsiTheme="minorHAnsi"/>
          <w:b/>
          <w:bCs/>
          <w:i/>
          <w:iCs/>
          <w:sz w:val="22"/>
          <w:szCs w:val="22"/>
          <w:u w:val="single"/>
          <w:lang w:val="sk-SK"/>
        </w:rPr>
        <w:t>0-</w:t>
      </w:r>
      <w:r w:rsidR="006B7F5E" w:rsidRPr="00002CF0">
        <w:rPr>
          <w:rFonts w:asciiTheme="minorHAnsi" w:hAnsiTheme="minorHAnsi"/>
          <w:b/>
          <w:bCs/>
          <w:i/>
          <w:iCs/>
          <w:sz w:val="22"/>
          <w:szCs w:val="22"/>
          <w:u w:val="single"/>
          <w:lang w:val="sk-SK"/>
        </w:rPr>
        <w:t>2</w:t>
      </w:r>
      <w:r w:rsidR="006B7F5E" w:rsidRPr="00002CF0">
        <w:rPr>
          <w:rFonts w:asciiTheme="minorHAnsi" w:hAnsiTheme="minorHAnsi"/>
          <w:b/>
          <w:bCs/>
          <w:i/>
          <w:iCs/>
          <w:sz w:val="22"/>
          <w:szCs w:val="22"/>
          <w:u w:val="single"/>
          <w:lang w:val="sk-SK"/>
        </w:rPr>
        <w:t xml:space="preserve"> mm</w:t>
      </w:r>
      <w:r w:rsidR="006B7F5E" w:rsidRPr="00002CF0">
        <w:rPr>
          <w:rFonts w:asciiTheme="minorHAnsi" w:hAnsiTheme="minorHAnsi"/>
          <w:i/>
          <w:iCs/>
          <w:sz w:val="22"/>
          <w:szCs w:val="22"/>
          <w:lang w:val="sk-SK"/>
        </w:rPr>
        <w:t>.</w:t>
      </w:r>
    </w:p>
    <w:p w14:paraId="2CD0DB4F" w14:textId="77777777" w:rsidR="00101311" w:rsidRPr="00C2400B" w:rsidRDefault="00101311" w:rsidP="00C45245">
      <w:pPr>
        <w:ind w:left="360" w:firstLine="348"/>
        <w:jc w:val="both"/>
        <w:rPr>
          <w:rFonts w:asciiTheme="minorHAnsi" w:hAnsiTheme="minorHAnsi"/>
          <w:color w:val="000000" w:themeColor="text1"/>
          <w:lang w:val="sk-SK"/>
        </w:rPr>
      </w:pPr>
    </w:p>
    <w:p w14:paraId="5F95887D" w14:textId="022BEEB9" w:rsidR="00101311" w:rsidRPr="000E5D54" w:rsidRDefault="00101311" w:rsidP="009C1746">
      <w:pPr>
        <w:pStyle w:val="Nadpis3"/>
        <w:numPr>
          <w:ilvl w:val="3"/>
          <w:numId w:val="3"/>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15 (PP-CH 15)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no.15</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PP-CH 15</w:t>
      </w:r>
      <w:r w:rsidRPr="000E5D54">
        <w:rPr>
          <w:rFonts w:asciiTheme="minorHAnsi" w:hAnsiTheme="minorHAnsi" w:cs="Arial"/>
          <w:i/>
          <w:color w:val="000000" w:themeColor="text1"/>
          <w:sz w:val="22"/>
          <w:szCs w:val="22"/>
        </w:rPr>
        <w:t>)</w:t>
      </w:r>
    </w:p>
    <w:p w14:paraId="06A219E0" w14:textId="77777777" w:rsidR="00101311" w:rsidRPr="000E5D54" w:rsidRDefault="00101311" w:rsidP="00101311">
      <w:pPr>
        <w:rPr>
          <w:rFonts w:asciiTheme="minorHAnsi" w:hAnsiTheme="minorHAnsi"/>
          <w:lang w:val="en-US"/>
        </w:rPr>
      </w:pPr>
    </w:p>
    <w:p w14:paraId="43BF5ED5" w14:textId="249F9548" w:rsidR="00101311" w:rsidRPr="00002CF0" w:rsidRDefault="00101311" w:rsidP="00101311">
      <w:pPr>
        <w:ind w:left="360" w:firstLine="348"/>
        <w:jc w:val="both"/>
        <w:rPr>
          <w:rFonts w:asciiTheme="minorHAnsi" w:hAnsiTheme="minorHAnsi"/>
          <w:i/>
          <w:iCs/>
          <w:sz w:val="22"/>
          <w:szCs w:val="22"/>
          <w:lang w:val="sk-SK"/>
        </w:rPr>
      </w:pPr>
      <w:r w:rsidRPr="00002CF0">
        <w:rPr>
          <w:rFonts w:asciiTheme="minorHAnsi" w:hAnsiTheme="minorHAnsi"/>
          <w:color w:val="000000" w:themeColor="text1"/>
          <w:sz w:val="22"/>
          <w:szCs w:val="22"/>
          <w:lang w:val="sk-SK"/>
        </w:rPr>
        <w:t>V priečnej únikovej ceste č. 14 sú osadené 3 meracie profily. Prehľad posunov profilov  s vyznačením nulového merania je v tab. č. 11.</w:t>
      </w:r>
      <w:r w:rsidRPr="00002CF0">
        <w:rPr>
          <w:rFonts w:asciiTheme="minorHAnsi" w:hAnsiTheme="minorHAnsi"/>
          <w:i/>
          <w:iCs/>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w:t>
      </w:r>
      <w:r w:rsidRPr="00002CF0">
        <w:rPr>
          <w:rFonts w:asciiTheme="minorHAnsi" w:hAnsiTheme="minorHAnsi"/>
          <w:b/>
          <w:bCs/>
          <w:i/>
          <w:iCs/>
          <w:sz w:val="22"/>
          <w:szCs w:val="22"/>
          <w:u w:val="single"/>
          <w:lang w:val="sk-SK"/>
        </w:rPr>
        <w:t>1</w:t>
      </w:r>
      <w:r w:rsidRPr="00002CF0">
        <w:rPr>
          <w:rFonts w:asciiTheme="minorHAnsi" w:hAnsiTheme="minorHAnsi"/>
          <w:b/>
          <w:bCs/>
          <w:i/>
          <w:iCs/>
          <w:sz w:val="22"/>
          <w:szCs w:val="22"/>
          <w:u w:val="single"/>
          <w:lang w:val="sk-SK"/>
        </w:rPr>
        <w:t xml:space="preserve"> mm</w:t>
      </w:r>
      <w:r w:rsidRPr="00002CF0">
        <w:rPr>
          <w:rFonts w:asciiTheme="minorHAnsi" w:hAnsiTheme="minorHAnsi"/>
          <w:i/>
          <w:iCs/>
          <w:sz w:val="22"/>
          <w:szCs w:val="22"/>
          <w:lang w:val="sk-SK"/>
        </w:rPr>
        <w:t>.</w:t>
      </w:r>
    </w:p>
    <w:p w14:paraId="13C76086" w14:textId="1FA5DFFB" w:rsidR="00101311" w:rsidRPr="00C2400B" w:rsidRDefault="00101311" w:rsidP="00101311">
      <w:pPr>
        <w:ind w:left="360" w:firstLine="348"/>
        <w:jc w:val="both"/>
        <w:rPr>
          <w:rFonts w:asciiTheme="minorHAnsi" w:hAnsiTheme="minorHAnsi"/>
          <w:color w:val="000000" w:themeColor="text1"/>
          <w:lang w:val="sk-SK"/>
        </w:rPr>
      </w:pPr>
    </w:p>
    <w:p w14:paraId="3EF36E89" w14:textId="6389BC07" w:rsidR="00101311" w:rsidRPr="000E5D54" w:rsidRDefault="00101311" w:rsidP="009C1746">
      <w:pPr>
        <w:pStyle w:val="Nadpis3"/>
        <w:numPr>
          <w:ilvl w:val="3"/>
          <w:numId w:val="3"/>
        </w:numPr>
        <w:spacing w:after="120"/>
        <w:rPr>
          <w:rFonts w:asciiTheme="minorHAnsi" w:hAnsiTheme="minorHAnsi" w:cs="Arial"/>
          <w:i/>
          <w:color w:val="000000" w:themeColor="text1"/>
          <w:sz w:val="22"/>
          <w:szCs w:val="22"/>
        </w:rPr>
      </w:pPr>
      <w:r w:rsidRPr="000E5D54">
        <w:rPr>
          <w:rFonts w:asciiTheme="minorHAnsi" w:hAnsiTheme="minorHAnsi" w:cs="Arial"/>
          <w:i/>
          <w:color w:val="000000" w:themeColor="text1"/>
          <w:sz w:val="22"/>
          <w:szCs w:val="22"/>
        </w:rPr>
        <w:t>P</w:t>
      </w:r>
      <w:r>
        <w:rPr>
          <w:rFonts w:asciiTheme="minorHAnsi" w:hAnsiTheme="minorHAnsi" w:cs="Arial"/>
          <w:i/>
          <w:color w:val="000000" w:themeColor="text1"/>
          <w:sz w:val="22"/>
          <w:szCs w:val="22"/>
        </w:rPr>
        <w:t>riečna úniková cesta č. 16 (PP-OV-T 16) /</w:t>
      </w:r>
      <w:proofErr w:type="spellStart"/>
      <w:r>
        <w:rPr>
          <w:rFonts w:asciiTheme="minorHAnsi" w:hAnsiTheme="minorHAnsi" w:cs="Arial"/>
          <w:i/>
          <w:color w:val="000000" w:themeColor="text1"/>
          <w:sz w:val="22"/>
          <w:szCs w:val="22"/>
        </w:rPr>
        <w:t>Tunnel</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cross</w:t>
      </w:r>
      <w:proofErr w:type="spellEnd"/>
      <w:r>
        <w:rPr>
          <w:rFonts w:asciiTheme="minorHAnsi" w:hAnsiTheme="minorHAnsi" w:cs="Arial"/>
          <w:i/>
          <w:color w:val="000000" w:themeColor="text1"/>
          <w:sz w:val="22"/>
          <w:szCs w:val="22"/>
        </w:rPr>
        <w:t xml:space="preserve"> </w:t>
      </w:r>
      <w:proofErr w:type="spellStart"/>
      <w:r>
        <w:rPr>
          <w:rFonts w:asciiTheme="minorHAnsi" w:hAnsiTheme="minorHAnsi" w:cs="Arial"/>
          <w:i/>
          <w:color w:val="000000" w:themeColor="text1"/>
          <w:sz w:val="22"/>
          <w:szCs w:val="22"/>
        </w:rPr>
        <w:t>connection</w:t>
      </w:r>
      <w:proofErr w:type="spellEnd"/>
      <w:r>
        <w:rPr>
          <w:rFonts w:asciiTheme="minorHAnsi" w:hAnsiTheme="minorHAnsi" w:cs="Arial"/>
          <w:i/>
          <w:color w:val="000000" w:themeColor="text1"/>
          <w:sz w:val="22"/>
          <w:szCs w:val="22"/>
        </w:rPr>
        <w:t xml:space="preserve"> no.16</w:t>
      </w:r>
      <w:r w:rsidRPr="000E5D54">
        <w:rPr>
          <w:rFonts w:asciiTheme="minorHAnsi" w:hAnsiTheme="minorHAnsi" w:cs="Arial"/>
          <w:i/>
          <w:color w:val="000000" w:themeColor="text1"/>
          <w:sz w:val="22"/>
          <w:szCs w:val="22"/>
        </w:rPr>
        <w:t xml:space="preserve"> (</w:t>
      </w:r>
      <w:r>
        <w:rPr>
          <w:rFonts w:asciiTheme="minorHAnsi" w:hAnsiTheme="minorHAnsi" w:cs="Arial"/>
          <w:i/>
          <w:color w:val="000000" w:themeColor="text1"/>
          <w:sz w:val="22"/>
          <w:szCs w:val="22"/>
        </w:rPr>
        <w:t>PP-OV -T 16</w:t>
      </w:r>
      <w:r w:rsidRPr="000E5D54">
        <w:rPr>
          <w:rFonts w:asciiTheme="minorHAnsi" w:hAnsiTheme="minorHAnsi" w:cs="Arial"/>
          <w:i/>
          <w:color w:val="000000" w:themeColor="text1"/>
          <w:sz w:val="22"/>
          <w:szCs w:val="22"/>
        </w:rPr>
        <w:t>)</w:t>
      </w:r>
    </w:p>
    <w:p w14:paraId="1BE44CF9" w14:textId="77777777" w:rsidR="00101311" w:rsidRPr="000E5D54" w:rsidRDefault="00101311" w:rsidP="00101311">
      <w:pPr>
        <w:rPr>
          <w:rFonts w:asciiTheme="minorHAnsi" w:hAnsiTheme="minorHAnsi"/>
          <w:lang w:val="en-US"/>
        </w:rPr>
      </w:pPr>
    </w:p>
    <w:p w14:paraId="1F1C3326" w14:textId="2196FF34" w:rsidR="00101311" w:rsidRPr="00002CF0" w:rsidRDefault="00101311" w:rsidP="00101311">
      <w:pPr>
        <w:ind w:left="360" w:firstLine="348"/>
        <w:jc w:val="both"/>
        <w:rPr>
          <w:rFonts w:asciiTheme="minorHAnsi" w:hAnsiTheme="minorHAnsi"/>
          <w:i/>
          <w:iCs/>
          <w:sz w:val="22"/>
          <w:szCs w:val="22"/>
          <w:lang w:val="sk-SK"/>
        </w:rPr>
      </w:pPr>
      <w:r w:rsidRPr="00002CF0">
        <w:rPr>
          <w:rFonts w:asciiTheme="minorHAnsi" w:hAnsiTheme="minorHAnsi"/>
          <w:color w:val="000000" w:themeColor="text1"/>
          <w:sz w:val="22"/>
          <w:szCs w:val="22"/>
          <w:lang w:val="sk-SK"/>
        </w:rPr>
        <w:t>V priečnej únikovej ceste č. 16 sú osadené 3 meracie profily. Prehľad posunov profilov  s vyznačením nulového merania je v tab. č. 12.</w:t>
      </w:r>
      <w:r w:rsidRPr="00002CF0">
        <w:rPr>
          <w:rFonts w:asciiTheme="minorHAnsi" w:hAnsiTheme="minorHAnsi"/>
          <w:i/>
          <w:iCs/>
          <w:sz w:val="22"/>
          <w:szCs w:val="22"/>
          <w:lang w:val="sk-SK"/>
        </w:rPr>
        <w:t xml:space="preserve"> </w:t>
      </w:r>
      <w:r w:rsidRPr="00002CF0">
        <w:rPr>
          <w:rFonts w:asciiTheme="minorHAnsi" w:hAnsiTheme="minorHAnsi"/>
          <w:i/>
          <w:iCs/>
          <w:sz w:val="22"/>
          <w:szCs w:val="22"/>
          <w:lang w:val="sk-SK"/>
        </w:rPr>
        <w:t xml:space="preserve">Za sledované obdobie na hore uvedených profiloch dochádza k zmenám polohy v hodnotách </w:t>
      </w:r>
      <w:r w:rsidRPr="00002CF0">
        <w:rPr>
          <w:rFonts w:asciiTheme="minorHAnsi" w:hAnsiTheme="minorHAnsi"/>
          <w:b/>
          <w:bCs/>
          <w:i/>
          <w:iCs/>
          <w:sz w:val="22"/>
          <w:szCs w:val="22"/>
          <w:u w:val="single"/>
          <w:lang w:val="sk-SK"/>
        </w:rPr>
        <w:t>0-</w:t>
      </w:r>
      <w:r w:rsidRPr="00002CF0">
        <w:rPr>
          <w:rFonts w:asciiTheme="minorHAnsi" w:hAnsiTheme="minorHAnsi"/>
          <w:b/>
          <w:bCs/>
          <w:i/>
          <w:iCs/>
          <w:sz w:val="22"/>
          <w:szCs w:val="22"/>
          <w:u w:val="single"/>
          <w:lang w:val="sk-SK"/>
        </w:rPr>
        <w:t>3</w:t>
      </w:r>
      <w:r w:rsidRPr="00002CF0">
        <w:rPr>
          <w:rFonts w:asciiTheme="minorHAnsi" w:hAnsiTheme="minorHAnsi"/>
          <w:b/>
          <w:bCs/>
          <w:i/>
          <w:iCs/>
          <w:sz w:val="22"/>
          <w:szCs w:val="22"/>
          <w:u w:val="single"/>
          <w:lang w:val="sk-SK"/>
        </w:rPr>
        <w:t xml:space="preserve"> mm</w:t>
      </w:r>
      <w:r w:rsidRPr="00002CF0">
        <w:rPr>
          <w:rFonts w:asciiTheme="minorHAnsi" w:hAnsiTheme="minorHAnsi"/>
          <w:i/>
          <w:iCs/>
          <w:sz w:val="22"/>
          <w:szCs w:val="22"/>
          <w:lang w:val="sk-SK"/>
        </w:rPr>
        <w:t>.</w:t>
      </w:r>
    </w:p>
    <w:p w14:paraId="20699FB6" w14:textId="17E2FA5F" w:rsidR="00101311" w:rsidRPr="00C2400B" w:rsidRDefault="00101311" w:rsidP="00101311">
      <w:pPr>
        <w:ind w:left="360" w:firstLine="348"/>
        <w:jc w:val="both"/>
        <w:rPr>
          <w:rFonts w:asciiTheme="minorHAnsi" w:hAnsiTheme="minorHAnsi"/>
          <w:color w:val="000000" w:themeColor="text1"/>
          <w:lang w:val="sk-SK"/>
        </w:rPr>
      </w:pPr>
    </w:p>
    <w:p w14:paraId="527B256F" w14:textId="77777777" w:rsidR="002936FF" w:rsidRPr="002936FF" w:rsidRDefault="002936FF" w:rsidP="009C1746">
      <w:pPr>
        <w:pStyle w:val="Nadpis2"/>
        <w:numPr>
          <w:ilvl w:val="2"/>
          <w:numId w:val="3"/>
        </w:numPr>
        <w:spacing w:before="240" w:after="240"/>
        <w:rPr>
          <w:rFonts w:asciiTheme="minorHAnsi" w:eastAsiaTheme="majorEastAsia" w:hAnsiTheme="minorHAnsi" w:cs="Arial"/>
          <w:sz w:val="24"/>
          <w:szCs w:val="24"/>
          <w:u w:val="single"/>
          <w:lang w:val="en-US"/>
        </w:rPr>
      </w:pPr>
      <w:r w:rsidRPr="002936FF">
        <w:rPr>
          <w:rFonts w:asciiTheme="minorHAnsi" w:eastAsiaTheme="majorEastAsia" w:hAnsiTheme="minorHAnsi" w:cs="Arial"/>
          <w:sz w:val="24"/>
          <w:szCs w:val="24"/>
          <w:u w:val="single"/>
          <w:lang w:val="en-US"/>
        </w:rPr>
        <w:t>Východný portál / Eastern portal</w:t>
      </w:r>
    </w:p>
    <w:p w14:paraId="5957E67E" w14:textId="77777777" w:rsidR="002936FF" w:rsidRDefault="002936FF" w:rsidP="002936FF">
      <w:pPr>
        <w:ind w:firstLine="708"/>
        <w:jc w:val="both"/>
        <w:rPr>
          <w:rFonts w:asciiTheme="minorHAnsi" w:hAnsiTheme="minorHAnsi"/>
          <w:b/>
          <w:i/>
        </w:rPr>
      </w:pPr>
    </w:p>
    <w:p w14:paraId="1C326171" w14:textId="2A9FC988" w:rsidR="002936FF" w:rsidRDefault="002936FF" w:rsidP="002936FF">
      <w:pPr>
        <w:ind w:left="360" w:firstLine="348"/>
        <w:jc w:val="both"/>
        <w:rPr>
          <w:rFonts w:asciiTheme="minorHAnsi" w:hAnsiTheme="minorHAnsi" w:cstheme="minorHAnsi"/>
          <w:i/>
          <w:iCs/>
          <w:sz w:val="22"/>
          <w:szCs w:val="22"/>
          <w:lang w:val="en-US"/>
        </w:rPr>
      </w:pPr>
      <w:r w:rsidRPr="00002CF0">
        <w:rPr>
          <w:rFonts w:asciiTheme="minorHAnsi" w:hAnsiTheme="minorHAnsi" w:cstheme="minorHAnsi"/>
          <w:i/>
          <w:iCs/>
          <w:sz w:val="22"/>
          <w:szCs w:val="22"/>
          <w:lang w:val="en-US"/>
        </w:rPr>
        <w:t xml:space="preserve">Na </w:t>
      </w:r>
      <w:proofErr w:type="spellStart"/>
      <w:r w:rsidRPr="00002CF0">
        <w:rPr>
          <w:rFonts w:asciiTheme="minorHAnsi" w:hAnsiTheme="minorHAnsi" w:cstheme="minorHAnsi"/>
          <w:i/>
          <w:iCs/>
          <w:sz w:val="22"/>
          <w:szCs w:val="22"/>
          <w:lang w:val="en-US"/>
        </w:rPr>
        <w:t>východnom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portáli</w:t>
      </w:r>
      <w:proofErr w:type="spellEnd"/>
      <w:r w:rsidRPr="00002CF0">
        <w:rPr>
          <w:rFonts w:asciiTheme="minorHAnsi" w:hAnsiTheme="minorHAnsi" w:cstheme="minorHAnsi"/>
          <w:i/>
          <w:iCs/>
          <w:sz w:val="22"/>
          <w:szCs w:val="22"/>
          <w:lang w:val="en-US"/>
        </w:rPr>
        <w:t xml:space="preserve"> za </w:t>
      </w:r>
      <w:proofErr w:type="spellStart"/>
      <w:r w:rsidRPr="00002CF0">
        <w:rPr>
          <w:rFonts w:asciiTheme="minorHAnsi" w:hAnsiTheme="minorHAnsi" w:cstheme="minorHAnsi"/>
          <w:i/>
          <w:iCs/>
          <w:sz w:val="22"/>
          <w:szCs w:val="22"/>
          <w:lang w:val="en-US"/>
        </w:rPr>
        <w:t>sledované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obdobie</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došlo</w:t>
      </w:r>
      <w:proofErr w:type="spellEnd"/>
      <w:r w:rsidRPr="00002CF0">
        <w:rPr>
          <w:rFonts w:asciiTheme="minorHAnsi" w:hAnsiTheme="minorHAnsi" w:cstheme="minorHAnsi"/>
          <w:i/>
          <w:iCs/>
          <w:sz w:val="22"/>
          <w:szCs w:val="22"/>
          <w:lang w:val="en-US"/>
        </w:rPr>
        <w:t xml:space="preserve"> k </w:t>
      </w:r>
      <w:proofErr w:type="spellStart"/>
      <w:r w:rsidRPr="00002CF0">
        <w:rPr>
          <w:rFonts w:asciiTheme="minorHAnsi" w:hAnsiTheme="minorHAnsi" w:cstheme="minorHAnsi"/>
          <w:i/>
          <w:iCs/>
          <w:sz w:val="22"/>
          <w:szCs w:val="22"/>
          <w:lang w:val="en-US"/>
        </w:rPr>
        <w:t>miernym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posunom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sledovaných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osadených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stenách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ako</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okolí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rúry</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tak</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aj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zhlaví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pažníc</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piezometrov</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nadloží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w:t>
      </w:r>
      <w:proofErr w:type="spellEnd"/>
      <w:r w:rsidRPr="00002CF0">
        <w:rPr>
          <w:rFonts w:asciiTheme="minorHAnsi" w:hAnsiTheme="minorHAnsi" w:cstheme="minorHAnsi"/>
          <w:i/>
          <w:iCs/>
          <w:sz w:val="22"/>
          <w:szCs w:val="22"/>
          <w:lang w:val="en-US"/>
        </w:rPr>
        <w:t xml:space="preserve">. Na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stene</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okolí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južnej</w:t>
      </w:r>
      <w:proofErr w:type="spellEnd"/>
      <w:r w:rsidRPr="00002CF0">
        <w:rPr>
          <w:rFonts w:asciiTheme="minorHAnsi" w:hAnsiTheme="minorHAnsi" w:cstheme="minorHAnsi"/>
          <w:i/>
          <w:iCs/>
          <w:sz w:val="22"/>
          <w:szCs w:val="22"/>
          <w:lang w:val="en-US"/>
        </w:rPr>
        <w:t xml:space="preserve"> </w:t>
      </w:r>
      <w:proofErr w:type="gramStart"/>
      <w:r w:rsidRPr="00002CF0">
        <w:rPr>
          <w:rFonts w:asciiTheme="minorHAnsi" w:hAnsiTheme="minorHAnsi" w:cstheme="minorHAnsi"/>
          <w:i/>
          <w:iCs/>
          <w:sz w:val="22"/>
          <w:szCs w:val="22"/>
          <w:lang w:val="en-US"/>
        </w:rPr>
        <w:t xml:space="preserve">a  </w:t>
      </w:r>
      <w:proofErr w:type="spellStart"/>
      <w:r w:rsidRPr="00002CF0">
        <w:rPr>
          <w:rFonts w:asciiTheme="minorHAnsi" w:hAnsiTheme="minorHAnsi" w:cstheme="minorHAnsi"/>
          <w:i/>
          <w:iCs/>
          <w:sz w:val="22"/>
          <w:szCs w:val="22"/>
          <w:lang w:val="en-US"/>
        </w:rPr>
        <w:t>severnej</w:t>
      </w:r>
      <w:proofErr w:type="spellEnd"/>
      <w:proofErr w:type="gram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rúry</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boli</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namerané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posuny</w:t>
      </w:r>
      <w:proofErr w:type="spellEnd"/>
      <w:r w:rsidRPr="00002CF0">
        <w:rPr>
          <w:rFonts w:asciiTheme="minorHAnsi" w:hAnsiTheme="minorHAnsi" w:cstheme="minorHAnsi"/>
          <w:i/>
          <w:iCs/>
          <w:sz w:val="22"/>
          <w:szCs w:val="22"/>
          <w:lang w:val="en-US"/>
        </w:rPr>
        <w:t xml:space="preserve"> do </w:t>
      </w:r>
      <w:r w:rsidRPr="00002CF0">
        <w:rPr>
          <w:rFonts w:asciiTheme="minorHAnsi" w:hAnsiTheme="minorHAnsi" w:cstheme="minorHAnsi"/>
          <w:b/>
          <w:bCs/>
          <w:i/>
          <w:iCs/>
          <w:sz w:val="22"/>
          <w:szCs w:val="22"/>
          <w:u w:val="single"/>
          <w:lang w:val="en-US"/>
        </w:rPr>
        <w:t>3 mm</w:t>
      </w:r>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w:t>
      </w:r>
      <w:r w:rsidRPr="00002CF0">
        <w:rPr>
          <w:rFonts w:asciiTheme="minorHAnsi" w:hAnsiTheme="minorHAnsi" w:cstheme="minorHAnsi"/>
          <w:b/>
          <w:bCs/>
          <w:i/>
          <w:iCs/>
          <w:sz w:val="22"/>
          <w:szCs w:val="22"/>
          <w:u w:val="single"/>
          <w:lang w:val="en-US"/>
        </w:rPr>
        <w:t>1 mm</w:t>
      </w:r>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r w:rsidRPr="00002CF0">
        <w:rPr>
          <w:rFonts w:asciiTheme="minorHAnsi" w:hAnsiTheme="minorHAnsi" w:cstheme="minorHAnsi"/>
          <w:i/>
          <w:iCs/>
          <w:sz w:val="22"/>
          <w:szCs w:val="22"/>
          <w:lang w:val="en-US"/>
        </w:rPr>
        <w:t xml:space="preserve">. </w:t>
      </w:r>
      <w:r w:rsidRPr="00002CF0">
        <w:rPr>
          <w:rFonts w:asciiTheme="minorHAnsi" w:hAnsiTheme="minorHAnsi" w:cstheme="minorHAnsi"/>
          <w:i/>
          <w:iCs/>
          <w:sz w:val="22"/>
          <w:szCs w:val="22"/>
        </w:rPr>
        <w:t xml:space="preserve">Na zhlaví pažníc boli namerané posuny do </w:t>
      </w:r>
      <w:r w:rsidRPr="00002CF0">
        <w:rPr>
          <w:rFonts w:asciiTheme="minorHAnsi" w:hAnsiTheme="minorHAnsi" w:cstheme="minorHAnsi"/>
          <w:b/>
          <w:bCs/>
          <w:i/>
          <w:iCs/>
          <w:sz w:val="22"/>
          <w:szCs w:val="22"/>
          <w:u w:val="single"/>
        </w:rPr>
        <w:t>3 mm</w:t>
      </w:r>
      <w:r w:rsidRPr="00002CF0">
        <w:rPr>
          <w:rFonts w:asciiTheme="minorHAnsi" w:hAnsiTheme="minorHAnsi" w:cstheme="minorHAnsi"/>
          <w:i/>
          <w:iCs/>
          <w:sz w:val="22"/>
          <w:szCs w:val="22"/>
        </w:rPr>
        <w:t xml:space="preserve"> v polohe a </w:t>
      </w:r>
      <w:r w:rsidRPr="00002CF0">
        <w:rPr>
          <w:rFonts w:asciiTheme="minorHAnsi" w:hAnsiTheme="minorHAnsi" w:cstheme="minorHAnsi"/>
          <w:b/>
          <w:bCs/>
          <w:i/>
          <w:iCs/>
          <w:sz w:val="22"/>
          <w:szCs w:val="22"/>
          <w:u w:val="single"/>
        </w:rPr>
        <w:t>1 mm</w:t>
      </w:r>
      <w:r w:rsidRPr="00002CF0">
        <w:rPr>
          <w:rFonts w:asciiTheme="minorHAnsi" w:hAnsiTheme="minorHAnsi" w:cstheme="minorHAnsi"/>
          <w:i/>
          <w:iCs/>
          <w:sz w:val="22"/>
          <w:szCs w:val="22"/>
        </w:rPr>
        <w:t xml:space="preserve"> vo výške. </w:t>
      </w:r>
      <w:proofErr w:type="spellStart"/>
      <w:r w:rsidRPr="00002CF0">
        <w:rPr>
          <w:rFonts w:asciiTheme="minorHAnsi" w:hAnsiTheme="minorHAnsi" w:cstheme="minorHAnsi"/>
          <w:i/>
          <w:iCs/>
          <w:sz w:val="22"/>
          <w:szCs w:val="22"/>
          <w:lang w:val="en-US"/>
        </w:rPr>
        <w:t>Celkové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posuny</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sú</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steny</w:t>
      </w:r>
      <w:proofErr w:type="spellEnd"/>
      <w:r w:rsidRPr="00002CF0">
        <w:rPr>
          <w:rFonts w:asciiTheme="minorHAnsi" w:hAnsiTheme="minorHAnsi" w:cstheme="minorHAnsi"/>
          <w:i/>
          <w:iCs/>
          <w:sz w:val="22"/>
          <w:szCs w:val="22"/>
          <w:lang w:val="en-US"/>
        </w:rPr>
        <w:t xml:space="preserve"> do 41 mm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38 mm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r w:rsidRPr="00002CF0">
        <w:rPr>
          <w:rFonts w:asciiTheme="minorHAnsi" w:hAnsiTheme="minorHAnsi" w:cstheme="minorHAnsi"/>
          <w:i/>
          <w:iCs/>
          <w:sz w:val="22"/>
          <w:szCs w:val="22"/>
          <w:lang w:val="en-US"/>
        </w:rPr>
        <w:t xml:space="preserve">. Na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zhlaví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pažníc</w:t>
      </w:r>
      <w:proofErr w:type="spellEnd"/>
      <w:r w:rsidRPr="00002CF0">
        <w:rPr>
          <w:rFonts w:asciiTheme="minorHAnsi" w:hAnsiTheme="minorHAnsi" w:cstheme="minorHAnsi"/>
          <w:i/>
          <w:iCs/>
          <w:sz w:val="22"/>
          <w:szCs w:val="22"/>
          <w:lang w:val="en-US"/>
        </w:rPr>
        <w:t xml:space="preserve"> je to do 38 mm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45 mm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r w:rsidRPr="00002CF0">
        <w:rPr>
          <w:rFonts w:asciiTheme="minorHAnsi" w:hAnsiTheme="minorHAnsi" w:cstheme="minorHAnsi"/>
          <w:i/>
          <w:iCs/>
          <w:sz w:val="22"/>
          <w:szCs w:val="22"/>
          <w:lang w:val="en-US"/>
        </w:rPr>
        <w:t xml:space="preserve">. </w:t>
      </w:r>
    </w:p>
    <w:p w14:paraId="4F0334C8" w14:textId="7815E3FD" w:rsidR="00002CF0" w:rsidRDefault="00002CF0" w:rsidP="002936FF">
      <w:pPr>
        <w:ind w:left="360" w:firstLine="348"/>
        <w:jc w:val="both"/>
        <w:rPr>
          <w:rFonts w:asciiTheme="minorHAnsi" w:hAnsiTheme="minorHAnsi" w:cstheme="minorHAnsi"/>
          <w:i/>
          <w:iCs/>
          <w:sz w:val="22"/>
          <w:szCs w:val="22"/>
          <w:lang w:val="en-US"/>
        </w:rPr>
      </w:pPr>
    </w:p>
    <w:p w14:paraId="7AD85652" w14:textId="77777777" w:rsidR="00002CF0" w:rsidRPr="00002CF0" w:rsidRDefault="00002CF0" w:rsidP="002936FF">
      <w:pPr>
        <w:ind w:left="360" w:firstLine="348"/>
        <w:jc w:val="both"/>
        <w:rPr>
          <w:rFonts w:asciiTheme="minorHAnsi" w:hAnsiTheme="minorHAnsi" w:cstheme="minorHAnsi"/>
          <w:i/>
          <w:iCs/>
          <w:sz w:val="22"/>
          <w:szCs w:val="22"/>
          <w:lang w:val="en-US"/>
        </w:rPr>
      </w:pPr>
    </w:p>
    <w:p w14:paraId="2AB7167F" w14:textId="77777777" w:rsidR="002936FF" w:rsidRPr="002936FF" w:rsidRDefault="002936FF" w:rsidP="009C1746">
      <w:pPr>
        <w:pStyle w:val="Nadpis2"/>
        <w:numPr>
          <w:ilvl w:val="2"/>
          <w:numId w:val="3"/>
        </w:numPr>
        <w:spacing w:before="240" w:after="240"/>
        <w:rPr>
          <w:rFonts w:asciiTheme="minorHAnsi" w:eastAsiaTheme="majorEastAsia" w:hAnsiTheme="minorHAnsi" w:cs="Arial"/>
          <w:sz w:val="24"/>
          <w:szCs w:val="24"/>
          <w:u w:val="single"/>
          <w:lang w:val="en-US"/>
        </w:rPr>
      </w:pPr>
      <w:r w:rsidRPr="002936FF">
        <w:rPr>
          <w:rFonts w:asciiTheme="minorHAnsi" w:eastAsiaTheme="majorEastAsia" w:hAnsiTheme="minorHAnsi" w:cs="Arial"/>
          <w:sz w:val="24"/>
          <w:szCs w:val="24"/>
          <w:u w:val="single"/>
          <w:lang w:val="en-US"/>
        </w:rPr>
        <w:lastRenderedPageBreak/>
        <w:t xml:space="preserve">Západný portál / Western </w:t>
      </w:r>
      <w:proofErr w:type="spellStart"/>
      <w:r w:rsidRPr="002936FF">
        <w:rPr>
          <w:rFonts w:asciiTheme="minorHAnsi" w:eastAsiaTheme="majorEastAsia" w:hAnsiTheme="minorHAnsi" w:cs="Arial"/>
          <w:sz w:val="24"/>
          <w:szCs w:val="24"/>
          <w:u w:val="single"/>
          <w:lang w:val="en-US"/>
        </w:rPr>
        <w:t>portal</w:t>
      </w:r>
      <w:proofErr w:type="spellEnd"/>
    </w:p>
    <w:p w14:paraId="4CE6CD52" w14:textId="77777777" w:rsidR="002936FF" w:rsidRPr="008058AD" w:rsidRDefault="002936FF" w:rsidP="002936FF">
      <w:pPr>
        <w:ind w:firstLine="708"/>
        <w:jc w:val="both"/>
        <w:rPr>
          <w:rFonts w:asciiTheme="minorHAnsi" w:hAnsiTheme="minorHAnsi"/>
          <w:b/>
          <w:lang w:val="sk-SK" w:eastAsia="sk-SK"/>
        </w:rPr>
      </w:pPr>
    </w:p>
    <w:p w14:paraId="6B01182D" w14:textId="1B57DD3C" w:rsidR="00FB2897" w:rsidRPr="00002CF0" w:rsidRDefault="002936FF" w:rsidP="00002CF0">
      <w:pPr>
        <w:ind w:firstLine="708"/>
        <w:jc w:val="both"/>
        <w:rPr>
          <w:rFonts w:asciiTheme="minorHAnsi" w:hAnsiTheme="minorHAnsi" w:cstheme="minorHAnsi"/>
          <w:i/>
          <w:iCs/>
          <w:sz w:val="22"/>
          <w:szCs w:val="22"/>
          <w:lang w:val="en-US"/>
        </w:rPr>
      </w:pPr>
      <w:r w:rsidRPr="00002CF0">
        <w:rPr>
          <w:rFonts w:asciiTheme="minorHAnsi" w:hAnsiTheme="minorHAnsi" w:cstheme="minorHAnsi"/>
          <w:i/>
          <w:iCs/>
          <w:sz w:val="22"/>
          <w:szCs w:val="22"/>
          <w:lang w:val="en-US"/>
        </w:rPr>
        <w:t xml:space="preserve">Na </w:t>
      </w:r>
      <w:proofErr w:type="spellStart"/>
      <w:r w:rsidRPr="00002CF0">
        <w:rPr>
          <w:rFonts w:asciiTheme="minorHAnsi" w:hAnsiTheme="minorHAnsi" w:cstheme="minorHAnsi"/>
          <w:i/>
          <w:iCs/>
          <w:sz w:val="22"/>
          <w:szCs w:val="22"/>
          <w:lang w:val="en-US"/>
        </w:rPr>
        <w:t>západnom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portáli</w:t>
      </w:r>
      <w:proofErr w:type="spellEnd"/>
      <w:r w:rsidRPr="00002CF0">
        <w:rPr>
          <w:rFonts w:asciiTheme="minorHAnsi" w:hAnsiTheme="minorHAnsi" w:cstheme="minorHAnsi"/>
          <w:i/>
          <w:iCs/>
          <w:sz w:val="22"/>
          <w:szCs w:val="22"/>
          <w:lang w:val="en-US"/>
        </w:rPr>
        <w:t xml:space="preserve"> za </w:t>
      </w:r>
      <w:proofErr w:type="spellStart"/>
      <w:r w:rsidRPr="00002CF0">
        <w:rPr>
          <w:rFonts w:asciiTheme="minorHAnsi" w:hAnsiTheme="minorHAnsi" w:cstheme="minorHAnsi"/>
          <w:i/>
          <w:iCs/>
          <w:sz w:val="22"/>
          <w:szCs w:val="22"/>
          <w:lang w:val="en-US"/>
        </w:rPr>
        <w:t>sledované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obdobie</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došlo</w:t>
      </w:r>
      <w:proofErr w:type="spellEnd"/>
      <w:r w:rsidRPr="00002CF0">
        <w:rPr>
          <w:rFonts w:asciiTheme="minorHAnsi" w:hAnsiTheme="minorHAnsi" w:cstheme="minorHAnsi"/>
          <w:i/>
          <w:iCs/>
          <w:sz w:val="22"/>
          <w:szCs w:val="22"/>
          <w:lang w:val="en-US"/>
        </w:rPr>
        <w:t xml:space="preserve"> k </w:t>
      </w:r>
      <w:proofErr w:type="spellStart"/>
      <w:r w:rsidRPr="00002CF0">
        <w:rPr>
          <w:rFonts w:asciiTheme="minorHAnsi" w:hAnsiTheme="minorHAnsi" w:cstheme="minorHAnsi"/>
          <w:i/>
          <w:iCs/>
          <w:sz w:val="22"/>
          <w:szCs w:val="22"/>
          <w:lang w:val="en-US"/>
        </w:rPr>
        <w:t>miernym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posunom</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sledovaných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osadených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stenách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ako</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okolí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rúry</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tak</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aj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zhlaví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pažníc</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piezometrov</w:t>
      </w:r>
      <w:proofErr w:type="spellEnd"/>
      <w:r w:rsidRPr="00002CF0">
        <w:rPr>
          <w:rFonts w:asciiTheme="minorHAnsi" w:hAnsiTheme="minorHAnsi" w:cstheme="minorHAnsi"/>
          <w:i/>
          <w:iCs/>
          <w:sz w:val="22"/>
          <w:szCs w:val="22"/>
          <w:lang w:val="en-US"/>
        </w:rPr>
        <w:t xml:space="preserve"> </w:t>
      </w:r>
      <w:proofErr w:type="gramStart"/>
      <w:r w:rsidRPr="00002CF0">
        <w:rPr>
          <w:rFonts w:asciiTheme="minorHAnsi" w:hAnsiTheme="minorHAnsi" w:cstheme="minorHAnsi"/>
          <w:i/>
          <w:iCs/>
          <w:sz w:val="22"/>
          <w:szCs w:val="22"/>
          <w:lang w:val="en-US"/>
        </w:rPr>
        <w:t>a</w:t>
      </w:r>
      <w:proofErr w:type="gram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inklinometrov</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nadloží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tunelových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w:t>
      </w:r>
      <w:proofErr w:type="spellEnd"/>
      <w:r w:rsidRPr="00002CF0">
        <w:rPr>
          <w:rFonts w:asciiTheme="minorHAnsi" w:hAnsiTheme="minorHAnsi" w:cstheme="minorHAnsi"/>
          <w:i/>
          <w:iCs/>
          <w:sz w:val="22"/>
          <w:szCs w:val="22"/>
          <w:lang w:val="en-US"/>
        </w:rPr>
        <w:t xml:space="preserve">. Na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stene</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okolí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južnej</w:t>
      </w:r>
      <w:proofErr w:type="spellEnd"/>
      <w:r w:rsidRPr="00002CF0">
        <w:rPr>
          <w:rFonts w:asciiTheme="minorHAnsi" w:hAnsiTheme="minorHAnsi" w:cstheme="minorHAnsi"/>
          <w:i/>
          <w:iCs/>
          <w:sz w:val="22"/>
          <w:szCs w:val="22"/>
          <w:lang w:val="en-US"/>
        </w:rPr>
        <w:t xml:space="preserve"> </w:t>
      </w:r>
      <w:proofErr w:type="gramStart"/>
      <w:r w:rsidRPr="00002CF0">
        <w:rPr>
          <w:rFonts w:asciiTheme="minorHAnsi" w:hAnsiTheme="minorHAnsi" w:cstheme="minorHAnsi"/>
          <w:i/>
          <w:iCs/>
          <w:sz w:val="22"/>
          <w:szCs w:val="22"/>
          <w:lang w:val="en-US"/>
        </w:rPr>
        <w:t xml:space="preserve">a  </w:t>
      </w:r>
      <w:proofErr w:type="spellStart"/>
      <w:r w:rsidRPr="00002CF0">
        <w:rPr>
          <w:rFonts w:asciiTheme="minorHAnsi" w:hAnsiTheme="minorHAnsi" w:cstheme="minorHAnsi"/>
          <w:i/>
          <w:iCs/>
          <w:sz w:val="22"/>
          <w:szCs w:val="22"/>
          <w:lang w:val="en-US"/>
        </w:rPr>
        <w:t>severnej</w:t>
      </w:r>
      <w:proofErr w:type="spellEnd"/>
      <w:proofErr w:type="gram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tunelovej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rúry</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boli</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namerané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posuny</w:t>
      </w:r>
      <w:proofErr w:type="spellEnd"/>
      <w:r w:rsidRPr="00002CF0">
        <w:rPr>
          <w:rFonts w:asciiTheme="minorHAnsi" w:hAnsiTheme="minorHAnsi" w:cstheme="minorHAnsi"/>
          <w:i/>
          <w:iCs/>
          <w:sz w:val="22"/>
          <w:szCs w:val="22"/>
          <w:lang w:val="en-US"/>
        </w:rPr>
        <w:t xml:space="preserve"> do </w:t>
      </w:r>
      <w:r w:rsidRPr="00002CF0">
        <w:rPr>
          <w:rFonts w:asciiTheme="minorHAnsi" w:hAnsiTheme="minorHAnsi" w:cstheme="minorHAnsi"/>
          <w:b/>
          <w:bCs/>
          <w:i/>
          <w:iCs/>
          <w:sz w:val="22"/>
          <w:szCs w:val="22"/>
          <w:u w:val="single"/>
          <w:lang w:val="en-US"/>
        </w:rPr>
        <w:t>5 mm</w:t>
      </w:r>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w:t>
      </w:r>
      <w:r w:rsidRPr="00002CF0">
        <w:rPr>
          <w:rFonts w:asciiTheme="minorHAnsi" w:hAnsiTheme="minorHAnsi" w:cstheme="minorHAnsi"/>
          <w:b/>
          <w:bCs/>
          <w:i/>
          <w:iCs/>
          <w:sz w:val="22"/>
          <w:szCs w:val="22"/>
          <w:u w:val="single"/>
          <w:lang w:val="en-US"/>
        </w:rPr>
        <w:t>2 mm</w:t>
      </w:r>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r w:rsidRPr="00002CF0">
        <w:rPr>
          <w:rFonts w:asciiTheme="minorHAnsi" w:hAnsiTheme="minorHAnsi" w:cstheme="minorHAnsi"/>
          <w:i/>
          <w:iCs/>
          <w:sz w:val="22"/>
          <w:szCs w:val="22"/>
          <w:lang w:val="en-US"/>
        </w:rPr>
        <w:t xml:space="preserve">. </w:t>
      </w:r>
      <w:r w:rsidRPr="00002CF0">
        <w:rPr>
          <w:rFonts w:asciiTheme="minorHAnsi" w:hAnsiTheme="minorHAnsi" w:cstheme="minorHAnsi"/>
          <w:i/>
          <w:iCs/>
          <w:sz w:val="22"/>
          <w:szCs w:val="22"/>
        </w:rPr>
        <w:t xml:space="preserve">Na zhlaví pažníc boli namerané posuny do </w:t>
      </w:r>
      <w:r w:rsidRPr="00002CF0">
        <w:rPr>
          <w:rFonts w:asciiTheme="minorHAnsi" w:hAnsiTheme="minorHAnsi" w:cstheme="minorHAnsi"/>
          <w:b/>
          <w:bCs/>
          <w:i/>
          <w:iCs/>
          <w:sz w:val="22"/>
          <w:szCs w:val="22"/>
          <w:u w:val="single"/>
        </w:rPr>
        <w:t>3 mm</w:t>
      </w:r>
      <w:r w:rsidRPr="00002CF0">
        <w:rPr>
          <w:rFonts w:asciiTheme="minorHAnsi" w:hAnsiTheme="minorHAnsi" w:cstheme="minorHAnsi"/>
          <w:i/>
          <w:iCs/>
          <w:sz w:val="22"/>
          <w:szCs w:val="22"/>
        </w:rPr>
        <w:t xml:space="preserve"> v polohe a </w:t>
      </w:r>
      <w:r w:rsidRPr="00002CF0">
        <w:rPr>
          <w:rFonts w:asciiTheme="minorHAnsi" w:hAnsiTheme="minorHAnsi" w:cstheme="minorHAnsi"/>
          <w:b/>
          <w:bCs/>
          <w:i/>
          <w:iCs/>
          <w:sz w:val="22"/>
          <w:szCs w:val="22"/>
          <w:u w:val="single"/>
        </w:rPr>
        <w:t>2 mm</w:t>
      </w:r>
      <w:r w:rsidRPr="00002CF0">
        <w:rPr>
          <w:rFonts w:asciiTheme="minorHAnsi" w:hAnsiTheme="minorHAnsi" w:cstheme="minorHAnsi"/>
          <w:i/>
          <w:iCs/>
          <w:sz w:val="22"/>
          <w:szCs w:val="22"/>
        </w:rPr>
        <w:t xml:space="preserve"> vo výške. </w:t>
      </w:r>
      <w:proofErr w:type="spellStart"/>
      <w:r w:rsidRPr="00002CF0">
        <w:rPr>
          <w:rFonts w:asciiTheme="minorHAnsi" w:hAnsiTheme="minorHAnsi" w:cstheme="minorHAnsi"/>
          <w:i/>
          <w:iCs/>
          <w:sz w:val="22"/>
          <w:szCs w:val="22"/>
          <w:lang w:val="en-US"/>
        </w:rPr>
        <w:t>Celkové</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posuny</w:t>
      </w:r>
      <w:proofErr w:type="spellEnd"/>
      <w:r w:rsidRPr="00002CF0">
        <w:rPr>
          <w:rFonts w:asciiTheme="minorHAnsi" w:hAnsiTheme="minorHAnsi" w:cstheme="minorHAnsi"/>
          <w:i/>
          <w:iCs/>
          <w:sz w:val="22"/>
          <w:szCs w:val="22"/>
          <w:lang w:val="en-US"/>
        </w:rPr>
        <w:t xml:space="preserve">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sú</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portálovej</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steny</w:t>
      </w:r>
      <w:proofErr w:type="spellEnd"/>
      <w:r w:rsidRPr="00002CF0">
        <w:rPr>
          <w:rFonts w:asciiTheme="minorHAnsi" w:hAnsiTheme="minorHAnsi" w:cstheme="minorHAnsi"/>
          <w:i/>
          <w:iCs/>
          <w:sz w:val="22"/>
          <w:szCs w:val="22"/>
          <w:lang w:val="en-US"/>
        </w:rPr>
        <w:t xml:space="preserve"> do 25 mm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30 mm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r w:rsidRPr="00002CF0">
        <w:rPr>
          <w:rFonts w:asciiTheme="minorHAnsi" w:hAnsiTheme="minorHAnsi" w:cstheme="minorHAnsi"/>
          <w:i/>
          <w:iCs/>
          <w:sz w:val="22"/>
          <w:szCs w:val="22"/>
          <w:lang w:val="en-US"/>
        </w:rPr>
        <w:t xml:space="preserve">. Na </w:t>
      </w:r>
      <w:proofErr w:type="spellStart"/>
      <w:r w:rsidRPr="00002CF0">
        <w:rPr>
          <w:rFonts w:asciiTheme="minorHAnsi" w:hAnsiTheme="minorHAnsi" w:cstheme="minorHAnsi"/>
          <w:i/>
          <w:iCs/>
          <w:sz w:val="22"/>
          <w:szCs w:val="22"/>
          <w:lang w:val="en-US"/>
        </w:rPr>
        <w:t>bodoch</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na</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zhlaví</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pažníc</w:t>
      </w:r>
      <w:proofErr w:type="spellEnd"/>
      <w:r w:rsidRPr="00002CF0">
        <w:rPr>
          <w:rFonts w:asciiTheme="minorHAnsi" w:hAnsiTheme="minorHAnsi" w:cstheme="minorHAnsi"/>
          <w:i/>
          <w:iCs/>
          <w:sz w:val="22"/>
          <w:szCs w:val="22"/>
          <w:lang w:val="en-US"/>
        </w:rPr>
        <w:t xml:space="preserve"> je to do 33 mm v </w:t>
      </w:r>
      <w:proofErr w:type="spellStart"/>
      <w:r w:rsidRPr="00002CF0">
        <w:rPr>
          <w:rFonts w:asciiTheme="minorHAnsi" w:hAnsiTheme="minorHAnsi" w:cstheme="minorHAnsi"/>
          <w:i/>
          <w:iCs/>
          <w:sz w:val="22"/>
          <w:szCs w:val="22"/>
          <w:lang w:val="en-US"/>
        </w:rPr>
        <w:t>polohe</w:t>
      </w:r>
      <w:proofErr w:type="spellEnd"/>
      <w:r w:rsidRPr="00002CF0">
        <w:rPr>
          <w:rFonts w:asciiTheme="minorHAnsi" w:hAnsiTheme="minorHAnsi" w:cstheme="minorHAnsi"/>
          <w:i/>
          <w:iCs/>
          <w:sz w:val="22"/>
          <w:szCs w:val="22"/>
          <w:lang w:val="en-US"/>
        </w:rPr>
        <w:t xml:space="preserve"> a do 92 mm </w:t>
      </w:r>
      <w:proofErr w:type="spellStart"/>
      <w:r w:rsidRPr="00002CF0">
        <w:rPr>
          <w:rFonts w:asciiTheme="minorHAnsi" w:hAnsiTheme="minorHAnsi" w:cstheme="minorHAnsi"/>
          <w:i/>
          <w:iCs/>
          <w:sz w:val="22"/>
          <w:szCs w:val="22"/>
          <w:lang w:val="en-US"/>
        </w:rPr>
        <w:t>vo</w:t>
      </w:r>
      <w:proofErr w:type="spellEnd"/>
      <w:r w:rsidRPr="00002CF0">
        <w:rPr>
          <w:rFonts w:asciiTheme="minorHAnsi" w:hAnsiTheme="minorHAnsi" w:cstheme="minorHAnsi"/>
          <w:i/>
          <w:iCs/>
          <w:sz w:val="22"/>
          <w:szCs w:val="22"/>
          <w:lang w:val="en-US"/>
        </w:rPr>
        <w:t xml:space="preserve"> </w:t>
      </w:r>
      <w:proofErr w:type="spellStart"/>
      <w:r w:rsidRPr="00002CF0">
        <w:rPr>
          <w:rFonts w:asciiTheme="minorHAnsi" w:hAnsiTheme="minorHAnsi" w:cstheme="minorHAnsi"/>
          <w:i/>
          <w:iCs/>
          <w:sz w:val="22"/>
          <w:szCs w:val="22"/>
          <w:lang w:val="en-US"/>
        </w:rPr>
        <w:t>výške</w:t>
      </w:r>
      <w:proofErr w:type="spellEnd"/>
    </w:p>
    <w:p w14:paraId="14CF0A03" w14:textId="65BFC5F1" w:rsidR="002936FF" w:rsidRDefault="002936FF" w:rsidP="002936FF">
      <w:pPr>
        <w:jc w:val="both"/>
        <w:rPr>
          <w:rFonts w:asciiTheme="minorHAnsi" w:hAnsiTheme="minorHAnsi" w:cstheme="minorHAnsi"/>
          <w:i/>
          <w:iCs/>
          <w:lang w:val="en-US"/>
        </w:rPr>
      </w:pPr>
    </w:p>
    <w:p w14:paraId="3DD1AC3E" w14:textId="737C005C" w:rsidR="007655E5" w:rsidRPr="00002CF0" w:rsidRDefault="002936FF" w:rsidP="00002CF0">
      <w:pPr>
        <w:ind w:firstLine="708"/>
        <w:contextualSpacing/>
        <w:jc w:val="both"/>
        <w:rPr>
          <w:rFonts w:asciiTheme="minorHAnsi" w:hAnsiTheme="minorHAnsi" w:cstheme="minorHAnsi"/>
          <w:i/>
          <w:iCs/>
          <w:sz w:val="22"/>
          <w:szCs w:val="22"/>
        </w:rPr>
      </w:pPr>
      <w:r w:rsidRPr="00002CF0">
        <w:rPr>
          <w:rFonts w:asciiTheme="minorHAnsi" w:hAnsiTheme="minorHAnsi" w:cstheme="minorHAnsi"/>
          <w:i/>
          <w:iCs/>
          <w:sz w:val="22"/>
          <w:szCs w:val="22"/>
        </w:rPr>
        <w:t xml:space="preserve">Na základe hore uvedených skutočností, ako zhotoviteľ meraní a spracovateľ výsledkov realizovanej etapy konvergenčných meraní v období </w:t>
      </w:r>
      <w:r w:rsidRPr="00002CF0">
        <w:rPr>
          <w:rFonts w:asciiTheme="minorHAnsi" w:hAnsiTheme="minorHAnsi" w:cstheme="minorHAnsi"/>
          <w:i/>
          <w:iCs/>
          <w:sz w:val="22"/>
          <w:szCs w:val="22"/>
        </w:rPr>
        <w:t>09</w:t>
      </w:r>
      <w:r w:rsidRPr="00002CF0">
        <w:rPr>
          <w:rFonts w:asciiTheme="minorHAnsi" w:hAnsiTheme="minorHAnsi" w:cstheme="minorHAnsi"/>
          <w:i/>
          <w:iCs/>
          <w:sz w:val="22"/>
          <w:szCs w:val="22"/>
        </w:rPr>
        <w:t>-2020 na vybraných profiloch môžeme konštatovať, že pri dosiahnutej kvalite meraní a dosiahnutých výsledkov prezentujúcich priebeh vykazovaných zmien na pozorovaných bodoch jednotlivých profiloch (</w:t>
      </w:r>
      <w:r w:rsidRPr="00002CF0">
        <w:rPr>
          <w:rFonts w:asciiTheme="minorHAnsi" w:hAnsiTheme="minorHAnsi" w:cstheme="minorHAnsi"/>
          <w:b/>
          <w:i/>
          <w:iCs/>
          <w:sz w:val="22"/>
          <w:szCs w:val="22"/>
        </w:rPr>
        <w:t>STR</w:t>
      </w:r>
      <w:r w:rsidR="007655E5" w:rsidRPr="00002CF0">
        <w:rPr>
          <w:rFonts w:asciiTheme="minorHAnsi" w:hAnsiTheme="minorHAnsi" w:cstheme="minorHAnsi"/>
          <w:b/>
          <w:i/>
          <w:iCs/>
          <w:sz w:val="22"/>
          <w:szCs w:val="22"/>
        </w:rPr>
        <w:t>-ZP</w:t>
      </w:r>
      <w:r w:rsidRPr="00002CF0">
        <w:rPr>
          <w:rFonts w:asciiTheme="minorHAnsi" w:hAnsiTheme="minorHAnsi" w:cstheme="minorHAnsi"/>
          <w:b/>
          <w:i/>
          <w:iCs/>
          <w:sz w:val="22"/>
          <w:szCs w:val="22"/>
        </w:rPr>
        <w:t>_</w:t>
      </w:r>
      <w:r w:rsidRPr="00002CF0">
        <w:rPr>
          <w:rFonts w:asciiTheme="minorHAnsi" w:hAnsiTheme="minorHAnsi" w:cstheme="minorHAnsi"/>
          <w:b/>
          <w:i/>
          <w:iCs/>
          <w:sz w:val="22"/>
          <w:szCs w:val="22"/>
        </w:rPr>
        <w:t>17,28N,84-86,051,094,137,180,195,199</w:t>
      </w:r>
      <w:r w:rsidR="007655E5" w:rsidRPr="00002CF0">
        <w:rPr>
          <w:rFonts w:asciiTheme="minorHAnsi" w:hAnsiTheme="minorHAnsi" w:cstheme="minorHAnsi"/>
          <w:b/>
          <w:i/>
          <w:iCs/>
          <w:sz w:val="22"/>
          <w:szCs w:val="22"/>
        </w:rPr>
        <w:t xml:space="preserve"> / STR-VP_134,135,473,515,558,601</w:t>
      </w:r>
      <w:r w:rsidRPr="00002CF0">
        <w:rPr>
          <w:rFonts w:asciiTheme="minorHAnsi" w:hAnsiTheme="minorHAnsi" w:cstheme="minorHAnsi"/>
          <w:bCs/>
          <w:i/>
          <w:iCs/>
          <w:sz w:val="22"/>
          <w:szCs w:val="22"/>
        </w:rPr>
        <w:t>)</w:t>
      </w:r>
      <w:r w:rsidRPr="00002CF0">
        <w:rPr>
          <w:rFonts w:asciiTheme="minorHAnsi" w:hAnsiTheme="minorHAnsi" w:cstheme="minorHAnsi"/>
          <w:i/>
          <w:iCs/>
          <w:sz w:val="22"/>
          <w:szCs w:val="22"/>
        </w:rPr>
        <w:t xml:space="preserve"> v intervale od 0-2 mm považovať za pohyb nepreukázateľný.</w:t>
      </w:r>
      <w:r w:rsidR="007655E5" w:rsidRPr="00002CF0">
        <w:rPr>
          <w:rFonts w:asciiTheme="minorHAnsi" w:hAnsiTheme="minorHAnsi" w:cstheme="minorHAnsi"/>
          <w:i/>
          <w:iCs/>
          <w:sz w:val="22"/>
          <w:szCs w:val="22"/>
        </w:rPr>
        <w:t>, okrem profilu č.</w:t>
      </w:r>
      <w:r w:rsidR="007655E5" w:rsidRPr="00002CF0">
        <w:rPr>
          <w:rFonts w:asciiTheme="minorHAnsi" w:hAnsiTheme="minorHAnsi" w:cstheme="minorHAnsi"/>
          <w:b/>
          <w:bCs/>
          <w:i/>
          <w:iCs/>
          <w:sz w:val="22"/>
          <w:szCs w:val="22"/>
        </w:rPr>
        <w:t xml:space="preserve">133 </w:t>
      </w:r>
      <w:r w:rsidR="007655E5" w:rsidRPr="00002CF0">
        <w:rPr>
          <w:rFonts w:asciiTheme="minorHAnsi" w:hAnsiTheme="minorHAnsi" w:cstheme="minorHAnsi"/>
          <w:i/>
          <w:iCs/>
          <w:sz w:val="22"/>
          <w:szCs w:val="22"/>
        </w:rPr>
        <w:t>v intervale od 0-</w:t>
      </w:r>
      <w:r w:rsidR="007655E5" w:rsidRPr="00002CF0">
        <w:rPr>
          <w:rFonts w:asciiTheme="minorHAnsi" w:hAnsiTheme="minorHAnsi" w:cstheme="minorHAnsi"/>
          <w:i/>
          <w:iCs/>
          <w:sz w:val="22"/>
          <w:szCs w:val="22"/>
        </w:rPr>
        <w:t>3</w:t>
      </w:r>
      <w:r w:rsidR="007655E5" w:rsidRPr="00002CF0">
        <w:rPr>
          <w:rFonts w:asciiTheme="minorHAnsi" w:hAnsiTheme="minorHAnsi" w:cstheme="minorHAnsi"/>
          <w:i/>
          <w:iCs/>
          <w:sz w:val="22"/>
          <w:szCs w:val="22"/>
        </w:rPr>
        <w:t xml:space="preserve"> mm považovať za pohyb preukázateľný</w:t>
      </w:r>
      <w:r w:rsidR="007655E5" w:rsidRPr="00002CF0">
        <w:rPr>
          <w:rFonts w:asciiTheme="minorHAnsi" w:hAnsiTheme="minorHAnsi" w:cstheme="minorHAnsi"/>
          <w:i/>
          <w:iCs/>
          <w:sz w:val="22"/>
          <w:szCs w:val="22"/>
        </w:rPr>
        <w:t>.</w:t>
      </w:r>
    </w:p>
    <w:p w14:paraId="3B40D09C" w14:textId="6E8A89F5" w:rsidR="007655E5" w:rsidRPr="00002CF0" w:rsidRDefault="007655E5" w:rsidP="007655E5">
      <w:pPr>
        <w:rPr>
          <w:rFonts w:asciiTheme="minorHAnsi" w:hAnsiTheme="minorHAnsi"/>
          <w:i/>
          <w:iCs/>
          <w:color w:val="000000" w:themeColor="text1"/>
          <w:sz w:val="22"/>
          <w:szCs w:val="22"/>
          <w:lang w:val="sk-SK"/>
        </w:rPr>
      </w:pPr>
      <w:r w:rsidRPr="00002CF0">
        <w:rPr>
          <w:rFonts w:asciiTheme="minorHAnsi" w:hAnsiTheme="minorHAnsi" w:cstheme="minorHAnsi"/>
          <w:i/>
          <w:iCs/>
          <w:sz w:val="22"/>
          <w:szCs w:val="22"/>
        </w:rPr>
        <w:t>(</w:t>
      </w:r>
      <w:r w:rsidRPr="00002CF0">
        <w:rPr>
          <w:rFonts w:asciiTheme="minorHAnsi" w:hAnsiTheme="minorHAnsi" w:cstheme="minorHAnsi"/>
          <w:b/>
          <w:bCs/>
          <w:i/>
          <w:iCs/>
          <w:sz w:val="22"/>
          <w:szCs w:val="22"/>
        </w:rPr>
        <w:t>JTR-ZP_039,081,124,167, JTR-VP_</w:t>
      </w:r>
      <w:r w:rsidRPr="00002CF0">
        <w:rPr>
          <w:rFonts w:asciiTheme="minorHAnsi" w:hAnsiTheme="minorHAnsi"/>
          <w:i/>
          <w:iCs/>
          <w:color w:val="000000" w:themeColor="text1"/>
          <w:sz w:val="22"/>
          <w:szCs w:val="22"/>
          <w:lang w:val="sk-SK"/>
        </w:rPr>
        <w:t xml:space="preserve"> </w:t>
      </w:r>
      <w:r w:rsidRPr="00002CF0">
        <w:rPr>
          <w:rFonts w:asciiTheme="minorHAnsi" w:hAnsiTheme="minorHAnsi"/>
          <w:i/>
          <w:iCs/>
          <w:color w:val="000000" w:themeColor="text1"/>
          <w:sz w:val="22"/>
          <w:szCs w:val="22"/>
          <w:lang w:val="sk-SK"/>
        </w:rPr>
        <w:t>na väčšine z profilov č. 89-127, 135-136 dochádza k zmenám polohy v hodnotách 0-3 mm.</w:t>
      </w:r>
      <w:r w:rsidRPr="00002CF0">
        <w:rPr>
          <w:rFonts w:asciiTheme="minorHAnsi" w:hAnsiTheme="minorHAnsi"/>
          <w:i/>
          <w:iCs/>
          <w:color w:val="000000" w:themeColor="text1"/>
          <w:sz w:val="22"/>
          <w:szCs w:val="22"/>
          <w:lang w:val="sk-SK"/>
        </w:rPr>
        <w:t xml:space="preserve"> </w:t>
      </w:r>
      <w:r w:rsidRPr="00002CF0">
        <w:rPr>
          <w:rFonts w:asciiTheme="minorHAnsi" w:hAnsiTheme="minorHAnsi"/>
          <w:i/>
          <w:iCs/>
          <w:color w:val="000000" w:themeColor="text1"/>
          <w:sz w:val="22"/>
          <w:szCs w:val="22"/>
          <w:lang w:val="sk-SK"/>
        </w:rPr>
        <w:t>Na profile č. 135 bol zistený nárast priemernej konvergencie o 4mm.  Prehľad meraných profilov s vyznačením nultého merania sa nachádza v tabuľke č.6.</w:t>
      </w:r>
    </w:p>
    <w:p w14:paraId="1D50EA52" w14:textId="77777777" w:rsidR="00002CF0" w:rsidRPr="00002CF0" w:rsidRDefault="002936FF" w:rsidP="002936FF">
      <w:pPr>
        <w:contextualSpacing/>
        <w:jc w:val="both"/>
        <w:rPr>
          <w:rFonts w:asciiTheme="minorHAnsi" w:hAnsiTheme="minorHAnsi" w:cstheme="minorHAnsi"/>
          <w:i/>
          <w:iCs/>
          <w:sz w:val="22"/>
          <w:szCs w:val="22"/>
        </w:rPr>
      </w:pPr>
      <w:r w:rsidRPr="00002CF0">
        <w:rPr>
          <w:rFonts w:asciiTheme="minorHAnsi" w:hAnsiTheme="minorHAnsi" w:cstheme="minorHAnsi"/>
          <w:i/>
          <w:iCs/>
          <w:sz w:val="22"/>
          <w:szCs w:val="22"/>
        </w:rPr>
        <w:t>Na pozorovaných bodoch jednotlivých profiloch (</w:t>
      </w:r>
      <w:r w:rsidRPr="00002CF0">
        <w:rPr>
          <w:rFonts w:asciiTheme="minorHAnsi" w:hAnsiTheme="minorHAnsi" w:cstheme="minorHAnsi"/>
          <w:b/>
          <w:i/>
          <w:iCs/>
          <w:sz w:val="22"/>
          <w:szCs w:val="22"/>
        </w:rPr>
        <w:t xml:space="preserve">Priečne prepojenie </w:t>
      </w:r>
      <w:r w:rsidR="007655E5" w:rsidRPr="00002CF0">
        <w:rPr>
          <w:rFonts w:asciiTheme="minorHAnsi" w:hAnsiTheme="minorHAnsi" w:cstheme="minorHAnsi"/>
          <w:b/>
          <w:i/>
          <w:iCs/>
          <w:sz w:val="22"/>
          <w:szCs w:val="22"/>
        </w:rPr>
        <w:t xml:space="preserve">č. 10, 13, 14, 15, </w:t>
      </w:r>
      <w:r w:rsidRPr="00002CF0">
        <w:rPr>
          <w:rFonts w:asciiTheme="minorHAnsi" w:hAnsiTheme="minorHAnsi" w:cstheme="minorHAnsi"/>
          <w:b/>
          <w:i/>
          <w:iCs/>
          <w:sz w:val="22"/>
          <w:szCs w:val="22"/>
        </w:rPr>
        <w:t>16</w:t>
      </w:r>
      <w:r w:rsidRPr="00002CF0">
        <w:rPr>
          <w:rFonts w:asciiTheme="minorHAnsi" w:hAnsiTheme="minorHAnsi" w:cstheme="minorHAnsi"/>
          <w:bCs/>
          <w:i/>
          <w:iCs/>
          <w:sz w:val="22"/>
          <w:szCs w:val="22"/>
        </w:rPr>
        <w:t xml:space="preserve">) </w:t>
      </w:r>
      <w:r w:rsidRPr="00002CF0">
        <w:rPr>
          <w:rFonts w:asciiTheme="minorHAnsi" w:hAnsiTheme="minorHAnsi" w:cstheme="minorHAnsi"/>
          <w:i/>
          <w:iCs/>
          <w:sz w:val="22"/>
          <w:szCs w:val="22"/>
        </w:rPr>
        <w:t xml:space="preserve">v intervale od </w:t>
      </w:r>
      <w:r w:rsidR="007655E5" w:rsidRPr="00002CF0">
        <w:rPr>
          <w:rFonts w:asciiTheme="minorHAnsi" w:hAnsiTheme="minorHAnsi" w:cstheme="minorHAnsi"/>
          <w:i/>
          <w:iCs/>
          <w:sz w:val="22"/>
          <w:szCs w:val="22"/>
        </w:rPr>
        <w:t>0</w:t>
      </w:r>
      <w:r w:rsidRPr="00002CF0">
        <w:rPr>
          <w:rFonts w:asciiTheme="minorHAnsi" w:hAnsiTheme="minorHAnsi" w:cstheme="minorHAnsi"/>
          <w:i/>
          <w:iCs/>
          <w:sz w:val="22"/>
          <w:szCs w:val="22"/>
        </w:rPr>
        <w:t>-</w:t>
      </w:r>
      <w:r w:rsidR="007655E5" w:rsidRPr="00002CF0">
        <w:rPr>
          <w:rFonts w:asciiTheme="minorHAnsi" w:hAnsiTheme="minorHAnsi" w:cstheme="minorHAnsi"/>
          <w:i/>
          <w:iCs/>
          <w:sz w:val="22"/>
          <w:szCs w:val="22"/>
        </w:rPr>
        <w:t>3</w:t>
      </w:r>
      <w:r w:rsidRPr="00002CF0">
        <w:rPr>
          <w:rFonts w:asciiTheme="minorHAnsi" w:hAnsiTheme="minorHAnsi" w:cstheme="minorHAnsi"/>
          <w:i/>
          <w:iCs/>
          <w:sz w:val="22"/>
          <w:szCs w:val="22"/>
        </w:rPr>
        <w:t xml:space="preserve"> mm považovať za pohyb preukázateľný. </w:t>
      </w:r>
    </w:p>
    <w:p w14:paraId="0058E180" w14:textId="77777777" w:rsidR="00002CF0" w:rsidRDefault="00002CF0" w:rsidP="002936FF">
      <w:pPr>
        <w:contextualSpacing/>
        <w:jc w:val="both"/>
        <w:rPr>
          <w:rFonts w:asciiTheme="minorHAnsi" w:hAnsiTheme="minorHAnsi" w:cstheme="minorHAnsi"/>
        </w:rPr>
      </w:pPr>
    </w:p>
    <w:p w14:paraId="02B69D83" w14:textId="443A0183" w:rsidR="002936FF" w:rsidRPr="00002CF0" w:rsidRDefault="002936FF" w:rsidP="002936FF">
      <w:pPr>
        <w:contextualSpacing/>
        <w:jc w:val="both"/>
        <w:rPr>
          <w:rFonts w:asciiTheme="minorHAnsi" w:hAnsiTheme="minorHAnsi" w:cstheme="minorHAnsi"/>
          <w:b/>
          <w:bCs/>
          <w:sz w:val="28"/>
          <w:szCs w:val="28"/>
        </w:rPr>
      </w:pPr>
      <w:r w:rsidRPr="00002CF0">
        <w:rPr>
          <w:rFonts w:asciiTheme="minorHAnsi" w:hAnsiTheme="minorHAnsi" w:cstheme="minorHAnsi"/>
          <w:b/>
          <w:bCs/>
          <w:sz w:val="28"/>
          <w:szCs w:val="28"/>
        </w:rPr>
        <w:t xml:space="preserve">Ako zhotoviteľ realizovanej etapy konvergenčných meraní odporúčame objednávateľovi </w:t>
      </w:r>
      <w:r w:rsidR="009940E9" w:rsidRPr="00002CF0">
        <w:rPr>
          <w:rFonts w:asciiTheme="minorHAnsi" w:hAnsiTheme="minorHAnsi" w:cstheme="minorHAnsi"/>
          <w:b/>
          <w:bCs/>
          <w:sz w:val="28"/>
          <w:szCs w:val="28"/>
        </w:rPr>
        <w:t xml:space="preserve">pokračovať na realizácií ďalších etáp potrebných na bodoch, ktoré boli obnovené a kde boli realizované zatiaľ 0. etapy </w:t>
      </w:r>
      <w:r w:rsidR="009940E9" w:rsidRPr="00002CF0">
        <w:rPr>
          <w:rFonts w:asciiTheme="minorHAnsi" w:hAnsiTheme="minorHAnsi" w:cstheme="minorHAnsi"/>
          <w:b/>
          <w:bCs/>
          <w:sz w:val="28"/>
          <w:szCs w:val="28"/>
        </w:rPr>
        <w:t>a následne ďalšie etapy konvergenčných meraní (n-tých etáp) pre relevantné posúdenie vývoja konvergencií na vybraných profiloch.</w:t>
      </w:r>
    </w:p>
    <w:p w14:paraId="566C1E3B" w14:textId="77777777" w:rsidR="002936FF" w:rsidRDefault="002936FF" w:rsidP="002936FF">
      <w:pPr>
        <w:contextualSpacing/>
        <w:jc w:val="both"/>
        <w:rPr>
          <w:rFonts w:asciiTheme="minorHAnsi" w:hAnsiTheme="minorHAnsi" w:cstheme="minorHAnsi"/>
        </w:rPr>
      </w:pPr>
    </w:p>
    <w:p w14:paraId="3C2AE8DE" w14:textId="77777777" w:rsidR="002936FF" w:rsidRDefault="002936FF" w:rsidP="002936FF">
      <w:pPr>
        <w:contextualSpacing/>
        <w:jc w:val="both"/>
        <w:rPr>
          <w:rFonts w:asciiTheme="minorHAnsi" w:hAnsiTheme="minorHAnsi" w:cstheme="minorHAnsi"/>
        </w:rPr>
      </w:pPr>
    </w:p>
    <w:p w14:paraId="52BD6414" w14:textId="77777777" w:rsidR="002936FF" w:rsidRDefault="002936FF" w:rsidP="002936FF">
      <w:pPr>
        <w:contextualSpacing/>
        <w:jc w:val="both"/>
        <w:rPr>
          <w:rFonts w:asciiTheme="minorHAnsi" w:hAnsiTheme="minorHAnsi" w:cstheme="minorHAnsi"/>
        </w:rPr>
      </w:pPr>
    </w:p>
    <w:p w14:paraId="24C5F985" w14:textId="77777777" w:rsidR="002936FF" w:rsidRPr="002936FF" w:rsidRDefault="002936FF" w:rsidP="002936FF">
      <w:pPr>
        <w:jc w:val="both"/>
        <w:rPr>
          <w:rFonts w:asciiTheme="minorHAnsi" w:hAnsiTheme="minorHAnsi" w:cstheme="minorHAnsi"/>
          <w:i/>
          <w:iCs/>
          <w:lang w:val="en-US"/>
        </w:rPr>
      </w:pPr>
    </w:p>
    <w:sectPr w:rsidR="002936FF" w:rsidRPr="002936FF" w:rsidSect="00ED2A1F">
      <w:headerReference w:type="default" r:id="rId8"/>
      <w:footerReference w:type="even" r:id="rId9"/>
      <w:footerReference w:type="default" r:id="rId10"/>
      <w:pgSz w:w="11906" w:h="16838"/>
      <w:pgMar w:top="1418" w:right="566" w:bottom="1134" w:left="1247"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2B032" w14:textId="77777777" w:rsidR="009C1746" w:rsidRDefault="009C1746" w:rsidP="009C48BB">
      <w:r>
        <w:separator/>
      </w:r>
    </w:p>
  </w:endnote>
  <w:endnote w:type="continuationSeparator" w:id="0">
    <w:p w14:paraId="0B767C58" w14:textId="77777777" w:rsidR="009C1746" w:rsidRDefault="009C1746" w:rsidP="009C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 T 1 E 4 C 1o 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E4BF9" w14:textId="77777777" w:rsidR="007A5E7B" w:rsidRDefault="007A5E7B">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ABD00" w14:textId="77777777" w:rsidR="007A5E7B" w:rsidRPr="00DB4789" w:rsidRDefault="007A5E7B" w:rsidP="00CD330F">
    <w:pPr>
      <w:pStyle w:val="Pta"/>
      <w:tabs>
        <w:tab w:val="clear" w:pos="4819"/>
        <w:tab w:val="clear" w:pos="9638"/>
        <w:tab w:val="right" w:pos="9923"/>
      </w:tabs>
      <w:rPr>
        <w:i/>
      </w:rPr>
    </w:pPr>
    <w:r w:rsidRPr="00DB4789">
      <w:rPr>
        <w:i/>
      </w:rPr>
      <w:t>Topography</w:t>
    </w:r>
    <w:r>
      <w:rPr>
        <w:i/>
      </w:rPr>
      <w:tab/>
    </w:r>
    <w:r w:rsidRPr="00DB4789">
      <w:rPr>
        <w:i/>
      </w:rPr>
      <w:t xml:space="preserve"> </w:t>
    </w:r>
    <w:r w:rsidRPr="00DB4789">
      <w:rPr>
        <w:i/>
      </w:rPr>
      <w:fldChar w:fldCharType="begin"/>
    </w:r>
    <w:r w:rsidRPr="00DB4789">
      <w:rPr>
        <w:i/>
      </w:rPr>
      <w:instrText xml:space="preserve"> PAGE   \* MERGEFORMAT </w:instrText>
    </w:r>
    <w:r w:rsidRPr="00DB4789">
      <w:rPr>
        <w:i/>
      </w:rPr>
      <w:fldChar w:fldCharType="separate"/>
    </w:r>
    <w:r>
      <w:rPr>
        <w:i/>
        <w:noProof/>
      </w:rPr>
      <w:t>11</w:t>
    </w:r>
    <w:r w:rsidRPr="00DB4789">
      <w:rPr>
        <w:i/>
      </w:rPr>
      <w:fldChar w:fldCharType="end"/>
    </w:r>
  </w:p>
  <w:p w14:paraId="1B618F5B" w14:textId="77777777" w:rsidR="007A5E7B" w:rsidRDefault="007A5E7B" w:rsidP="00CD33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CC774" w14:textId="77777777" w:rsidR="009C1746" w:rsidRDefault="009C1746" w:rsidP="009C48BB">
      <w:r>
        <w:separator/>
      </w:r>
    </w:p>
  </w:footnote>
  <w:footnote w:type="continuationSeparator" w:id="0">
    <w:p w14:paraId="271D73D2" w14:textId="77777777" w:rsidR="009C1746" w:rsidRDefault="009C1746" w:rsidP="009C4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9026B" w14:textId="77777777" w:rsidR="007A5E7B" w:rsidRDefault="007A5E7B">
    <w:pPr>
      <w:pStyle w:val="Hlavika"/>
      <w:rPr>
        <w:noProof/>
        <w:lang w:val="sk-SK" w:eastAsia="sk-SK"/>
      </w:rPr>
    </w:pPr>
    <w:r>
      <w:rPr>
        <w:noProof/>
        <w:lang w:val="sk-SK" w:eastAsia="sk-SK"/>
      </w:rPr>
      <w:pict w14:anchorId="7BD6E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7544408" o:spid="_x0000_s2049" type="#_x0000_t75" style="position:absolute;margin-left:-61.85pt;margin-top:-79.3pt;width:595.2pt;height:841.7pt;z-index:-251658752;mso-position-horizontal-relative:margin;mso-position-vertical-relative:margin" o:allowincell="f">
          <v:imagedata r:id="rId1" o:title="DOC_A4_Geodeticca"/>
          <w10:wrap anchorx="margin" anchory="margin"/>
        </v:shape>
      </w:pict>
    </w:r>
  </w:p>
  <w:p w14:paraId="216E7FCA" w14:textId="77777777" w:rsidR="007A5E7B" w:rsidRDefault="007A5E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7267E"/>
    <w:multiLevelType w:val="multilevel"/>
    <w:tmpl w:val="7E74BD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584507"/>
    <w:multiLevelType w:val="multilevel"/>
    <w:tmpl w:val="A4EA203E"/>
    <w:lvl w:ilvl="0">
      <w:start w:val="1"/>
      <w:numFmt w:val="decimal"/>
      <w:lvlText w:val="%1"/>
      <w:lvlJc w:val="left"/>
      <w:pPr>
        <w:ind w:left="480" w:hanging="480"/>
      </w:pPr>
      <w:rPr>
        <w:rFonts w:hint="default"/>
      </w:rPr>
    </w:lvl>
    <w:lvl w:ilvl="1">
      <w:start w:val="5"/>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41E94227"/>
    <w:multiLevelType w:val="multilevel"/>
    <w:tmpl w:val="869210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2BD2"/>
    <w:rsid w:val="00000FAE"/>
    <w:rsid w:val="000021D7"/>
    <w:rsid w:val="000026EE"/>
    <w:rsid w:val="00002CF0"/>
    <w:rsid w:val="00002E16"/>
    <w:rsid w:val="00003459"/>
    <w:rsid w:val="0000443C"/>
    <w:rsid w:val="000048DA"/>
    <w:rsid w:val="00005554"/>
    <w:rsid w:val="0000634D"/>
    <w:rsid w:val="00006D44"/>
    <w:rsid w:val="00010239"/>
    <w:rsid w:val="000122F2"/>
    <w:rsid w:val="00012525"/>
    <w:rsid w:val="000166DB"/>
    <w:rsid w:val="00020207"/>
    <w:rsid w:val="000203EC"/>
    <w:rsid w:val="00020D2B"/>
    <w:rsid w:val="00023235"/>
    <w:rsid w:val="00023AF8"/>
    <w:rsid w:val="00024613"/>
    <w:rsid w:val="00024E5A"/>
    <w:rsid w:val="00025D9F"/>
    <w:rsid w:val="00026FEF"/>
    <w:rsid w:val="00027DFA"/>
    <w:rsid w:val="00030109"/>
    <w:rsid w:val="00030BA6"/>
    <w:rsid w:val="00030D07"/>
    <w:rsid w:val="00034BB0"/>
    <w:rsid w:val="00035251"/>
    <w:rsid w:val="000368D9"/>
    <w:rsid w:val="00036B22"/>
    <w:rsid w:val="000412F7"/>
    <w:rsid w:val="00042703"/>
    <w:rsid w:val="00043EA1"/>
    <w:rsid w:val="00045E51"/>
    <w:rsid w:val="000477C4"/>
    <w:rsid w:val="000519CF"/>
    <w:rsid w:val="00052137"/>
    <w:rsid w:val="0005485F"/>
    <w:rsid w:val="0005528C"/>
    <w:rsid w:val="00055B9D"/>
    <w:rsid w:val="00055BB5"/>
    <w:rsid w:val="00056FE8"/>
    <w:rsid w:val="00061550"/>
    <w:rsid w:val="00061B0F"/>
    <w:rsid w:val="0006231A"/>
    <w:rsid w:val="00064A5F"/>
    <w:rsid w:val="00064E76"/>
    <w:rsid w:val="00065D15"/>
    <w:rsid w:val="000670B7"/>
    <w:rsid w:val="0007023E"/>
    <w:rsid w:val="00070297"/>
    <w:rsid w:val="000711BA"/>
    <w:rsid w:val="00072973"/>
    <w:rsid w:val="000729B5"/>
    <w:rsid w:val="00072AAF"/>
    <w:rsid w:val="000744A8"/>
    <w:rsid w:val="000746C2"/>
    <w:rsid w:val="00075CAF"/>
    <w:rsid w:val="00075F46"/>
    <w:rsid w:val="0007650D"/>
    <w:rsid w:val="00076A6F"/>
    <w:rsid w:val="00077F67"/>
    <w:rsid w:val="00080C4F"/>
    <w:rsid w:val="00081CFF"/>
    <w:rsid w:val="0008369A"/>
    <w:rsid w:val="00083EF2"/>
    <w:rsid w:val="00085152"/>
    <w:rsid w:val="00085153"/>
    <w:rsid w:val="0008619C"/>
    <w:rsid w:val="000861C5"/>
    <w:rsid w:val="000865BF"/>
    <w:rsid w:val="0009080C"/>
    <w:rsid w:val="00090BEA"/>
    <w:rsid w:val="00090DFD"/>
    <w:rsid w:val="00090F96"/>
    <w:rsid w:val="00092769"/>
    <w:rsid w:val="00093407"/>
    <w:rsid w:val="00094C2C"/>
    <w:rsid w:val="000A0B76"/>
    <w:rsid w:val="000A3519"/>
    <w:rsid w:val="000A58B2"/>
    <w:rsid w:val="000A5BD0"/>
    <w:rsid w:val="000A6EE1"/>
    <w:rsid w:val="000A7418"/>
    <w:rsid w:val="000A7C97"/>
    <w:rsid w:val="000A7E6E"/>
    <w:rsid w:val="000B0201"/>
    <w:rsid w:val="000B2A28"/>
    <w:rsid w:val="000B3846"/>
    <w:rsid w:val="000B4FC2"/>
    <w:rsid w:val="000B661D"/>
    <w:rsid w:val="000B6E3D"/>
    <w:rsid w:val="000B7116"/>
    <w:rsid w:val="000B7AE5"/>
    <w:rsid w:val="000C1423"/>
    <w:rsid w:val="000C1FF7"/>
    <w:rsid w:val="000C2D75"/>
    <w:rsid w:val="000C2D95"/>
    <w:rsid w:val="000C3CA1"/>
    <w:rsid w:val="000C4E95"/>
    <w:rsid w:val="000C5142"/>
    <w:rsid w:val="000C68FB"/>
    <w:rsid w:val="000C69B9"/>
    <w:rsid w:val="000C7267"/>
    <w:rsid w:val="000C73E4"/>
    <w:rsid w:val="000C7655"/>
    <w:rsid w:val="000D0858"/>
    <w:rsid w:val="000D0DDB"/>
    <w:rsid w:val="000D2B4B"/>
    <w:rsid w:val="000D5396"/>
    <w:rsid w:val="000D6382"/>
    <w:rsid w:val="000E13AE"/>
    <w:rsid w:val="000E1905"/>
    <w:rsid w:val="000E38A5"/>
    <w:rsid w:val="000E4049"/>
    <w:rsid w:val="000E479E"/>
    <w:rsid w:val="000E5958"/>
    <w:rsid w:val="000E5D54"/>
    <w:rsid w:val="000E79F4"/>
    <w:rsid w:val="000E7DA0"/>
    <w:rsid w:val="000F09D0"/>
    <w:rsid w:val="000F2D96"/>
    <w:rsid w:val="000F41D0"/>
    <w:rsid w:val="000F48D6"/>
    <w:rsid w:val="000F4C99"/>
    <w:rsid w:val="000F527F"/>
    <w:rsid w:val="000F63D1"/>
    <w:rsid w:val="000F6AE9"/>
    <w:rsid w:val="000F7A49"/>
    <w:rsid w:val="0010064D"/>
    <w:rsid w:val="00101284"/>
    <w:rsid w:val="00101311"/>
    <w:rsid w:val="00101C1D"/>
    <w:rsid w:val="00102399"/>
    <w:rsid w:val="00102F5B"/>
    <w:rsid w:val="00103479"/>
    <w:rsid w:val="001068A7"/>
    <w:rsid w:val="00106B0E"/>
    <w:rsid w:val="0010742F"/>
    <w:rsid w:val="00107437"/>
    <w:rsid w:val="00111D89"/>
    <w:rsid w:val="00112E2B"/>
    <w:rsid w:val="00112F83"/>
    <w:rsid w:val="001204DE"/>
    <w:rsid w:val="001216C6"/>
    <w:rsid w:val="001217DB"/>
    <w:rsid w:val="00122228"/>
    <w:rsid w:val="00122B56"/>
    <w:rsid w:val="00122C8E"/>
    <w:rsid w:val="00123B91"/>
    <w:rsid w:val="00124214"/>
    <w:rsid w:val="00124FD1"/>
    <w:rsid w:val="00126F69"/>
    <w:rsid w:val="00127FEA"/>
    <w:rsid w:val="0013054C"/>
    <w:rsid w:val="00131A71"/>
    <w:rsid w:val="001348CA"/>
    <w:rsid w:val="00134DD8"/>
    <w:rsid w:val="00135D53"/>
    <w:rsid w:val="001403DA"/>
    <w:rsid w:val="001406E5"/>
    <w:rsid w:val="00141ADC"/>
    <w:rsid w:val="00141E8C"/>
    <w:rsid w:val="00142851"/>
    <w:rsid w:val="001432C3"/>
    <w:rsid w:val="00143906"/>
    <w:rsid w:val="00143A64"/>
    <w:rsid w:val="0014538C"/>
    <w:rsid w:val="00146C78"/>
    <w:rsid w:val="0015055C"/>
    <w:rsid w:val="00150E3D"/>
    <w:rsid w:val="001516F7"/>
    <w:rsid w:val="00152AC9"/>
    <w:rsid w:val="00152DEB"/>
    <w:rsid w:val="00154529"/>
    <w:rsid w:val="00154C88"/>
    <w:rsid w:val="00155AC5"/>
    <w:rsid w:val="00156D40"/>
    <w:rsid w:val="00157869"/>
    <w:rsid w:val="00157AE1"/>
    <w:rsid w:val="00157FA8"/>
    <w:rsid w:val="00160E79"/>
    <w:rsid w:val="00160F79"/>
    <w:rsid w:val="00161E47"/>
    <w:rsid w:val="001648BF"/>
    <w:rsid w:val="00165F87"/>
    <w:rsid w:val="00166833"/>
    <w:rsid w:val="0017069D"/>
    <w:rsid w:val="001718A3"/>
    <w:rsid w:val="00171B2D"/>
    <w:rsid w:val="00172C02"/>
    <w:rsid w:val="00173A78"/>
    <w:rsid w:val="00173B27"/>
    <w:rsid w:val="00174649"/>
    <w:rsid w:val="00174908"/>
    <w:rsid w:val="001752E8"/>
    <w:rsid w:val="0017658F"/>
    <w:rsid w:val="00176E44"/>
    <w:rsid w:val="001773E1"/>
    <w:rsid w:val="00180BDC"/>
    <w:rsid w:val="00181F91"/>
    <w:rsid w:val="00182DAE"/>
    <w:rsid w:val="00183386"/>
    <w:rsid w:val="00187D20"/>
    <w:rsid w:val="001908C2"/>
    <w:rsid w:val="0019192E"/>
    <w:rsid w:val="00191A3B"/>
    <w:rsid w:val="00191E3A"/>
    <w:rsid w:val="00192C24"/>
    <w:rsid w:val="001934A3"/>
    <w:rsid w:val="0019428F"/>
    <w:rsid w:val="001951FA"/>
    <w:rsid w:val="0019735C"/>
    <w:rsid w:val="00197641"/>
    <w:rsid w:val="001A1783"/>
    <w:rsid w:val="001A2B87"/>
    <w:rsid w:val="001A3E49"/>
    <w:rsid w:val="001A4CCE"/>
    <w:rsid w:val="001A509C"/>
    <w:rsid w:val="001A5598"/>
    <w:rsid w:val="001A5A20"/>
    <w:rsid w:val="001A6590"/>
    <w:rsid w:val="001B086A"/>
    <w:rsid w:val="001B1D13"/>
    <w:rsid w:val="001B3539"/>
    <w:rsid w:val="001B3B5D"/>
    <w:rsid w:val="001B743D"/>
    <w:rsid w:val="001C2095"/>
    <w:rsid w:val="001C2479"/>
    <w:rsid w:val="001C3089"/>
    <w:rsid w:val="001C326D"/>
    <w:rsid w:val="001C48DF"/>
    <w:rsid w:val="001C4AD0"/>
    <w:rsid w:val="001D0A63"/>
    <w:rsid w:val="001D141A"/>
    <w:rsid w:val="001D224B"/>
    <w:rsid w:val="001D2E94"/>
    <w:rsid w:val="001D4BE5"/>
    <w:rsid w:val="001D4C99"/>
    <w:rsid w:val="001D533D"/>
    <w:rsid w:val="001D57D4"/>
    <w:rsid w:val="001D58BD"/>
    <w:rsid w:val="001D7482"/>
    <w:rsid w:val="001E01B3"/>
    <w:rsid w:val="001E02E5"/>
    <w:rsid w:val="001E0C35"/>
    <w:rsid w:val="001E18D0"/>
    <w:rsid w:val="001E1D8C"/>
    <w:rsid w:val="001E32CF"/>
    <w:rsid w:val="001E3DA9"/>
    <w:rsid w:val="001E4C89"/>
    <w:rsid w:val="001E5133"/>
    <w:rsid w:val="001E639D"/>
    <w:rsid w:val="001E6769"/>
    <w:rsid w:val="001F0F16"/>
    <w:rsid w:val="001F1074"/>
    <w:rsid w:val="001F1FB2"/>
    <w:rsid w:val="001F224D"/>
    <w:rsid w:val="001F2DC1"/>
    <w:rsid w:val="001F3C12"/>
    <w:rsid w:val="001F3C47"/>
    <w:rsid w:val="001F41C3"/>
    <w:rsid w:val="001F51F8"/>
    <w:rsid w:val="001F5220"/>
    <w:rsid w:val="001F5F64"/>
    <w:rsid w:val="001F7BC5"/>
    <w:rsid w:val="00202F72"/>
    <w:rsid w:val="00203B16"/>
    <w:rsid w:val="002042EC"/>
    <w:rsid w:val="00204E8F"/>
    <w:rsid w:val="00205D7D"/>
    <w:rsid w:val="00210BCE"/>
    <w:rsid w:val="00210E96"/>
    <w:rsid w:val="00211D13"/>
    <w:rsid w:val="002126BF"/>
    <w:rsid w:val="00213094"/>
    <w:rsid w:val="00213C49"/>
    <w:rsid w:val="00213D43"/>
    <w:rsid w:val="00214CF0"/>
    <w:rsid w:val="00215891"/>
    <w:rsid w:val="002166C2"/>
    <w:rsid w:val="00217291"/>
    <w:rsid w:val="0022004A"/>
    <w:rsid w:val="0022080D"/>
    <w:rsid w:val="00223BA3"/>
    <w:rsid w:val="002251FD"/>
    <w:rsid w:val="002261D1"/>
    <w:rsid w:val="00226A6C"/>
    <w:rsid w:val="00227283"/>
    <w:rsid w:val="002277E0"/>
    <w:rsid w:val="002278F8"/>
    <w:rsid w:val="00227E46"/>
    <w:rsid w:val="00227EB4"/>
    <w:rsid w:val="00230A37"/>
    <w:rsid w:val="00232546"/>
    <w:rsid w:val="002328E7"/>
    <w:rsid w:val="00235F6F"/>
    <w:rsid w:val="00236A0E"/>
    <w:rsid w:val="00236D8D"/>
    <w:rsid w:val="00237B3C"/>
    <w:rsid w:val="00240C35"/>
    <w:rsid w:val="00240EDE"/>
    <w:rsid w:val="00240F03"/>
    <w:rsid w:val="002429B0"/>
    <w:rsid w:val="0024322A"/>
    <w:rsid w:val="002449C5"/>
    <w:rsid w:val="00246404"/>
    <w:rsid w:val="00246484"/>
    <w:rsid w:val="0024711E"/>
    <w:rsid w:val="00247342"/>
    <w:rsid w:val="00250356"/>
    <w:rsid w:val="00253560"/>
    <w:rsid w:val="002537DF"/>
    <w:rsid w:val="00253926"/>
    <w:rsid w:val="002554CD"/>
    <w:rsid w:val="00255EED"/>
    <w:rsid w:val="00256EF2"/>
    <w:rsid w:val="0025753E"/>
    <w:rsid w:val="00257F8C"/>
    <w:rsid w:val="002614D1"/>
    <w:rsid w:val="00263ABF"/>
    <w:rsid w:val="0026600A"/>
    <w:rsid w:val="002670D6"/>
    <w:rsid w:val="002674B7"/>
    <w:rsid w:val="00267D1B"/>
    <w:rsid w:val="002700B3"/>
    <w:rsid w:val="00270B5D"/>
    <w:rsid w:val="0027130D"/>
    <w:rsid w:val="00272882"/>
    <w:rsid w:val="00273093"/>
    <w:rsid w:val="00273912"/>
    <w:rsid w:val="00273E4D"/>
    <w:rsid w:val="00274642"/>
    <w:rsid w:val="00274B11"/>
    <w:rsid w:val="00274D67"/>
    <w:rsid w:val="0028073F"/>
    <w:rsid w:val="00280D78"/>
    <w:rsid w:val="0028153C"/>
    <w:rsid w:val="002821E7"/>
    <w:rsid w:val="00282DA8"/>
    <w:rsid w:val="00283121"/>
    <w:rsid w:val="002844CE"/>
    <w:rsid w:val="00285B47"/>
    <w:rsid w:val="00286324"/>
    <w:rsid w:val="00286B8B"/>
    <w:rsid w:val="0029253C"/>
    <w:rsid w:val="002936FF"/>
    <w:rsid w:val="00293CD0"/>
    <w:rsid w:val="002954C6"/>
    <w:rsid w:val="002958A4"/>
    <w:rsid w:val="00296DF4"/>
    <w:rsid w:val="00296E6A"/>
    <w:rsid w:val="00297A17"/>
    <w:rsid w:val="002A0AC0"/>
    <w:rsid w:val="002A0FF5"/>
    <w:rsid w:val="002A1CE5"/>
    <w:rsid w:val="002A22F5"/>
    <w:rsid w:val="002A2F1E"/>
    <w:rsid w:val="002A3411"/>
    <w:rsid w:val="002A37E7"/>
    <w:rsid w:val="002B2B01"/>
    <w:rsid w:val="002B306F"/>
    <w:rsid w:val="002B45D8"/>
    <w:rsid w:val="002B4A65"/>
    <w:rsid w:val="002B52DC"/>
    <w:rsid w:val="002B5CC0"/>
    <w:rsid w:val="002B6C33"/>
    <w:rsid w:val="002B6F13"/>
    <w:rsid w:val="002C00B2"/>
    <w:rsid w:val="002C0726"/>
    <w:rsid w:val="002C09C5"/>
    <w:rsid w:val="002C2675"/>
    <w:rsid w:val="002C30B1"/>
    <w:rsid w:val="002C3AFB"/>
    <w:rsid w:val="002C67BD"/>
    <w:rsid w:val="002C685D"/>
    <w:rsid w:val="002C737F"/>
    <w:rsid w:val="002C77A2"/>
    <w:rsid w:val="002C7CEA"/>
    <w:rsid w:val="002D0F6A"/>
    <w:rsid w:val="002D2A8D"/>
    <w:rsid w:val="002D40B2"/>
    <w:rsid w:val="002D46EC"/>
    <w:rsid w:val="002D4DD5"/>
    <w:rsid w:val="002D5F0D"/>
    <w:rsid w:val="002D71F1"/>
    <w:rsid w:val="002E2479"/>
    <w:rsid w:val="002E3018"/>
    <w:rsid w:val="002E3F5C"/>
    <w:rsid w:val="002E4F9D"/>
    <w:rsid w:val="002E68A2"/>
    <w:rsid w:val="002F0C34"/>
    <w:rsid w:val="002F0E12"/>
    <w:rsid w:val="002F2F45"/>
    <w:rsid w:val="002F2F66"/>
    <w:rsid w:val="002F5180"/>
    <w:rsid w:val="002F5379"/>
    <w:rsid w:val="002F786B"/>
    <w:rsid w:val="003006A8"/>
    <w:rsid w:val="00302D66"/>
    <w:rsid w:val="00303104"/>
    <w:rsid w:val="0030494A"/>
    <w:rsid w:val="00306C01"/>
    <w:rsid w:val="00306C52"/>
    <w:rsid w:val="0031102F"/>
    <w:rsid w:val="00312EFC"/>
    <w:rsid w:val="00313F71"/>
    <w:rsid w:val="003147EE"/>
    <w:rsid w:val="00314E6D"/>
    <w:rsid w:val="0031573B"/>
    <w:rsid w:val="00315BE8"/>
    <w:rsid w:val="00316297"/>
    <w:rsid w:val="0031719C"/>
    <w:rsid w:val="00321E1E"/>
    <w:rsid w:val="00324B3F"/>
    <w:rsid w:val="0032519B"/>
    <w:rsid w:val="00325955"/>
    <w:rsid w:val="003264AF"/>
    <w:rsid w:val="003265B2"/>
    <w:rsid w:val="00326F23"/>
    <w:rsid w:val="003271E3"/>
    <w:rsid w:val="00330422"/>
    <w:rsid w:val="003329BA"/>
    <w:rsid w:val="0033385F"/>
    <w:rsid w:val="00333F81"/>
    <w:rsid w:val="0033477B"/>
    <w:rsid w:val="00337E47"/>
    <w:rsid w:val="00340660"/>
    <w:rsid w:val="0034090F"/>
    <w:rsid w:val="00343AB2"/>
    <w:rsid w:val="00343D88"/>
    <w:rsid w:val="00344753"/>
    <w:rsid w:val="00346697"/>
    <w:rsid w:val="00347C29"/>
    <w:rsid w:val="003503A1"/>
    <w:rsid w:val="0035141D"/>
    <w:rsid w:val="0035238C"/>
    <w:rsid w:val="00352986"/>
    <w:rsid w:val="00353A99"/>
    <w:rsid w:val="00354BED"/>
    <w:rsid w:val="00355C98"/>
    <w:rsid w:val="00356053"/>
    <w:rsid w:val="0036012B"/>
    <w:rsid w:val="00363C9F"/>
    <w:rsid w:val="00363EA6"/>
    <w:rsid w:val="0036490B"/>
    <w:rsid w:val="00365873"/>
    <w:rsid w:val="00365CF5"/>
    <w:rsid w:val="00367B00"/>
    <w:rsid w:val="00367BDD"/>
    <w:rsid w:val="00370DED"/>
    <w:rsid w:val="00373D42"/>
    <w:rsid w:val="00374597"/>
    <w:rsid w:val="003768C9"/>
    <w:rsid w:val="00380C20"/>
    <w:rsid w:val="00381D8E"/>
    <w:rsid w:val="003846F2"/>
    <w:rsid w:val="003856AD"/>
    <w:rsid w:val="00385941"/>
    <w:rsid w:val="00386D5F"/>
    <w:rsid w:val="00386EB7"/>
    <w:rsid w:val="00390258"/>
    <w:rsid w:val="0039145F"/>
    <w:rsid w:val="00391C61"/>
    <w:rsid w:val="00393717"/>
    <w:rsid w:val="00393740"/>
    <w:rsid w:val="00393A76"/>
    <w:rsid w:val="00393F32"/>
    <w:rsid w:val="00396A6A"/>
    <w:rsid w:val="00396D58"/>
    <w:rsid w:val="00397C3B"/>
    <w:rsid w:val="003A1785"/>
    <w:rsid w:val="003A1A01"/>
    <w:rsid w:val="003A2F99"/>
    <w:rsid w:val="003A3050"/>
    <w:rsid w:val="003A3E8C"/>
    <w:rsid w:val="003A5223"/>
    <w:rsid w:val="003A52E7"/>
    <w:rsid w:val="003A5AC4"/>
    <w:rsid w:val="003B05CD"/>
    <w:rsid w:val="003B2554"/>
    <w:rsid w:val="003B382B"/>
    <w:rsid w:val="003B3D02"/>
    <w:rsid w:val="003B589A"/>
    <w:rsid w:val="003B6124"/>
    <w:rsid w:val="003B7201"/>
    <w:rsid w:val="003C1BE6"/>
    <w:rsid w:val="003C31E8"/>
    <w:rsid w:val="003C3D4D"/>
    <w:rsid w:val="003C599C"/>
    <w:rsid w:val="003C6508"/>
    <w:rsid w:val="003D15F4"/>
    <w:rsid w:val="003D1AA5"/>
    <w:rsid w:val="003D332E"/>
    <w:rsid w:val="003D3DDF"/>
    <w:rsid w:val="003D3E63"/>
    <w:rsid w:val="003D616D"/>
    <w:rsid w:val="003D63E3"/>
    <w:rsid w:val="003D6E45"/>
    <w:rsid w:val="003E0002"/>
    <w:rsid w:val="003E24FA"/>
    <w:rsid w:val="003E3DEC"/>
    <w:rsid w:val="003E4945"/>
    <w:rsid w:val="003E5847"/>
    <w:rsid w:val="003E699E"/>
    <w:rsid w:val="003E6FF7"/>
    <w:rsid w:val="003F1DEE"/>
    <w:rsid w:val="003F4736"/>
    <w:rsid w:val="003F4C73"/>
    <w:rsid w:val="003F4D4F"/>
    <w:rsid w:val="003F576D"/>
    <w:rsid w:val="003F5D48"/>
    <w:rsid w:val="003F6708"/>
    <w:rsid w:val="003F68D9"/>
    <w:rsid w:val="0040035F"/>
    <w:rsid w:val="00402036"/>
    <w:rsid w:val="00402AEB"/>
    <w:rsid w:val="00403E8A"/>
    <w:rsid w:val="00404D00"/>
    <w:rsid w:val="00404E75"/>
    <w:rsid w:val="0040559E"/>
    <w:rsid w:val="00405F5E"/>
    <w:rsid w:val="0040629C"/>
    <w:rsid w:val="00407379"/>
    <w:rsid w:val="00407622"/>
    <w:rsid w:val="004106D1"/>
    <w:rsid w:val="004109EE"/>
    <w:rsid w:val="00411490"/>
    <w:rsid w:val="00412020"/>
    <w:rsid w:val="00413E0E"/>
    <w:rsid w:val="004143D5"/>
    <w:rsid w:val="004176B4"/>
    <w:rsid w:val="00417738"/>
    <w:rsid w:val="00420AAB"/>
    <w:rsid w:val="00421D66"/>
    <w:rsid w:val="00421D6A"/>
    <w:rsid w:val="00423C52"/>
    <w:rsid w:val="00424A3C"/>
    <w:rsid w:val="0042616A"/>
    <w:rsid w:val="00426175"/>
    <w:rsid w:val="00426734"/>
    <w:rsid w:val="004306E7"/>
    <w:rsid w:val="00432435"/>
    <w:rsid w:val="0043247D"/>
    <w:rsid w:val="00433446"/>
    <w:rsid w:val="00433DAC"/>
    <w:rsid w:val="004356DD"/>
    <w:rsid w:val="00435981"/>
    <w:rsid w:val="004365E1"/>
    <w:rsid w:val="004369EA"/>
    <w:rsid w:val="00437654"/>
    <w:rsid w:val="00441764"/>
    <w:rsid w:val="00442598"/>
    <w:rsid w:val="004428EC"/>
    <w:rsid w:val="00445AE9"/>
    <w:rsid w:val="0044753E"/>
    <w:rsid w:val="00447933"/>
    <w:rsid w:val="00447BF2"/>
    <w:rsid w:val="00447DDD"/>
    <w:rsid w:val="004515C2"/>
    <w:rsid w:val="0045309D"/>
    <w:rsid w:val="00453391"/>
    <w:rsid w:val="00456CBB"/>
    <w:rsid w:val="004630CB"/>
    <w:rsid w:val="0046379D"/>
    <w:rsid w:val="0046596A"/>
    <w:rsid w:val="0046751B"/>
    <w:rsid w:val="004711A5"/>
    <w:rsid w:val="0047225F"/>
    <w:rsid w:val="00474324"/>
    <w:rsid w:val="00480197"/>
    <w:rsid w:val="00481D21"/>
    <w:rsid w:val="00482CD2"/>
    <w:rsid w:val="00483310"/>
    <w:rsid w:val="00483840"/>
    <w:rsid w:val="00483871"/>
    <w:rsid w:val="00484CBD"/>
    <w:rsid w:val="004859F9"/>
    <w:rsid w:val="004861CF"/>
    <w:rsid w:val="004867EF"/>
    <w:rsid w:val="00490C92"/>
    <w:rsid w:val="00491E78"/>
    <w:rsid w:val="00493983"/>
    <w:rsid w:val="004957F2"/>
    <w:rsid w:val="0049736F"/>
    <w:rsid w:val="004A04E0"/>
    <w:rsid w:val="004A0723"/>
    <w:rsid w:val="004A0F15"/>
    <w:rsid w:val="004A1E5B"/>
    <w:rsid w:val="004A27A9"/>
    <w:rsid w:val="004A34AC"/>
    <w:rsid w:val="004A4F5F"/>
    <w:rsid w:val="004A6DD2"/>
    <w:rsid w:val="004A7D18"/>
    <w:rsid w:val="004A7E72"/>
    <w:rsid w:val="004B0846"/>
    <w:rsid w:val="004B1427"/>
    <w:rsid w:val="004B15E4"/>
    <w:rsid w:val="004B3E95"/>
    <w:rsid w:val="004B474C"/>
    <w:rsid w:val="004B56DC"/>
    <w:rsid w:val="004B603E"/>
    <w:rsid w:val="004B6213"/>
    <w:rsid w:val="004C00E9"/>
    <w:rsid w:val="004C0415"/>
    <w:rsid w:val="004C11F8"/>
    <w:rsid w:val="004C1935"/>
    <w:rsid w:val="004C4806"/>
    <w:rsid w:val="004C55EB"/>
    <w:rsid w:val="004C589B"/>
    <w:rsid w:val="004C6462"/>
    <w:rsid w:val="004C68C0"/>
    <w:rsid w:val="004D0A9A"/>
    <w:rsid w:val="004D2761"/>
    <w:rsid w:val="004D3C5C"/>
    <w:rsid w:val="004D4BF7"/>
    <w:rsid w:val="004D4DB3"/>
    <w:rsid w:val="004D4DD7"/>
    <w:rsid w:val="004D5802"/>
    <w:rsid w:val="004D69C4"/>
    <w:rsid w:val="004D6AA6"/>
    <w:rsid w:val="004D6BDB"/>
    <w:rsid w:val="004D708F"/>
    <w:rsid w:val="004E01DC"/>
    <w:rsid w:val="004E03FD"/>
    <w:rsid w:val="004E0C63"/>
    <w:rsid w:val="004E26DC"/>
    <w:rsid w:val="004E60A1"/>
    <w:rsid w:val="004E6C41"/>
    <w:rsid w:val="004F112F"/>
    <w:rsid w:val="004F1730"/>
    <w:rsid w:val="004F218E"/>
    <w:rsid w:val="004F7340"/>
    <w:rsid w:val="00500DF4"/>
    <w:rsid w:val="00500F32"/>
    <w:rsid w:val="005015B6"/>
    <w:rsid w:val="0050270E"/>
    <w:rsid w:val="0050419F"/>
    <w:rsid w:val="00504358"/>
    <w:rsid w:val="00504DB8"/>
    <w:rsid w:val="00505CAC"/>
    <w:rsid w:val="0051051A"/>
    <w:rsid w:val="00510599"/>
    <w:rsid w:val="00510D04"/>
    <w:rsid w:val="00511374"/>
    <w:rsid w:val="0051184A"/>
    <w:rsid w:val="005120C2"/>
    <w:rsid w:val="005135B2"/>
    <w:rsid w:val="00513C88"/>
    <w:rsid w:val="005142DE"/>
    <w:rsid w:val="005149FC"/>
    <w:rsid w:val="0051515D"/>
    <w:rsid w:val="005154A1"/>
    <w:rsid w:val="005166EC"/>
    <w:rsid w:val="00521377"/>
    <w:rsid w:val="0052288E"/>
    <w:rsid w:val="005229F1"/>
    <w:rsid w:val="00522FFA"/>
    <w:rsid w:val="00523445"/>
    <w:rsid w:val="0052402B"/>
    <w:rsid w:val="005254D0"/>
    <w:rsid w:val="00525706"/>
    <w:rsid w:val="0052731D"/>
    <w:rsid w:val="00534211"/>
    <w:rsid w:val="00534AE4"/>
    <w:rsid w:val="00534F46"/>
    <w:rsid w:val="005356AB"/>
    <w:rsid w:val="005364B2"/>
    <w:rsid w:val="00537E84"/>
    <w:rsid w:val="005407B2"/>
    <w:rsid w:val="00540F25"/>
    <w:rsid w:val="00541838"/>
    <w:rsid w:val="00543682"/>
    <w:rsid w:val="005449A6"/>
    <w:rsid w:val="00544B05"/>
    <w:rsid w:val="0054531D"/>
    <w:rsid w:val="0054692C"/>
    <w:rsid w:val="00550A4E"/>
    <w:rsid w:val="00551133"/>
    <w:rsid w:val="00551413"/>
    <w:rsid w:val="00552789"/>
    <w:rsid w:val="00553218"/>
    <w:rsid w:val="00555297"/>
    <w:rsid w:val="00555E85"/>
    <w:rsid w:val="00556BFA"/>
    <w:rsid w:val="0056079E"/>
    <w:rsid w:val="00560A65"/>
    <w:rsid w:val="0056119F"/>
    <w:rsid w:val="0056162C"/>
    <w:rsid w:val="0056352F"/>
    <w:rsid w:val="005635E2"/>
    <w:rsid w:val="00564768"/>
    <w:rsid w:val="00564BFF"/>
    <w:rsid w:val="00565473"/>
    <w:rsid w:val="005657D8"/>
    <w:rsid w:val="00571BB0"/>
    <w:rsid w:val="00572204"/>
    <w:rsid w:val="00572554"/>
    <w:rsid w:val="00572A22"/>
    <w:rsid w:val="00572C9B"/>
    <w:rsid w:val="005736C7"/>
    <w:rsid w:val="00573AEF"/>
    <w:rsid w:val="005748F8"/>
    <w:rsid w:val="005757AC"/>
    <w:rsid w:val="00575882"/>
    <w:rsid w:val="00575FB6"/>
    <w:rsid w:val="00577298"/>
    <w:rsid w:val="00580775"/>
    <w:rsid w:val="0058149F"/>
    <w:rsid w:val="0058233D"/>
    <w:rsid w:val="00582A2A"/>
    <w:rsid w:val="00582D3D"/>
    <w:rsid w:val="00583800"/>
    <w:rsid w:val="00584196"/>
    <w:rsid w:val="00584589"/>
    <w:rsid w:val="00584942"/>
    <w:rsid w:val="00585075"/>
    <w:rsid w:val="00585933"/>
    <w:rsid w:val="00585C0B"/>
    <w:rsid w:val="00587969"/>
    <w:rsid w:val="005905CB"/>
    <w:rsid w:val="00592106"/>
    <w:rsid w:val="00593C65"/>
    <w:rsid w:val="0059484C"/>
    <w:rsid w:val="005948F3"/>
    <w:rsid w:val="005948FA"/>
    <w:rsid w:val="00595E42"/>
    <w:rsid w:val="005A0AA8"/>
    <w:rsid w:val="005A1778"/>
    <w:rsid w:val="005A1C6F"/>
    <w:rsid w:val="005A39A3"/>
    <w:rsid w:val="005A3DBD"/>
    <w:rsid w:val="005A4758"/>
    <w:rsid w:val="005A498A"/>
    <w:rsid w:val="005A59B2"/>
    <w:rsid w:val="005A6134"/>
    <w:rsid w:val="005A7C5C"/>
    <w:rsid w:val="005B0B5A"/>
    <w:rsid w:val="005B183B"/>
    <w:rsid w:val="005B6074"/>
    <w:rsid w:val="005B668C"/>
    <w:rsid w:val="005B6A16"/>
    <w:rsid w:val="005B7194"/>
    <w:rsid w:val="005B7C5A"/>
    <w:rsid w:val="005C0F34"/>
    <w:rsid w:val="005C273A"/>
    <w:rsid w:val="005C396A"/>
    <w:rsid w:val="005C45E6"/>
    <w:rsid w:val="005C4BDF"/>
    <w:rsid w:val="005C4CBB"/>
    <w:rsid w:val="005C4E24"/>
    <w:rsid w:val="005C52FC"/>
    <w:rsid w:val="005C5AC7"/>
    <w:rsid w:val="005C6FEE"/>
    <w:rsid w:val="005C70D1"/>
    <w:rsid w:val="005C7224"/>
    <w:rsid w:val="005D00F5"/>
    <w:rsid w:val="005D0421"/>
    <w:rsid w:val="005D1901"/>
    <w:rsid w:val="005D1ACC"/>
    <w:rsid w:val="005D1D2F"/>
    <w:rsid w:val="005D4387"/>
    <w:rsid w:val="005D5D1A"/>
    <w:rsid w:val="005D6735"/>
    <w:rsid w:val="005D6F36"/>
    <w:rsid w:val="005D7636"/>
    <w:rsid w:val="005D7C69"/>
    <w:rsid w:val="005E0F09"/>
    <w:rsid w:val="005E1F18"/>
    <w:rsid w:val="005E1FBF"/>
    <w:rsid w:val="005E42D3"/>
    <w:rsid w:val="005E59BA"/>
    <w:rsid w:val="005E5C7C"/>
    <w:rsid w:val="005E6577"/>
    <w:rsid w:val="005E79EA"/>
    <w:rsid w:val="005E7E57"/>
    <w:rsid w:val="005E7F29"/>
    <w:rsid w:val="005F1CB3"/>
    <w:rsid w:val="005F2C30"/>
    <w:rsid w:val="005F3FD9"/>
    <w:rsid w:val="005F652D"/>
    <w:rsid w:val="005F6CD1"/>
    <w:rsid w:val="0060403C"/>
    <w:rsid w:val="006042A4"/>
    <w:rsid w:val="00604B10"/>
    <w:rsid w:val="0060526F"/>
    <w:rsid w:val="006054B5"/>
    <w:rsid w:val="00606A9C"/>
    <w:rsid w:val="00610D24"/>
    <w:rsid w:val="006140C0"/>
    <w:rsid w:val="006147CA"/>
    <w:rsid w:val="00614A30"/>
    <w:rsid w:val="00615E04"/>
    <w:rsid w:val="00616866"/>
    <w:rsid w:val="00616D79"/>
    <w:rsid w:val="00620414"/>
    <w:rsid w:val="00621C6F"/>
    <w:rsid w:val="006228C1"/>
    <w:rsid w:val="00625D22"/>
    <w:rsid w:val="0062673F"/>
    <w:rsid w:val="00626E09"/>
    <w:rsid w:val="006273A1"/>
    <w:rsid w:val="006276FF"/>
    <w:rsid w:val="006302FA"/>
    <w:rsid w:val="00630FC3"/>
    <w:rsid w:val="00631E98"/>
    <w:rsid w:val="006320D3"/>
    <w:rsid w:val="0063500E"/>
    <w:rsid w:val="00635A53"/>
    <w:rsid w:val="0063611B"/>
    <w:rsid w:val="00637B08"/>
    <w:rsid w:val="0064035C"/>
    <w:rsid w:val="00647F32"/>
    <w:rsid w:val="0065195C"/>
    <w:rsid w:val="00652B96"/>
    <w:rsid w:val="00652C65"/>
    <w:rsid w:val="006533E6"/>
    <w:rsid w:val="00654860"/>
    <w:rsid w:val="00654C7A"/>
    <w:rsid w:val="00654DAC"/>
    <w:rsid w:val="00655BD7"/>
    <w:rsid w:val="00655C63"/>
    <w:rsid w:val="00656B30"/>
    <w:rsid w:val="00660CAB"/>
    <w:rsid w:val="006643D3"/>
    <w:rsid w:val="0066464D"/>
    <w:rsid w:val="0066512B"/>
    <w:rsid w:val="00665E63"/>
    <w:rsid w:val="0066667F"/>
    <w:rsid w:val="00667F4B"/>
    <w:rsid w:val="006712F4"/>
    <w:rsid w:val="0067222C"/>
    <w:rsid w:val="0067504F"/>
    <w:rsid w:val="00677EA7"/>
    <w:rsid w:val="0068039E"/>
    <w:rsid w:val="00680C09"/>
    <w:rsid w:val="006818E2"/>
    <w:rsid w:val="00681F2B"/>
    <w:rsid w:val="00682FC8"/>
    <w:rsid w:val="00684BE9"/>
    <w:rsid w:val="00684D2B"/>
    <w:rsid w:val="00686362"/>
    <w:rsid w:val="00687495"/>
    <w:rsid w:val="00690D64"/>
    <w:rsid w:val="0069143C"/>
    <w:rsid w:val="00692159"/>
    <w:rsid w:val="00694264"/>
    <w:rsid w:val="00694C2C"/>
    <w:rsid w:val="00694F3E"/>
    <w:rsid w:val="0069506A"/>
    <w:rsid w:val="00696E27"/>
    <w:rsid w:val="006A1C30"/>
    <w:rsid w:val="006A1E4B"/>
    <w:rsid w:val="006A1F85"/>
    <w:rsid w:val="006A2563"/>
    <w:rsid w:val="006A28F1"/>
    <w:rsid w:val="006A2A72"/>
    <w:rsid w:val="006A2E8B"/>
    <w:rsid w:val="006A55FB"/>
    <w:rsid w:val="006A5DCA"/>
    <w:rsid w:val="006A6E98"/>
    <w:rsid w:val="006B329F"/>
    <w:rsid w:val="006B3A2D"/>
    <w:rsid w:val="006B49E8"/>
    <w:rsid w:val="006B5036"/>
    <w:rsid w:val="006B772F"/>
    <w:rsid w:val="006B7F5E"/>
    <w:rsid w:val="006C0335"/>
    <w:rsid w:val="006C1EF6"/>
    <w:rsid w:val="006C2BEA"/>
    <w:rsid w:val="006C3020"/>
    <w:rsid w:val="006C36C9"/>
    <w:rsid w:val="006C446D"/>
    <w:rsid w:val="006C6ED9"/>
    <w:rsid w:val="006D08CD"/>
    <w:rsid w:val="006D1F94"/>
    <w:rsid w:val="006D2B42"/>
    <w:rsid w:val="006D33E3"/>
    <w:rsid w:val="006D360A"/>
    <w:rsid w:val="006D392A"/>
    <w:rsid w:val="006D68A5"/>
    <w:rsid w:val="006D6FD7"/>
    <w:rsid w:val="006E2AA8"/>
    <w:rsid w:val="006E30E0"/>
    <w:rsid w:val="006E3B23"/>
    <w:rsid w:val="006E5EDF"/>
    <w:rsid w:val="006E72E7"/>
    <w:rsid w:val="006F045B"/>
    <w:rsid w:val="006F0735"/>
    <w:rsid w:val="006F3908"/>
    <w:rsid w:val="006F4FC0"/>
    <w:rsid w:val="006F530F"/>
    <w:rsid w:val="007024C2"/>
    <w:rsid w:val="007031B0"/>
    <w:rsid w:val="00707489"/>
    <w:rsid w:val="007102FA"/>
    <w:rsid w:val="007111E0"/>
    <w:rsid w:val="0071122D"/>
    <w:rsid w:val="00711379"/>
    <w:rsid w:val="00712668"/>
    <w:rsid w:val="00715DB0"/>
    <w:rsid w:val="00716A77"/>
    <w:rsid w:val="00717879"/>
    <w:rsid w:val="00721C23"/>
    <w:rsid w:val="00722076"/>
    <w:rsid w:val="007237AC"/>
    <w:rsid w:val="00724150"/>
    <w:rsid w:val="00724F4B"/>
    <w:rsid w:val="007259F4"/>
    <w:rsid w:val="00725E77"/>
    <w:rsid w:val="007266EE"/>
    <w:rsid w:val="007301BB"/>
    <w:rsid w:val="00730D61"/>
    <w:rsid w:val="00732A6E"/>
    <w:rsid w:val="00734BD7"/>
    <w:rsid w:val="0073539B"/>
    <w:rsid w:val="00735C9E"/>
    <w:rsid w:val="00735F1A"/>
    <w:rsid w:val="0073701A"/>
    <w:rsid w:val="007410C4"/>
    <w:rsid w:val="00742950"/>
    <w:rsid w:val="007434BF"/>
    <w:rsid w:val="00744239"/>
    <w:rsid w:val="007450DA"/>
    <w:rsid w:val="00745CC2"/>
    <w:rsid w:val="00747A6F"/>
    <w:rsid w:val="00752038"/>
    <w:rsid w:val="0075574D"/>
    <w:rsid w:val="00755ADB"/>
    <w:rsid w:val="00756D21"/>
    <w:rsid w:val="00757214"/>
    <w:rsid w:val="007602B8"/>
    <w:rsid w:val="00761F7E"/>
    <w:rsid w:val="007655E5"/>
    <w:rsid w:val="00770ED0"/>
    <w:rsid w:val="00773122"/>
    <w:rsid w:val="007739C9"/>
    <w:rsid w:val="00773D7C"/>
    <w:rsid w:val="0077421C"/>
    <w:rsid w:val="00774FE5"/>
    <w:rsid w:val="007763CC"/>
    <w:rsid w:val="00777A01"/>
    <w:rsid w:val="00781B5E"/>
    <w:rsid w:val="00782B32"/>
    <w:rsid w:val="0078320D"/>
    <w:rsid w:val="007842FA"/>
    <w:rsid w:val="007846D4"/>
    <w:rsid w:val="00784AFB"/>
    <w:rsid w:val="00784D24"/>
    <w:rsid w:val="00785189"/>
    <w:rsid w:val="00786CA6"/>
    <w:rsid w:val="00791534"/>
    <w:rsid w:val="00791963"/>
    <w:rsid w:val="00792754"/>
    <w:rsid w:val="00793398"/>
    <w:rsid w:val="00793D68"/>
    <w:rsid w:val="00794DA5"/>
    <w:rsid w:val="00795257"/>
    <w:rsid w:val="00796F1A"/>
    <w:rsid w:val="007A16F0"/>
    <w:rsid w:val="007A3774"/>
    <w:rsid w:val="007A3CFA"/>
    <w:rsid w:val="007A439D"/>
    <w:rsid w:val="007A4CD4"/>
    <w:rsid w:val="007A5497"/>
    <w:rsid w:val="007A55FF"/>
    <w:rsid w:val="007A5E7B"/>
    <w:rsid w:val="007A729E"/>
    <w:rsid w:val="007A7308"/>
    <w:rsid w:val="007A7E2F"/>
    <w:rsid w:val="007A7E63"/>
    <w:rsid w:val="007B263A"/>
    <w:rsid w:val="007B4021"/>
    <w:rsid w:val="007C198A"/>
    <w:rsid w:val="007C28C8"/>
    <w:rsid w:val="007C4805"/>
    <w:rsid w:val="007C4AD1"/>
    <w:rsid w:val="007C64EE"/>
    <w:rsid w:val="007C6C8D"/>
    <w:rsid w:val="007D0094"/>
    <w:rsid w:val="007D0EC1"/>
    <w:rsid w:val="007D3B4D"/>
    <w:rsid w:val="007D452A"/>
    <w:rsid w:val="007D4F39"/>
    <w:rsid w:val="007D58F1"/>
    <w:rsid w:val="007D6BFF"/>
    <w:rsid w:val="007D77CA"/>
    <w:rsid w:val="007E2B09"/>
    <w:rsid w:val="007E3555"/>
    <w:rsid w:val="007E4386"/>
    <w:rsid w:val="007E456A"/>
    <w:rsid w:val="007E5A84"/>
    <w:rsid w:val="007E6913"/>
    <w:rsid w:val="007E7150"/>
    <w:rsid w:val="007E7538"/>
    <w:rsid w:val="007E7A19"/>
    <w:rsid w:val="007F068B"/>
    <w:rsid w:val="007F1426"/>
    <w:rsid w:val="007F4B67"/>
    <w:rsid w:val="007F5918"/>
    <w:rsid w:val="007F5B1E"/>
    <w:rsid w:val="007F6046"/>
    <w:rsid w:val="007F6C25"/>
    <w:rsid w:val="007F6CCE"/>
    <w:rsid w:val="007F6EEA"/>
    <w:rsid w:val="00801DAC"/>
    <w:rsid w:val="00803DF4"/>
    <w:rsid w:val="008058AD"/>
    <w:rsid w:val="0080633C"/>
    <w:rsid w:val="008069F9"/>
    <w:rsid w:val="00806D7D"/>
    <w:rsid w:val="0080771C"/>
    <w:rsid w:val="00807B32"/>
    <w:rsid w:val="00810665"/>
    <w:rsid w:val="0081292E"/>
    <w:rsid w:val="00812CB0"/>
    <w:rsid w:val="00816341"/>
    <w:rsid w:val="00817ADC"/>
    <w:rsid w:val="00817B72"/>
    <w:rsid w:val="00821B23"/>
    <w:rsid w:val="00824266"/>
    <w:rsid w:val="0083089F"/>
    <w:rsid w:val="00831F23"/>
    <w:rsid w:val="008328A4"/>
    <w:rsid w:val="00832E8B"/>
    <w:rsid w:val="00834686"/>
    <w:rsid w:val="008361AE"/>
    <w:rsid w:val="008363EE"/>
    <w:rsid w:val="00836929"/>
    <w:rsid w:val="00837859"/>
    <w:rsid w:val="008404C1"/>
    <w:rsid w:val="0084128F"/>
    <w:rsid w:val="00841DD1"/>
    <w:rsid w:val="00842505"/>
    <w:rsid w:val="00842DFD"/>
    <w:rsid w:val="0084323E"/>
    <w:rsid w:val="0084464E"/>
    <w:rsid w:val="008450EE"/>
    <w:rsid w:val="0084595F"/>
    <w:rsid w:val="00846436"/>
    <w:rsid w:val="00846B62"/>
    <w:rsid w:val="00847E37"/>
    <w:rsid w:val="0085153C"/>
    <w:rsid w:val="0085164A"/>
    <w:rsid w:val="00852204"/>
    <w:rsid w:val="00854F25"/>
    <w:rsid w:val="008561BD"/>
    <w:rsid w:val="00856A84"/>
    <w:rsid w:val="00856DDF"/>
    <w:rsid w:val="00860454"/>
    <w:rsid w:val="0086169D"/>
    <w:rsid w:val="00861844"/>
    <w:rsid w:val="00862280"/>
    <w:rsid w:val="00865952"/>
    <w:rsid w:val="00866167"/>
    <w:rsid w:val="00867F28"/>
    <w:rsid w:val="00867F8E"/>
    <w:rsid w:val="00871D99"/>
    <w:rsid w:val="00872FD9"/>
    <w:rsid w:val="0087384A"/>
    <w:rsid w:val="00874659"/>
    <w:rsid w:val="0087523D"/>
    <w:rsid w:val="0087544A"/>
    <w:rsid w:val="008756C1"/>
    <w:rsid w:val="00875AE6"/>
    <w:rsid w:val="008809FC"/>
    <w:rsid w:val="00880E94"/>
    <w:rsid w:val="00881716"/>
    <w:rsid w:val="00881736"/>
    <w:rsid w:val="00885282"/>
    <w:rsid w:val="00887061"/>
    <w:rsid w:val="0089172B"/>
    <w:rsid w:val="00892C65"/>
    <w:rsid w:val="00893C36"/>
    <w:rsid w:val="008943B1"/>
    <w:rsid w:val="00895A3B"/>
    <w:rsid w:val="00897520"/>
    <w:rsid w:val="008A1691"/>
    <w:rsid w:val="008A2696"/>
    <w:rsid w:val="008A2915"/>
    <w:rsid w:val="008A46DF"/>
    <w:rsid w:val="008A5F2D"/>
    <w:rsid w:val="008A6408"/>
    <w:rsid w:val="008A6995"/>
    <w:rsid w:val="008B0810"/>
    <w:rsid w:val="008B10C9"/>
    <w:rsid w:val="008B1838"/>
    <w:rsid w:val="008B2746"/>
    <w:rsid w:val="008B2C6A"/>
    <w:rsid w:val="008B3837"/>
    <w:rsid w:val="008B412C"/>
    <w:rsid w:val="008B4436"/>
    <w:rsid w:val="008B5112"/>
    <w:rsid w:val="008B5E61"/>
    <w:rsid w:val="008B6F25"/>
    <w:rsid w:val="008B77D8"/>
    <w:rsid w:val="008C1178"/>
    <w:rsid w:val="008C1E82"/>
    <w:rsid w:val="008C2442"/>
    <w:rsid w:val="008C283C"/>
    <w:rsid w:val="008C3049"/>
    <w:rsid w:val="008C3359"/>
    <w:rsid w:val="008C42C9"/>
    <w:rsid w:val="008C42EF"/>
    <w:rsid w:val="008C44C0"/>
    <w:rsid w:val="008C5040"/>
    <w:rsid w:val="008C5AA1"/>
    <w:rsid w:val="008C6AA6"/>
    <w:rsid w:val="008D0681"/>
    <w:rsid w:val="008D352C"/>
    <w:rsid w:val="008D4C50"/>
    <w:rsid w:val="008D58DE"/>
    <w:rsid w:val="008D5EE8"/>
    <w:rsid w:val="008D5FDE"/>
    <w:rsid w:val="008D65C0"/>
    <w:rsid w:val="008E0190"/>
    <w:rsid w:val="008E0953"/>
    <w:rsid w:val="008E16B8"/>
    <w:rsid w:val="008E33C1"/>
    <w:rsid w:val="008E3610"/>
    <w:rsid w:val="008E4FAC"/>
    <w:rsid w:val="008E546A"/>
    <w:rsid w:val="008E55A1"/>
    <w:rsid w:val="008E6AD6"/>
    <w:rsid w:val="008E6B3D"/>
    <w:rsid w:val="008E6E5C"/>
    <w:rsid w:val="008E6F43"/>
    <w:rsid w:val="008E7DE1"/>
    <w:rsid w:val="008F09FD"/>
    <w:rsid w:val="008F0A37"/>
    <w:rsid w:val="008F0A42"/>
    <w:rsid w:val="008F1B5A"/>
    <w:rsid w:val="008F2324"/>
    <w:rsid w:val="008F3348"/>
    <w:rsid w:val="0090069E"/>
    <w:rsid w:val="00903220"/>
    <w:rsid w:val="00905563"/>
    <w:rsid w:val="009055F9"/>
    <w:rsid w:val="00905ED5"/>
    <w:rsid w:val="009078EE"/>
    <w:rsid w:val="00907A41"/>
    <w:rsid w:val="00911569"/>
    <w:rsid w:val="009123C0"/>
    <w:rsid w:val="009124CC"/>
    <w:rsid w:val="00913ED0"/>
    <w:rsid w:val="00914A09"/>
    <w:rsid w:val="00915514"/>
    <w:rsid w:val="0091638F"/>
    <w:rsid w:val="009201CE"/>
    <w:rsid w:val="0092130B"/>
    <w:rsid w:val="00921849"/>
    <w:rsid w:val="009223C8"/>
    <w:rsid w:val="0092284A"/>
    <w:rsid w:val="00922CFE"/>
    <w:rsid w:val="009230E8"/>
    <w:rsid w:val="0092355B"/>
    <w:rsid w:val="009245BB"/>
    <w:rsid w:val="00925F5F"/>
    <w:rsid w:val="00926362"/>
    <w:rsid w:val="009266FB"/>
    <w:rsid w:val="00927880"/>
    <w:rsid w:val="00930D11"/>
    <w:rsid w:val="00930F30"/>
    <w:rsid w:val="00930FA2"/>
    <w:rsid w:val="00931101"/>
    <w:rsid w:val="00931650"/>
    <w:rsid w:val="00932659"/>
    <w:rsid w:val="00933E46"/>
    <w:rsid w:val="00934C1A"/>
    <w:rsid w:val="009369C7"/>
    <w:rsid w:val="00936A9E"/>
    <w:rsid w:val="0093702D"/>
    <w:rsid w:val="0094009C"/>
    <w:rsid w:val="00941208"/>
    <w:rsid w:val="009439D0"/>
    <w:rsid w:val="00943EE2"/>
    <w:rsid w:val="00946132"/>
    <w:rsid w:val="00946DD4"/>
    <w:rsid w:val="00950364"/>
    <w:rsid w:val="00951CD1"/>
    <w:rsid w:val="00952A44"/>
    <w:rsid w:val="00952A4F"/>
    <w:rsid w:val="0095538C"/>
    <w:rsid w:val="00955E1C"/>
    <w:rsid w:val="0096115E"/>
    <w:rsid w:val="00961F51"/>
    <w:rsid w:val="00962A1A"/>
    <w:rsid w:val="00963BFD"/>
    <w:rsid w:val="00964AF8"/>
    <w:rsid w:val="00964B0C"/>
    <w:rsid w:val="009658C9"/>
    <w:rsid w:val="00966656"/>
    <w:rsid w:val="0096771C"/>
    <w:rsid w:val="00967C44"/>
    <w:rsid w:val="00967CF6"/>
    <w:rsid w:val="00967F79"/>
    <w:rsid w:val="00970AF0"/>
    <w:rsid w:val="0097163E"/>
    <w:rsid w:val="00973DB7"/>
    <w:rsid w:val="00973DBC"/>
    <w:rsid w:val="0097450A"/>
    <w:rsid w:val="009754BB"/>
    <w:rsid w:val="00976767"/>
    <w:rsid w:val="00976978"/>
    <w:rsid w:val="009776D2"/>
    <w:rsid w:val="00977AA0"/>
    <w:rsid w:val="00984ABA"/>
    <w:rsid w:val="00986046"/>
    <w:rsid w:val="009870CB"/>
    <w:rsid w:val="0098799E"/>
    <w:rsid w:val="00991A2C"/>
    <w:rsid w:val="00991BD2"/>
    <w:rsid w:val="0099303C"/>
    <w:rsid w:val="009940E9"/>
    <w:rsid w:val="00994164"/>
    <w:rsid w:val="00995BF5"/>
    <w:rsid w:val="00996E06"/>
    <w:rsid w:val="00996FAD"/>
    <w:rsid w:val="00997825"/>
    <w:rsid w:val="00997DE9"/>
    <w:rsid w:val="009A1227"/>
    <w:rsid w:val="009A3837"/>
    <w:rsid w:val="009A4B02"/>
    <w:rsid w:val="009A4BC1"/>
    <w:rsid w:val="009B1BA3"/>
    <w:rsid w:val="009B2A00"/>
    <w:rsid w:val="009B5024"/>
    <w:rsid w:val="009B5695"/>
    <w:rsid w:val="009B5D87"/>
    <w:rsid w:val="009B7536"/>
    <w:rsid w:val="009C1048"/>
    <w:rsid w:val="009C1746"/>
    <w:rsid w:val="009C2137"/>
    <w:rsid w:val="009C21F3"/>
    <w:rsid w:val="009C226C"/>
    <w:rsid w:val="009C3CBB"/>
    <w:rsid w:val="009C48BB"/>
    <w:rsid w:val="009C5136"/>
    <w:rsid w:val="009C68A6"/>
    <w:rsid w:val="009C6F0A"/>
    <w:rsid w:val="009D066E"/>
    <w:rsid w:val="009D0D38"/>
    <w:rsid w:val="009D1C39"/>
    <w:rsid w:val="009D3D36"/>
    <w:rsid w:val="009E0E7B"/>
    <w:rsid w:val="009E4EE4"/>
    <w:rsid w:val="009E4FB8"/>
    <w:rsid w:val="009E65CC"/>
    <w:rsid w:val="009E72F2"/>
    <w:rsid w:val="009E73F2"/>
    <w:rsid w:val="009E7F19"/>
    <w:rsid w:val="009F14C2"/>
    <w:rsid w:val="009F1678"/>
    <w:rsid w:val="009F2BD2"/>
    <w:rsid w:val="009F2BE7"/>
    <w:rsid w:val="009F6CFB"/>
    <w:rsid w:val="009F6FCB"/>
    <w:rsid w:val="009F7012"/>
    <w:rsid w:val="009F7D1F"/>
    <w:rsid w:val="00A004FD"/>
    <w:rsid w:val="00A00D44"/>
    <w:rsid w:val="00A01F31"/>
    <w:rsid w:val="00A02E4A"/>
    <w:rsid w:val="00A04022"/>
    <w:rsid w:val="00A0443D"/>
    <w:rsid w:val="00A048B7"/>
    <w:rsid w:val="00A05BED"/>
    <w:rsid w:val="00A05C0A"/>
    <w:rsid w:val="00A10B40"/>
    <w:rsid w:val="00A111CE"/>
    <w:rsid w:val="00A128C7"/>
    <w:rsid w:val="00A148A2"/>
    <w:rsid w:val="00A218BE"/>
    <w:rsid w:val="00A219BC"/>
    <w:rsid w:val="00A21F48"/>
    <w:rsid w:val="00A221EE"/>
    <w:rsid w:val="00A226CA"/>
    <w:rsid w:val="00A22BD8"/>
    <w:rsid w:val="00A2344B"/>
    <w:rsid w:val="00A24387"/>
    <w:rsid w:val="00A252C6"/>
    <w:rsid w:val="00A25F3F"/>
    <w:rsid w:val="00A26F6F"/>
    <w:rsid w:val="00A274C2"/>
    <w:rsid w:val="00A315B7"/>
    <w:rsid w:val="00A3182D"/>
    <w:rsid w:val="00A33311"/>
    <w:rsid w:val="00A3372E"/>
    <w:rsid w:val="00A35E08"/>
    <w:rsid w:val="00A36538"/>
    <w:rsid w:val="00A3779F"/>
    <w:rsid w:val="00A40AC2"/>
    <w:rsid w:val="00A4185A"/>
    <w:rsid w:val="00A41A4A"/>
    <w:rsid w:val="00A42617"/>
    <w:rsid w:val="00A4335C"/>
    <w:rsid w:val="00A45123"/>
    <w:rsid w:val="00A4590E"/>
    <w:rsid w:val="00A46B20"/>
    <w:rsid w:val="00A46EE9"/>
    <w:rsid w:val="00A46FDC"/>
    <w:rsid w:val="00A50BEE"/>
    <w:rsid w:val="00A50E1F"/>
    <w:rsid w:val="00A51259"/>
    <w:rsid w:val="00A51D45"/>
    <w:rsid w:val="00A52056"/>
    <w:rsid w:val="00A53B35"/>
    <w:rsid w:val="00A5428A"/>
    <w:rsid w:val="00A54DD5"/>
    <w:rsid w:val="00A54EA6"/>
    <w:rsid w:val="00A55267"/>
    <w:rsid w:val="00A56427"/>
    <w:rsid w:val="00A566E6"/>
    <w:rsid w:val="00A569CF"/>
    <w:rsid w:val="00A56B4F"/>
    <w:rsid w:val="00A619FC"/>
    <w:rsid w:val="00A63462"/>
    <w:rsid w:val="00A64277"/>
    <w:rsid w:val="00A668A7"/>
    <w:rsid w:val="00A67EB4"/>
    <w:rsid w:val="00A72A1E"/>
    <w:rsid w:val="00A72F41"/>
    <w:rsid w:val="00A75BD6"/>
    <w:rsid w:val="00A761DD"/>
    <w:rsid w:val="00A77222"/>
    <w:rsid w:val="00A77CB8"/>
    <w:rsid w:val="00A77EDA"/>
    <w:rsid w:val="00A80F4E"/>
    <w:rsid w:val="00A8195D"/>
    <w:rsid w:val="00A8244C"/>
    <w:rsid w:val="00A839E7"/>
    <w:rsid w:val="00A8467A"/>
    <w:rsid w:val="00A848B8"/>
    <w:rsid w:val="00A84E45"/>
    <w:rsid w:val="00A86B94"/>
    <w:rsid w:val="00A87743"/>
    <w:rsid w:val="00A9147A"/>
    <w:rsid w:val="00A9193B"/>
    <w:rsid w:val="00A937D2"/>
    <w:rsid w:val="00A94711"/>
    <w:rsid w:val="00A94972"/>
    <w:rsid w:val="00AA2027"/>
    <w:rsid w:val="00AA34E0"/>
    <w:rsid w:val="00AA3BD3"/>
    <w:rsid w:val="00AA3D07"/>
    <w:rsid w:val="00AA5A8F"/>
    <w:rsid w:val="00AA6063"/>
    <w:rsid w:val="00AA631C"/>
    <w:rsid w:val="00AB03F3"/>
    <w:rsid w:val="00AB1EE4"/>
    <w:rsid w:val="00AB2B4D"/>
    <w:rsid w:val="00AB3D2C"/>
    <w:rsid w:val="00AB4764"/>
    <w:rsid w:val="00AB535B"/>
    <w:rsid w:val="00AB5D60"/>
    <w:rsid w:val="00AB71F9"/>
    <w:rsid w:val="00AC1088"/>
    <w:rsid w:val="00AC40AF"/>
    <w:rsid w:val="00AC64EF"/>
    <w:rsid w:val="00AD0238"/>
    <w:rsid w:val="00AD35FA"/>
    <w:rsid w:val="00AD3D88"/>
    <w:rsid w:val="00AD5138"/>
    <w:rsid w:val="00AD6899"/>
    <w:rsid w:val="00AD7D23"/>
    <w:rsid w:val="00AE16B1"/>
    <w:rsid w:val="00AE22FB"/>
    <w:rsid w:val="00AE366C"/>
    <w:rsid w:val="00AE5A75"/>
    <w:rsid w:val="00AE5CD0"/>
    <w:rsid w:val="00AE7299"/>
    <w:rsid w:val="00AE7784"/>
    <w:rsid w:val="00AF0406"/>
    <w:rsid w:val="00AF11DF"/>
    <w:rsid w:val="00AF2367"/>
    <w:rsid w:val="00AF2804"/>
    <w:rsid w:val="00AF29B0"/>
    <w:rsid w:val="00AF454A"/>
    <w:rsid w:val="00AF4A32"/>
    <w:rsid w:val="00AF4D77"/>
    <w:rsid w:val="00AF521A"/>
    <w:rsid w:val="00AF53E9"/>
    <w:rsid w:val="00AF5917"/>
    <w:rsid w:val="00AF65CA"/>
    <w:rsid w:val="00AF67BE"/>
    <w:rsid w:val="00B009A8"/>
    <w:rsid w:val="00B00A1B"/>
    <w:rsid w:val="00B01702"/>
    <w:rsid w:val="00B0366F"/>
    <w:rsid w:val="00B04B90"/>
    <w:rsid w:val="00B06E93"/>
    <w:rsid w:val="00B07115"/>
    <w:rsid w:val="00B0713D"/>
    <w:rsid w:val="00B076B8"/>
    <w:rsid w:val="00B10025"/>
    <w:rsid w:val="00B10898"/>
    <w:rsid w:val="00B111AC"/>
    <w:rsid w:val="00B117EB"/>
    <w:rsid w:val="00B12235"/>
    <w:rsid w:val="00B1235D"/>
    <w:rsid w:val="00B12B52"/>
    <w:rsid w:val="00B14101"/>
    <w:rsid w:val="00B143A8"/>
    <w:rsid w:val="00B14D9A"/>
    <w:rsid w:val="00B15DDB"/>
    <w:rsid w:val="00B176E3"/>
    <w:rsid w:val="00B17736"/>
    <w:rsid w:val="00B204BD"/>
    <w:rsid w:val="00B216B7"/>
    <w:rsid w:val="00B221EF"/>
    <w:rsid w:val="00B229AC"/>
    <w:rsid w:val="00B22A09"/>
    <w:rsid w:val="00B23642"/>
    <w:rsid w:val="00B26E20"/>
    <w:rsid w:val="00B273EA"/>
    <w:rsid w:val="00B274C4"/>
    <w:rsid w:val="00B27851"/>
    <w:rsid w:val="00B30A94"/>
    <w:rsid w:val="00B32ACB"/>
    <w:rsid w:val="00B347E3"/>
    <w:rsid w:val="00B35BCB"/>
    <w:rsid w:val="00B36F4A"/>
    <w:rsid w:val="00B40D3B"/>
    <w:rsid w:val="00B40E18"/>
    <w:rsid w:val="00B41250"/>
    <w:rsid w:val="00B4130E"/>
    <w:rsid w:val="00B4145A"/>
    <w:rsid w:val="00B41841"/>
    <w:rsid w:val="00B41D93"/>
    <w:rsid w:val="00B44B03"/>
    <w:rsid w:val="00B45CAD"/>
    <w:rsid w:val="00B46EE0"/>
    <w:rsid w:val="00B473C6"/>
    <w:rsid w:val="00B50FA2"/>
    <w:rsid w:val="00B551EF"/>
    <w:rsid w:val="00B56FBA"/>
    <w:rsid w:val="00B5797E"/>
    <w:rsid w:val="00B62A1D"/>
    <w:rsid w:val="00B655D1"/>
    <w:rsid w:val="00B67D40"/>
    <w:rsid w:val="00B700A8"/>
    <w:rsid w:val="00B721E9"/>
    <w:rsid w:val="00B72AF3"/>
    <w:rsid w:val="00B763C5"/>
    <w:rsid w:val="00B775CF"/>
    <w:rsid w:val="00B77C49"/>
    <w:rsid w:val="00B81504"/>
    <w:rsid w:val="00B8391C"/>
    <w:rsid w:val="00B840BB"/>
    <w:rsid w:val="00B85EEB"/>
    <w:rsid w:val="00B85F6A"/>
    <w:rsid w:val="00B86725"/>
    <w:rsid w:val="00B87F18"/>
    <w:rsid w:val="00B90059"/>
    <w:rsid w:val="00B907B1"/>
    <w:rsid w:val="00B91E5D"/>
    <w:rsid w:val="00B92CD4"/>
    <w:rsid w:val="00B93F19"/>
    <w:rsid w:val="00B94A9E"/>
    <w:rsid w:val="00B9513C"/>
    <w:rsid w:val="00B97205"/>
    <w:rsid w:val="00B972E8"/>
    <w:rsid w:val="00B9777D"/>
    <w:rsid w:val="00B97E57"/>
    <w:rsid w:val="00BA0DEA"/>
    <w:rsid w:val="00BA205B"/>
    <w:rsid w:val="00BA33C3"/>
    <w:rsid w:val="00BA4486"/>
    <w:rsid w:val="00BA5B22"/>
    <w:rsid w:val="00BA5FD5"/>
    <w:rsid w:val="00BA6D8A"/>
    <w:rsid w:val="00BB066B"/>
    <w:rsid w:val="00BB080D"/>
    <w:rsid w:val="00BB11F6"/>
    <w:rsid w:val="00BB171D"/>
    <w:rsid w:val="00BB2197"/>
    <w:rsid w:val="00BB4142"/>
    <w:rsid w:val="00BB414E"/>
    <w:rsid w:val="00BB47DB"/>
    <w:rsid w:val="00BB5806"/>
    <w:rsid w:val="00BB6BF6"/>
    <w:rsid w:val="00BB6F04"/>
    <w:rsid w:val="00BC146E"/>
    <w:rsid w:val="00BC1B42"/>
    <w:rsid w:val="00BC20F2"/>
    <w:rsid w:val="00BC228C"/>
    <w:rsid w:val="00BC2757"/>
    <w:rsid w:val="00BC500B"/>
    <w:rsid w:val="00BC5830"/>
    <w:rsid w:val="00BD020E"/>
    <w:rsid w:val="00BD10F6"/>
    <w:rsid w:val="00BD1AC2"/>
    <w:rsid w:val="00BD28BE"/>
    <w:rsid w:val="00BD31C8"/>
    <w:rsid w:val="00BD31D7"/>
    <w:rsid w:val="00BD5AC2"/>
    <w:rsid w:val="00BD71D4"/>
    <w:rsid w:val="00BE0217"/>
    <w:rsid w:val="00BE2064"/>
    <w:rsid w:val="00BE255D"/>
    <w:rsid w:val="00BE25C0"/>
    <w:rsid w:val="00BE442E"/>
    <w:rsid w:val="00BE536A"/>
    <w:rsid w:val="00BE5494"/>
    <w:rsid w:val="00BE569A"/>
    <w:rsid w:val="00BE6B0F"/>
    <w:rsid w:val="00BF02E0"/>
    <w:rsid w:val="00BF0650"/>
    <w:rsid w:val="00BF09CF"/>
    <w:rsid w:val="00BF1646"/>
    <w:rsid w:val="00BF2913"/>
    <w:rsid w:val="00BF43C7"/>
    <w:rsid w:val="00BF5223"/>
    <w:rsid w:val="00BF56AE"/>
    <w:rsid w:val="00BF649C"/>
    <w:rsid w:val="00BF671E"/>
    <w:rsid w:val="00BF7686"/>
    <w:rsid w:val="00BF7A79"/>
    <w:rsid w:val="00C005C7"/>
    <w:rsid w:val="00C06E60"/>
    <w:rsid w:val="00C07265"/>
    <w:rsid w:val="00C07AA9"/>
    <w:rsid w:val="00C10A88"/>
    <w:rsid w:val="00C10E41"/>
    <w:rsid w:val="00C11247"/>
    <w:rsid w:val="00C11B48"/>
    <w:rsid w:val="00C12112"/>
    <w:rsid w:val="00C1373F"/>
    <w:rsid w:val="00C143F7"/>
    <w:rsid w:val="00C14909"/>
    <w:rsid w:val="00C154BD"/>
    <w:rsid w:val="00C15563"/>
    <w:rsid w:val="00C16018"/>
    <w:rsid w:val="00C162D3"/>
    <w:rsid w:val="00C17980"/>
    <w:rsid w:val="00C20023"/>
    <w:rsid w:val="00C217D5"/>
    <w:rsid w:val="00C222AE"/>
    <w:rsid w:val="00C2400B"/>
    <w:rsid w:val="00C247BF"/>
    <w:rsid w:val="00C25B51"/>
    <w:rsid w:val="00C26C34"/>
    <w:rsid w:val="00C27496"/>
    <w:rsid w:val="00C27873"/>
    <w:rsid w:val="00C307A4"/>
    <w:rsid w:val="00C31C39"/>
    <w:rsid w:val="00C378FE"/>
    <w:rsid w:val="00C37EDB"/>
    <w:rsid w:val="00C40AC1"/>
    <w:rsid w:val="00C40C7E"/>
    <w:rsid w:val="00C40E84"/>
    <w:rsid w:val="00C41B90"/>
    <w:rsid w:val="00C429FA"/>
    <w:rsid w:val="00C4300B"/>
    <w:rsid w:val="00C4460D"/>
    <w:rsid w:val="00C4485C"/>
    <w:rsid w:val="00C44E01"/>
    <w:rsid w:val="00C45206"/>
    <w:rsid w:val="00C45245"/>
    <w:rsid w:val="00C45A81"/>
    <w:rsid w:val="00C472FF"/>
    <w:rsid w:val="00C47F8A"/>
    <w:rsid w:val="00C518A0"/>
    <w:rsid w:val="00C525F4"/>
    <w:rsid w:val="00C530FD"/>
    <w:rsid w:val="00C53AAB"/>
    <w:rsid w:val="00C53D20"/>
    <w:rsid w:val="00C53D74"/>
    <w:rsid w:val="00C53F10"/>
    <w:rsid w:val="00C55D12"/>
    <w:rsid w:val="00C56B7C"/>
    <w:rsid w:val="00C571B0"/>
    <w:rsid w:val="00C57E20"/>
    <w:rsid w:val="00C57E49"/>
    <w:rsid w:val="00C57FE9"/>
    <w:rsid w:val="00C6104E"/>
    <w:rsid w:val="00C63930"/>
    <w:rsid w:val="00C63C1A"/>
    <w:rsid w:val="00C64C41"/>
    <w:rsid w:val="00C65D06"/>
    <w:rsid w:val="00C66108"/>
    <w:rsid w:val="00C66715"/>
    <w:rsid w:val="00C672CE"/>
    <w:rsid w:val="00C67305"/>
    <w:rsid w:val="00C6741E"/>
    <w:rsid w:val="00C67A97"/>
    <w:rsid w:val="00C67F4B"/>
    <w:rsid w:val="00C70C24"/>
    <w:rsid w:val="00C71496"/>
    <w:rsid w:val="00C71498"/>
    <w:rsid w:val="00C72C71"/>
    <w:rsid w:val="00C747E7"/>
    <w:rsid w:val="00C75C55"/>
    <w:rsid w:val="00C76481"/>
    <w:rsid w:val="00C7739F"/>
    <w:rsid w:val="00C81707"/>
    <w:rsid w:val="00C81D5E"/>
    <w:rsid w:val="00C82DE5"/>
    <w:rsid w:val="00C83D80"/>
    <w:rsid w:val="00C83F11"/>
    <w:rsid w:val="00C8527E"/>
    <w:rsid w:val="00C8541E"/>
    <w:rsid w:val="00C8650B"/>
    <w:rsid w:val="00C8754A"/>
    <w:rsid w:val="00C87F83"/>
    <w:rsid w:val="00C903C3"/>
    <w:rsid w:val="00C90A61"/>
    <w:rsid w:val="00C918CD"/>
    <w:rsid w:val="00C943F5"/>
    <w:rsid w:val="00C94E21"/>
    <w:rsid w:val="00C9509C"/>
    <w:rsid w:val="00C97886"/>
    <w:rsid w:val="00CA1D09"/>
    <w:rsid w:val="00CA350F"/>
    <w:rsid w:val="00CA3B6E"/>
    <w:rsid w:val="00CA64D1"/>
    <w:rsid w:val="00CA6569"/>
    <w:rsid w:val="00CA6ED7"/>
    <w:rsid w:val="00CA7358"/>
    <w:rsid w:val="00CA7666"/>
    <w:rsid w:val="00CA77F6"/>
    <w:rsid w:val="00CB0EB7"/>
    <w:rsid w:val="00CB21EC"/>
    <w:rsid w:val="00CB2CEF"/>
    <w:rsid w:val="00CB5793"/>
    <w:rsid w:val="00CB59E7"/>
    <w:rsid w:val="00CB5D53"/>
    <w:rsid w:val="00CB600D"/>
    <w:rsid w:val="00CB60D1"/>
    <w:rsid w:val="00CB7325"/>
    <w:rsid w:val="00CB78A3"/>
    <w:rsid w:val="00CC0502"/>
    <w:rsid w:val="00CC249B"/>
    <w:rsid w:val="00CC274E"/>
    <w:rsid w:val="00CC50AB"/>
    <w:rsid w:val="00CC5A4F"/>
    <w:rsid w:val="00CC5B20"/>
    <w:rsid w:val="00CC7503"/>
    <w:rsid w:val="00CD038F"/>
    <w:rsid w:val="00CD0BA8"/>
    <w:rsid w:val="00CD219C"/>
    <w:rsid w:val="00CD2FB6"/>
    <w:rsid w:val="00CD330F"/>
    <w:rsid w:val="00CD397B"/>
    <w:rsid w:val="00CD3BB4"/>
    <w:rsid w:val="00CD48AE"/>
    <w:rsid w:val="00CD590A"/>
    <w:rsid w:val="00CD6C1E"/>
    <w:rsid w:val="00CD76BC"/>
    <w:rsid w:val="00CE0182"/>
    <w:rsid w:val="00CE0E53"/>
    <w:rsid w:val="00CE1DB1"/>
    <w:rsid w:val="00CE302D"/>
    <w:rsid w:val="00CE33EE"/>
    <w:rsid w:val="00CE36CA"/>
    <w:rsid w:val="00CE39EA"/>
    <w:rsid w:val="00CE3DAD"/>
    <w:rsid w:val="00CE661F"/>
    <w:rsid w:val="00CE68D8"/>
    <w:rsid w:val="00CE71B0"/>
    <w:rsid w:val="00CF1F80"/>
    <w:rsid w:val="00CF201F"/>
    <w:rsid w:val="00CF2325"/>
    <w:rsid w:val="00CF315C"/>
    <w:rsid w:val="00CF4F96"/>
    <w:rsid w:val="00CF6224"/>
    <w:rsid w:val="00CF698C"/>
    <w:rsid w:val="00D00F4D"/>
    <w:rsid w:val="00D02894"/>
    <w:rsid w:val="00D02DAF"/>
    <w:rsid w:val="00D039C0"/>
    <w:rsid w:val="00D042E1"/>
    <w:rsid w:val="00D057EA"/>
    <w:rsid w:val="00D05E00"/>
    <w:rsid w:val="00D06AE0"/>
    <w:rsid w:val="00D06BEF"/>
    <w:rsid w:val="00D073AD"/>
    <w:rsid w:val="00D078C9"/>
    <w:rsid w:val="00D07F86"/>
    <w:rsid w:val="00D10FEE"/>
    <w:rsid w:val="00D11671"/>
    <w:rsid w:val="00D1169C"/>
    <w:rsid w:val="00D1198B"/>
    <w:rsid w:val="00D122B5"/>
    <w:rsid w:val="00D138F7"/>
    <w:rsid w:val="00D17187"/>
    <w:rsid w:val="00D178AA"/>
    <w:rsid w:val="00D231ED"/>
    <w:rsid w:val="00D237A6"/>
    <w:rsid w:val="00D2677D"/>
    <w:rsid w:val="00D268BD"/>
    <w:rsid w:val="00D274E9"/>
    <w:rsid w:val="00D30F4D"/>
    <w:rsid w:val="00D31078"/>
    <w:rsid w:val="00D33642"/>
    <w:rsid w:val="00D36B39"/>
    <w:rsid w:val="00D379F5"/>
    <w:rsid w:val="00D40C06"/>
    <w:rsid w:val="00D41543"/>
    <w:rsid w:val="00D42B70"/>
    <w:rsid w:val="00D44072"/>
    <w:rsid w:val="00D44C70"/>
    <w:rsid w:val="00D469FB"/>
    <w:rsid w:val="00D476C7"/>
    <w:rsid w:val="00D47FA3"/>
    <w:rsid w:val="00D51AA7"/>
    <w:rsid w:val="00D52E0B"/>
    <w:rsid w:val="00D535B1"/>
    <w:rsid w:val="00D57175"/>
    <w:rsid w:val="00D57652"/>
    <w:rsid w:val="00D623B7"/>
    <w:rsid w:val="00D63D00"/>
    <w:rsid w:val="00D6533C"/>
    <w:rsid w:val="00D659EA"/>
    <w:rsid w:val="00D66C41"/>
    <w:rsid w:val="00D66D9C"/>
    <w:rsid w:val="00D67258"/>
    <w:rsid w:val="00D67F06"/>
    <w:rsid w:val="00D7063E"/>
    <w:rsid w:val="00D70CB3"/>
    <w:rsid w:val="00D731CA"/>
    <w:rsid w:val="00D74132"/>
    <w:rsid w:val="00D748B4"/>
    <w:rsid w:val="00D74AE8"/>
    <w:rsid w:val="00D751AD"/>
    <w:rsid w:val="00D755EC"/>
    <w:rsid w:val="00D7630C"/>
    <w:rsid w:val="00D76EA1"/>
    <w:rsid w:val="00D77ABA"/>
    <w:rsid w:val="00D80CF4"/>
    <w:rsid w:val="00D81959"/>
    <w:rsid w:val="00D820A2"/>
    <w:rsid w:val="00D8270A"/>
    <w:rsid w:val="00D83054"/>
    <w:rsid w:val="00D83B77"/>
    <w:rsid w:val="00D84BF3"/>
    <w:rsid w:val="00D854F3"/>
    <w:rsid w:val="00D864DD"/>
    <w:rsid w:val="00D8688A"/>
    <w:rsid w:val="00D872CB"/>
    <w:rsid w:val="00D90624"/>
    <w:rsid w:val="00D90AC6"/>
    <w:rsid w:val="00D90D5B"/>
    <w:rsid w:val="00D920F4"/>
    <w:rsid w:val="00D92866"/>
    <w:rsid w:val="00D93DF9"/>
    <w:rsid w:val="00D94132"/>
    <w:rsid w:val="00D96DD5"/>
    <w:rsid w:val="00D96EAA"/>
    <w:rsid w:val="00DA1A74"/>
    <w:rsid w:val="00DA42D5"/>
    <w:rsid w:val="00DB0410"/>
    <w:rsid w:val="00DB0C71"/>
    <w:rsid w:val="00DB0CA9"/>
    <w:rsid w:val="00DB1296"/>
    <w:rsid w:val="00DB2C1E"/>
    <w:rsid w:val="00DB4789"/>
    <w:rsid w:val="00DB7BBA"/>
    <w:rsid w:val="00DB7BF8"/>
    <w:rsid w:val="00DC11C0"/>
    <w:rsid w:val="00DC126A"/>
    <w:rsid w:val="00DC223F"/>
    <w:rsid w:val="00DC23B7"/>
    <w:rsid w:val="00DC40F5"/>
    <w:rsid w:val="00DC4138"/>
    <w:rsid w:val="00DC453A"/>
    <w:rsid w:val="00DC4662"/>
    <w:rsid w:val="00DC6A82"/>
    <w:rsid w:val="00DD30F9"/>
    <w:rsid w:val="00DD316C"/>
    <w:rsid w:val="00DD32F1"/>
    <w:rsid w:val="00DD3B43"/>
    <w:rsid w:val="00DD63B9"/>
    <w:rsid w:val="00DD6E35"/>
    <w:rsid w:val="00DD7690"/>
    <w:rsid w:val="00DE175E"/>
    <w:rsid w:val="00DE1A57"/>
    <w:rsid w:val="00DE3634"/>
    <w:rsid w:val="00DE41FC"/>
    <w:rsid w:val="00DE60EB"/>
    <w:rsid w:val="00DE6F52"/>
    <w:rsid w:val="00DE77B8"/>
    <w:rsid w:val="00DF07A5"/>
    <w:rsid w:val="00DF1694"/>
    <w:rsid w:val="00DF1FD6"/>
    <w:rsid w:val="00DF28B1"/>
    <w:rsid w:val="00DF2AE4"/>
    <w:rsid w:val="00DF41DE"/>
    <w:rsid w:val="00DF530E"/>
    <w:rsid w:val="00DF5CD0"/>
    <w:rsid w:val="00DF6225"/>
    <w:rsid w:val="00DF66DC"/>
    <w:rsid w:val="00DF7D06"/>
    <w:rsid w:val="00DF7EE9"/>
    <w:rsid w:val="00E018EB"/>
    <w:rsid w:val="00E03E10"/>
    <w:rsid w:val="00E052D2"/>
    <w:rsid w:val="00E0633F"/>
    <w:rsid w:val="00E06CDD"/>
    <w:rsid w:val="00E07523"/>
    <w:rsid w:val="00E07803"/>
    <w:rsid w:val="00E10920"/>
    <w:rsid w:val="00E10EF3"/>
    <w:rsid w:val="00E10F9F"/>
    <w:rsid w:val="00E11714"/>
    <w:rsid w:val="00E13001"/>
    <w:rsid w:val="00E132E7"/>
    <w:rsid w:val="00E13D49"/>
    <w:rsid w:val="00E144F7"/>
    <w:rsid w:val="00E14CD9"/>
    <w:rsid w:val="00E160C6"/>
    <w:rsid w:val="00E16278"/>
    <w:rsid w:val="00E16E03"/>
    <w:rsid w:val="00E20BF9"/>
    <w:rsid w:val="00E210F5"/>
    <w:rsid w:val="00E21EDD"/>
    <w:rsid w:val="00E2263B"/>
    <w:rsid w:val="00E22878"/>
    <w:rsid w:val="00E22FE0"/>
    <w:rsid w:val="00E24DB7"/>
    <w:rsid w:val="00E267FC"/>
    <w:rsid w:val="00E27613"/>
    <w:rsid w:val="00E27D7B"/>
    <w:rsid w:val="00E36272"/>
    <w:rsid w:val="00E3671A"/>
    <w:rsid w:val="00E37497"/>
    <w:rsid w:val="00E42DFA"/>
    <w:rsid w:val="00E449FA"/>
    <w:rsid w:val="00E45F10"/>
    <w:rsid w:val="00E47847"/>
    <w:rsid w:val="00E50A6C"/>
    <w:rsid w:val="00E52392"/>
    <w:rsid w:val="00E53665"/>
    <w:rsid w:val="00E54815"/>
    <w:rsid w:val="00E5552D"/>
    <w:rsid w:val="00E55821"/>
    <w:rsid w:val="00E55FB1"/>
    <w:rsid w:val="00E57ED0"/>
    <w:rsid w:val="00E61538"/>
    <w:rsid w:val="00E61AF6"/>
    <w:rsid w:val="00E630D4"/>
    <w:rsid w:val="00E644F1"/>
    <w:rsid w:val="00E67EC6"/>
    <w:rsid w:val="00E67F44"/>
    <w:rsid w:val="00E70009"/>
    <w:rsid w:val="00E70723"/>
    <w:rsid w:val="00E72214"/>
    <w:rsid w:val="00E727D6"/>
    <w:rsid w:val="00E73E40"/>
    <w:rsid w:val="00E7581B"/>
    <w:rsid w:val="00E76202"/>
    <w:rsid w:val="00E76216"/>
    <w:rsid w:val="00E80DD8"/>
    <w:rsid w:val="00E82996"/>
    <w:rsid w:val="00E85ABE"/>
    <w:rsid w:val="00E86DD4"/>
    <w:rsid w:val="00E87473"/>
    <w:rsid w:val="00E87DD0"/>
    <w:rsid w:val="00E9028D"/>
    <w:rsid w:val="00E91389"/>
    <w:rsid w:val="00E9300D"/>
    <w:rsid w:val="00E93F52"/>
    <w:rsid w:val="00E94563"/>
    <w:rsid w:val="00E94F28"/>
    <w:rsid w:val="00E96108"/>
    <w:rsid w:val="00E963FB"/>
    <w:rsid w:val="00E968F8"/>
    <w:rsid w:val="00E973F2"/>
    <w:rsid w:val="00E97ACA"/>
    <w:rsid w:val="00EA14F4"/>
    <w:rsid w:val="00EA1F98"/>
    <w:rsid w:val="00EA244C"/>
    <w:rsid w:val="00EA3746"/>
    <w:rsid w:val="00EA46E1"/>
    <w:rsid w:val="00EA4AFD"/>
    <w:rsid w:val="00EA625C"/>
    <w:rsid w:val="00EA6A21"/>
    <w:rsid w:val="00EA6C16"/>
    <w:rsid w:val="00EA6EE4"/>
    <w:rsid w:val="00EA74A3"/>
    <w:rsid w:val="00EA7EF6"/>
    <w:rsid w:val="00EB0890"/>
    <w:rsid w:val="00EB11C1"/>
    <w:rsid w:val="00EB2CA0"/>
    <w:rsid w:val="00EB3173"/>
    <w:rsid w:val="00EB5913"/>
    <w:rsid w:val="00EB6AD2"/>
    <w:rsid w:val="00EB77CB"/>
    <w:rsid w:val="00EB7878"/>
    <w:rsid w:val="00EC06AC"/>
    <w:rsid w:val="00EC17B5"/>
    <w:rsid w:val="00EC21A3"/>
    <w:rsid w:val="00EC2D11"/>
    <w:rsid w:val="00EC33C5"/>
    <w:rsid w:val="00EC4B75"/>
    <w:rsid w:val="00EC5250"/>
    <w:rsid w:val="00EC5771"/>
    <w:rsid w:val="00EC5BB5"/>
    <w:rsid w:val="00EC5E73"/>
    <w:rsid w:val="00EC71AD"/>
    <w:rsid w:val="00EC737E"/>
    <w:rsid w:val="00EC7A40"/>
    <w:rsid w:val="00ED0BDB"/>
    <w:rsid w:val="00ED2313"/>
    <w:rsid w:val="00ED2A1F"/>
    <w:rsid w:val="00ED2A3C"/>
    <w:rsid w:val="00ED3D82"/>
    <w:rsid w:val="00ED3E59"/>
    <w:rsid w:val="00ED58DC"/>
    <w:rsid w:val="00ED6579"/>
    <w:rsid w:val="00ED7633"/>
    <w:rsid w:val="00ED77F4"/>
    <w:rsid w:val="00EE5A65"/>
    <w:rsid w:val="00EE5FF4"/>
    <w:rsid w:val="00EE7E24"/>
    <w:rsid w:val="00EF0931"/>
    <w:rsid w:val="00EF3C27"/>
    <w:rsid w:val="00EF4639"/>
    <w:rsid w:val="00EF4849"/>
    <w:rsid w:val="00EF5967"/>
    <w:rsid w:val="00EF60A5"/>
    <w:rsid w:val="00EF67C5"/>
    <w:rsid w:val="00EF6F80"/>
    <w:rsid w:val="00F003C9"/>
    <w:rsid w:val="00F00E10"/>
    <w:rsid w:val="00F017C9"/>
    <w:rsid w:val="00F03088"/>
    <w:rsid w:val="00F04D8F"/>
    <w:rsid w:val="00F052F7"/>
    <w:rsid w:val="00F066AF"/>
    <w:rsid w:val="00F06C6C"/>
    <w:rsid w:val="00F07DB4"/>
    <w:rsid w:val="00F11019"/>
    <w:rsid w:val="00F14A63"/>
    <w:rsid w:val="00F14C42"/>
    <w:rsid w:val="00F14E84"/>
    <w:rsid w:val="00F159A4"/>
    <w:rsid w:val="00F16045"/>
    <w:rsid w:val="00F175D4"/>
    <w:rsid w:val="00F2088C"/>
    <w:rsid w:val="00F21F2D"/>
    <w:rsid w:val="00F22585"/>
    <w:rsid w:val="00F22F7F"/>
    <w:rsid w:val="00F230F0"/>
    <w:rsid w:val="00F230FD"/>
    <w:rsid w:val="00F23344"/>
    <w:rsid w:val="00F2359C"/>
    <w:rsid w:val="00F23655"/>
    <w:rsid w:val="00F237E8"/>
    <w:rsid w:val="00F2487D"/>
    <w:rsid w:val="00F24977"/>
    <w:rsid w:val="00F24DB5"/>
    <w:rsid w:val="00F26BD6"/>
    <w:rsid w:val="00F2704C"/>
    <w:rsid w:val="00F27742"/>
    <w:rsid w:val="00F27DB0"/>
    <w:rsid w:val="00F27F24"/>
    <w:rsid w:val="00F30143"/>
    <w:rsid w:val="00F301C0"/>
    <w:rsid w:val="00F30510"/>
    <w:rsid w:val="00F31343"/>
    <w:rsid w:val="00F31388"/>
    <w:rsid w:val="00F31D2E"/>
    <w:rsid w:val="00F325C9"/>
    <w:rsid w:val="00F33718"/>
    <w:rsid w:val="00F34DEF"/>
    <w:rsid w:val="00F35780"/>
    <w:rsid w:val="00F37B61"/>
    <w:rsid w:val="00F37C5B"/>
    <w:rsid w:val="00F37D58"/>
    <w:rsid w:val="00F37DE4"/>
    <w:rsid w:val="00F37E1B"/>
    <w:rsid w:val="00F40451"/>
    <w:rsid w:val="00F41467"/>
    <w:rsid w:val="00F42C65"/>
    <w:rsid w:val="00F42C8F"/>
    <w:rsid w:val="00F4310A"/>
    <w:rsid w:val="00F44342"/>
    <w:rsid w:val="00F4622A"/>
    <w:rsid w:val="00F50297"/>
    <w:rsid w:val="00F506CC"/>
    <w:rsid w:val="00F521D8"/>
    <w:rsid w:val="00F52656"/>
    <w:rsid w:val="00F53BB3"/>
    <w:rsid w:val="00F55880"/>
    <w:rsid w:val="00F55AE3"/>
    <w:rsid w:val="00F560EE"/>
    <w:rsid w:val="00F56E1D"/>
    <w:rsid w:val="00F56EA9"/>
    <w:rsid w:val="00F57567"/>
    <w:rsid w:val="00F57BC9"/>
    <w:rsid w:val="00F57E19"/>
    <w:rsid w:val="00F616C5"/>
    <w:rsid w:val="00F62BA5"/>
    <w:rsid w:val="00F6366C"/>
    <w:rsid w:val="00F636EB"/>
    <w:rsid w:val="00F662D0"/>
    <w:rsid w:val="00F702E2"/>
    <w:rsid w:val="00F71804"/>
    <w:rsid w:val="00F73493"/>
    <w:rsid w:val="00F743D8"/>
    <w:rsid w:val="00F77FE0"/>
    <w:rsid w:val="00F80DF9"/>
    <w:rsid w:val="00F81071"/>
    <w:rsid w:val="00F8220C"/>
    <w:rsid w:val="00F82A8D"/>
    <w:rsid w:val="00F84324"/>
    <w:rsid w:val="00F84490"/>
    <w:rsid w:val="00F87D13"/>
    <w:rsid w:val="00F90FAE"/>
    <w:rsid w:val="00F91D96"/>
    <w:rsid w:val="00F9450F"/>
    <w:rsid w:val="00F94650"/>
    <w:rsid w:val="00F94BC2"/>
    <w:rsid w:val="00F96754"/>
    <w:rsid w:val="00F97350"/>
    <w:rsid w:val="00FA201D"/>
    <w:rsid w:val="00FA2865"/>
    <w:rsid w:val="00FA2E56"/>
    <w:rsid w:val="00FA4A31"/>
    <w:rsid w:val="00FA4B23"/>
    <w:rsid w:val="00FA5296"/>
    <w:rsid w:val="00FA53E1"/>
    <w:rsid w:val="00FA584D"/>
    <w:rsid w:val="00FA5CB6"/>
    <w:rsid w:val="00FA661B"/>
    <w:rsid w:val="00FB282A"/>
    <w:rsid w:val="00FB2897"/>
    <w:rsid w:val="00FB2E54"/>
    <w:rsid w:val="00FB4D35"/>
    <w:rsid w:val="00FB59BE"/>
    <w:rsid w:val="00FB65D3"/>
    <w:rsid w:val="00FB72E5"/>
    <w:rsid w:val="00FC132D"/>
    <w:rsid w:val="00FC1FED"/>
    <w:rsid w:val="00FC207D"/>
    <w:rsid w:val="00FC38D4"/>
    <w:rsid w:val="00FC3997"/>
    <w:rsid w:val="00FC3B56"/>
    <w:rsid w:val="00FC45FF"/>
    <w:rsid w:val="00FC5320"/>
    <w:rsid w:val="00FC54E9"/>
    <w:rsid w:val="00FC6264"/>
    <w:rsid w:val="00FC6C0A"/>
    <w:rsid w:val="00FC7361"/>
    <w:rsid w:val="00FC75BF"/>
    <w:rsid w:val="00FC7AA5"/>
    <w:rsid w:val="00FC7DE9"/>
    <w:rsid w:val="00FD0EC9"/>
    <w:rsid w:val="00FD1727"/>
    <w:rsid w:val="00FD27BA"/>
    <w:rsid w:val="00FD4138"/>
    <w:rsid w:val="00FD4A3B"/>
    <w:rsid w:val="00FD5BAF"/>
    <w:rsid w:val="00FD65B9"/>
    <w:rsid w:val="00FD69C4"/>
    <w:rsid w:val="00FD732D"/>
    <w:rsid w:val="00FD737F"/>
    <w:rsid w:val="00FD7696"/>
    <w:rsid w:val="00FE1588"/>
    <w:rsid w:val="00FE1DD3"/>
    <w:rsid w:val="00FE33F4"/>
    <w:rsid w:val="00FE3F68"/>
    <w:rsid w:val="00FE47E4"/>
    <w:rsid w:val="00FE6015"/>
    <w:rsid w:val="00FE653F"/>
    <w:rsid w:val="00FE73AE"/>
    <w:rsid w:val="00FF059F"/>
    <w:rsid w:val="00FF1F61"/>
    <w:rsid w:val="00FF2F8B"/>
    <w:rsid w:val="00FF3321"/>
    <w:rsid w:val="00FF3424"/>
    <w:rsid w:val="00FF3753"/>
    <w:rsid w:val="00FF3864"/>
    <w:rsid w:val="00FF4676"/>
    <w:rsid w:val="00FF4E1B"/>
    <w:rsid w:val="00FF5B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D14E2A"/>
  <w15:docId w15:val="{F8482B9B-D5FB-4955-994F-9EA3CA93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F652D"/>
    <w:rPr>
      <w:rFonts w:ascii="Arial" w:hAnsi="Arial" w:cs="Arial"/>
      <w:sz w:val="24"/>
      <w:szCs w:val="24"/>
    </w:rPr>
  </w:style>
  <w:style w:type="paragraph" w:styleId="Nadpis1">
    <w:name w:val="heading 1"/>
    <w:basedOn w:val="Normlny"/>
    <w:next w:val="Normlny"/>
    <w:link w:val="Nadpis1Char"/>
    <w:qFormat/>
    <w:rsid w:val="00CC5A4F"/>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link w:val="Nadpis2Char"/>
    <w:qFormat/>
    <w:rsid w:val="00C53F10"/>
    <w:pPr>
      <w:keepNext/>
      <w:outlineLvl w:val="1"/>
    </w:pPr>
    <w:rPr>
      <w:rFonts w:cs="Times New Roman"/>
      <w:b/>
      <w:sz w:val="22"/>
      <w:szCs w:val="20"/>
    </w:rPr>
  </w:style>
  <w:style w:type="paragraph" w:styleId="Nadpis3">
    <w:name w:val="heading 3"/>
    <w:basedOn w:val="Normlny"/>
    <w:next w:val="Normlny"/>
    <w:link w:val="Nadpis3Char"/>
    <w:uiPriority w:val="9"/>
    <w:unhideWhenUsed/>
    <w:qFormat/>
    <w:rsid w:val="00C37EDB"/>
    <w:pPr>
      <w:keepNext/>
      <w:keepLines/>
      <w:spacing w:before="200"/>
      <w:outlineLvl w:val="2"/>
    </w:pPr>
    <w:rPr>
      <w:rFonts w:ascii="Cambria" w:hAnsi="Cambria" w:cs="Times New Roman"/>
      <w:b/>
      <w:bCs/>
      <w:color w:val="4F81BD"/>
      <w:sz w:val="20"/>
      <w:szCs w:val="20"/>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C5A4F"/>
    <w:rPr>
      <w:rFonts w:ascii="Cambria" w:eastAsia="Times New Roman" w:hAnsi="Cambria" w:cs="Times New Roman"/>
      <w:b/>
      <w:bCs/>
      <w:kern w:val="32"/>
      <w:sz w:val="32"/>
      <w:szCs w:val="32"/>
    </w:rPr>
  </w:style>
  <w:style w:type="character" w:customStyle="1" w:styleId="Nadpis2Char">
    <w:name w:val="Nadpis 2 Char"/>
    <w:basedOn w:val="Predvolenpsmoodseku"/>
    <w:link w:val="Nadpis2"/>
    <w:rsid w:val="00CE302D"/>
    <w:rPr>
      <w:rFonts w:ascii="Arial" w:hAnsi="Arial"/>
      <w:b/>
      <w:sz w:val="22"/>
    </w:rPr>
  </w:style>
  <w:style w:type="character" w:customStyle="1" w:styleId="Nadpis3Char">
    <w:name w:val="Nadpis 3 Char"/>
    <w:basedOn w:val="Predvolenpsmoodseku"/>
    <w:link w:val="Nadpis3"/>
    <w:uiPriority w:val="9"/>
    <w:rsid w:val="00C37EDB"/>
    <w:rPr>
      <w:rFonts w:ascii="Cambria" w:eastAsia="Times New Roman" w:hAnsi="Cambria" w:cs="Times New Roman"/>
      <w:b/>
      <w:bCs/>
      <w:color w:val="4F81BD"/>
      <w:lang w:val="sk-SK" w:eastAsia="sk-SK"/>
    </w:rPr>
  </w:style>
  <w:style w:type="paragraph" w:styleId="Zkladntext3">
    <w:name w:val="Body Text 3"/>
    <w:basedOn w:val="Normlny"/>
    <w:rsid w:val="00E76202"/>
    <w:pPr>
      <w:jc w:val="both"/>
    </w:pPr>
    <w:rPr>
      <w:rFonts w:ascii="Verdana" w:hAnsi="Verdana"/>
      <w:sz w:val="22"/>
    </w:rPr>
  </w:style>
  <w:style w:type="paragraph" w:styleId="Hlavika">
    <w:name w:val="header"/>
    <w:basedOn w:val="Normlny"/>
    <w:link w:val="HlavikaChar"/>
    <w:uiPriority w:val="99"/>
    <w:rsid w:val="009C48BB"/>
    <w:pPr>
      <w:tabs>
        <w:tab w:val="center" w:pos="4819"/>
        <w:tab w:val="right" w:pos="9638"/>
      </w:tabs>
    </w:pPr>
    <w:rPr>
      <w:rFonts w:cs="Times New Roman"/>
    </w:rPr>
  </w:style>
  <w:style w:type="character" w:customStyle="1" w:styleId="HlavikaChar">
    <w:name w:val="Hlavička Char"/>
    <w:link w:val="Hlavika"/>
    <w:uiPriority w:val="99"/>
    <w:rsid w:val="009C48BB"/>
    <w:rPr>
      <w:rFonts w:ascii="Arial" w:hAnsi="Arial" w:cs="Arial"/>
      <w:sz w:val="24"/>
      <w:szCs w:val="24"/>
    </w:rPr>
  </w:style>
  <w:style w:type="paragraph" w:styleId="Pta">
    <w:name w:val="footer"/>
    <w:basedOn w:val="Normlny"/>
    <w:link w:val="PtaChar"/>
    <w:uiPriority w:val="99"/>
    <w:rsid w:val="00CD330F"/>
    <w:pPr>
      <w:pBdr>
        <w:top w:val="thinThickSmallGap" w:sz="24" w:space="1" w:color="622423"/>
      </w:pBdr>
      <w:tabs>
        <w:tab w:val="center" w:pos="4819"/>
        <w:tab w:val="right" w:pos="9638"/>
      </w:tabs>
    </w:pPr>
    <w:rPr>
      <w:rFonts w:cs="Times New Roman"/>
      <w:sz w:val="20"/>
      <w:szCs w:val="20"/>
    </w:rPr>
  </w:style>
  <w:style w:type="character" w:customStyle="1" w:styleId="PtaChar">
    <w:name w:val="Päta Char"/>
    <w:link w:val="Pta"/>
    <w:uiPriority w:val="99"/>
    <w:rsid w:val="00CD330F"/>
    <w:rPr>
      <w:rFonts w:ascii="Arial" w:hAnsi="Arial" w:cs="Arial"/>
    </w:rPr>
  </w:style>
  <w:style w:type="paragraph" w:styleId="Textbubliny">
    <w:name w:val="Balloon Text"/>
    <w:basedOn w:val="Normlny"/>
    <w:link w:val="TextbublinyChar"/>
    <w:rsid w:val="009C48BB"/>
    <w:rPr>
      <w:rFonts w:ascii="Tahoma" w:hAnsi="Tahoma" w:cs="Times New Roman"/>
      <w:sz w:val="16"/>
      <w:szCs w:val="16"/>
    </w:rPr>
  </w:style>
  <w:style w:type="character" w:customStyle="1" w:styleId="TextbublinyChar">
    <w:name w:val="Text bubliny Char"/>
    <w:link w:val="Textbubliny"/>
    <w:rsid w:val="009C48BB"/>
    <w:rPr>
      <w:rFonts w:ascii="Tahoma" w:hAnsi="Tahoma" w:cs="Tahoma"/>
      <w:sz w:val="16"/>
      <w:szCs w:val="16"/>
    </w:rPr>
  </w:style>
  <w:style w:type="character" w:styleId="Hypertextovprepojenie">
    <w:name w:val="Hyperlink"/>
    <w:uiPriority w:val="99"/>
    <w:rsid w:val="009C48BB"/>
    <w:rPr>
      <w:color w:val="0000FF"/>
      <w:u w:val="single"/>
    </w:rPr>
  </w:style>
  <w:style w:type="paragraph" w:styleId="Odsekzoznamu">
    <w:name w:val="List Paragraph"/>
    <w:basedOn w:val="Normlny"/>
    <w:uiPriority w:val="34"/>
    <w:qFormat/>
    <w:rsid w:val="00696E27"/>
    <w:pPr>
      <w:ind w:left="720"/>
      <w:contextualSpacing/>
    </w:pPr>
    <w:rPr>
      <w:rFonts w:ascii="Times New Roman" w:eastAsia="Calibri" w:hAnsi="Times New Roman" w:cs="Times New Roman"/>
      <w:color w:val="FF0000"/>
    </w:rPr>
  </w:style>
  <w:style w:type="table" w:styleId="Mriekatabuky">
    <w:name w:val="Table Grid"/>
    <w:basedOn w:val="Normlnatabuka"/>
    <w:rsid w:val="00203B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oBollo">
    <w:name w:val="Uso Bollo"/>
    <w:basedOn w:val="Obyajntext"/>
    <w:rsid w:val="00A668A7"/>
    <w:pPr>
      <w:spacing w:line="479" w:lineRule="atLeast"/>
      <w:jc w:val="both"/>
    </w:pPr>
    <w:rPr>
      <w:sz w:val="24"/>
    </w:rPr>
  </w:style>
  <w:style w:type="paragraph" w:styleId="Obyajntext">
    <w:name w:val="Plain Text"/>
    <w:basedOn w:val="Normlny"/>
    <w:link w:val="ObyajntextChar"/>
    <w:uiPriority w:val="99"/>
    <w:rsid w:val="00A668A7"/>
    <w:rPr>
      <w:rFonts w:ascii="Courier New" w:hAnsi="Courier New" w:cs="Times New Roman"/>
      <w:sz w:val="20"/>
      <w:szCs w:val="20"/>
    </w:rPr>
  </w:style>
  <w:style w:type="character" w:customStyle="1" w:styleId="ObyajntextChar">
    <w:name w:val="Obyčajný text Char"/>
    <w:link w:val="Obyajntext"/>
    <w:uiPriority w:val="99"/>
    <w:rsid w:val="00A668A7"/>
    <w:rPr>
      <w:rFonts w:ascii="Courier New" w:hAnsi="Courier New" w:cs="Courier New"/>
    </w:rPr>
  </w:style>
  <w:style w:type="paragraph" w:styleId="Nzov">
    <w:name w:val="Title"/>
    <w:basedOn w:val="Normlny"/>
    <w:link w:val="NzovChar"/>
    <w:qFormat/>
    <w:rsid w:val="0033477B"/>
    <w:pPr>
      <w:widowControl w:val="0"/>
      <w:spacing w:line="479" w:lineRule="atLeast"/>
      <w:jc w:val="center"/>
    </w:pPr>
    <w:rPr>
      <w:rFonts w:ascii="Courier New" w:hAnsi="Courier New" w:cs="Times New Roman"/>
      <w:b/>
      <w:szCs w:val="20"/>
    </w:rPr>
  </w:style>
  <w:style w:type="character" w:customStyle="1" w:styleId="NzovChar">
    <w:name w:val="Názov Char"/>
    <w:link w:val="Nzov"/>
    <w:rsid w:val="0033477B"/>
    <w:rPr>
      <w:rFonts w:ascii="Courier New" w:hAnsi="Courier New"/>
      <w:b/>
      <w:sz w:val="24"/>
    </w:rPr>
  </w:style>
  <w:style w:type="character" w:styleId="PouitHypertextovPrepojenie">
    <w:name w:val="FollowedHyperlink"/>
    <w:uiPriority w:val="99"/>
    <w:rsid w:val="000E1905"/>
    <w:rPr>
      <w:color w:val="800080"/>
      <w:u w:val="single"/>
    </w:rPr>
  </w:style>
  <w:style w:type="paragraph" w:styleId="Zkladntext">
    <w:name w:val="Body Text"/>
    <w:basedOn w:val="Normlny"/>
    <w:link w:val="ZkladntextChar"/>
    <w:rsid w:val="008D58DE"/>
    <w:pPr>
      <w:spacing w:after="120"/>
    </w:pPr>
    <w:rPr>
      <w:rFonts w:cs="Times New Roman"/>
    </w:rPr>
  </w:style>
  <w:style w:type="character" w:customStyle="1" w:styleId="ZkladntextChar">
    <w:name w:val="Základný text Char"/>
    <w:link w:val="Zkladntext"/>
    <w:rsid w:val="008D58DE"/>
    <w:rPr>
      <w:rFonts w:ascii="Arial" w:hAnsi="Arial" w:cs="Arial"/>
      <w:sz w:val="24"/>
      <w:szCs w:val="24"/>
    </w:rPr>
  </w:style>
  <w:style w:type="character" w:styleId="Vrazn">
    <w:name w:val="Strong"/>
    <w:uiPriority w:val="22"/>
    <w:qFormat/>
    <w:rsid w:val="0052288E"/>
    <w:rPr>
      <w:b/>
      <w:bCs/>
    </w:rPr>
  </w:style>
  <w:style w:type="paragraph" w:customStyle="1" w:styleId="Default">
    <w:name w:val="Default"/>
    <w:rsid w:val="00C37EDB"/>
    <w:pPr>
      <w:widowControl w:val="0"/>
      <w:autoSpaceDE w:val="0"/>
      <w:autoSpaceDN w:val="0"/>
      <w:adjustRightInd w:val="0"/>
    </w:pPr>
    <w:rPr>
      <w:rFonts w:ascii="T T 1 E 4 C 1o 00" w:hAnsi="T T 1 E 4 C 1o 00" w:cs="T T 1 E 4 C 1o 00"/>
      <w:color w:val="000000"/>
      <w:sz w:val="24"/>
      <w:szCs w:val="24"/>
      <w:lang w:val="sk-SK" w:eastAsia="sk-SK"/>
    </w:rPr>
  </w:style>
  <w:style w:type="paragraph" w:styleId="PredformtovanHTML">
    <w:name w:val="HTML Preformatted"/>
    <w:basedOn w:val="Normlny"/>
    <w:link w:val="PredformtovanHTMLChar"/>
    <w:uiPriority w:val="99"/>
    <w:unhideWhenUsed/>
    <w:rsid w:val="00C37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k-SK" w:eastAsia="sk-SK"/>
    </w:rPr>
  </w:style>
  <w:style w:type="character" w:customStyle="1" w:styleId="PredformtovanHTMLChar">
    <w:name w:val="Predformátované HTML Char"/>
    <w:basedOn w:val="Predvolenpsmoodseku"/>
    <w:link w:val="PredformtovanHTML"/>
    <w:uiPriority w:val="99"/>
    <w:rsid w:val="00C37EDB"/>
    <w:rPr>
      <w:rFonts w:ascii="Courier New" w:hAnsi="Courier New" w:cs="Courier New"/>
      <w:lang w:val="sk-SK" w:eastAsia="sk-SK"/>
    </w:rPr>
  </w:style>
  <w:style w:type="paragraph" w:styleId="Hlavikaobsahu">
    <w:name w:val="TOC Heading"/>
    <w:basedOn w:val="Nadpis1"/>
    <w:next w:val="Normlny"/>
    <w:uiPriority w:val="39"/>
    <w:semiHidden/>
    <w:unhideWhenUsed/>
    <w:qFormat/>
    <w:rsid w:val="00CC5A4F"/>
    <w:pPr>
      <w:keepLines/>
      <w:spacing w:before="480" w:after="0" w:line="276" w:lineRule="auto"/>
      <w:outlineLvl w:val="9"/>
    </w:pPr>
    <w:rPr>
      <w:color w:val="365F91"/>
      <w:kern w:val="0"/>
      <w:sz w:val="28"/>
      <w:szCs w:val="28"/>
      <w:lang w:eastAsia="en-US"/>
    </w:rPr>
  </w:style>
  <w:style w:type="paragraph" w:styleId="Obsah3">
    <w:name w:val="toc 3"/>
    <w:basedOn w:val="Normlny"/>
    <w:next w:val="Normlny"/>
    <w:autoRedefine/>
    <w:uiPriority w:val="39"/>
    <w:rsid w:val="00447DDD"/>
    <w:pPr>
      <w:tabs>
        <w:tab w:val="left" w:pos="1320"/>
        <w:tab w:val="right" w:leader="dot" w:pos="10065"/>
      </w:tabs>
      <w:ind w:left="480"/>
      <w:jc w:val="both"/>
    </w:pPr>
  </w:style>
  <w:style w:type="paragraph" w:styleId="Obsah1">
    <w:name w:val="toc 1"/>
    <w:basedOn w:val="Normlny"/>
    <w:next w:val="Normlny"/>
    <w:autoRedefine/>
    <w:uiPriority w:val="39"/>
    <w:rsid w:val="004109EE"/>
    <w:pPr>
      <w:tabs>
        <w:tab w:val="left" w:pos="0"/>
        <w:tab w:val="right" w:leader="dot" w:pos="10065"/>
      </w:tabs>
      <w:jc w:val="both"/>
    </w:pPr>
  </w:style>
  <w:style w:type="paragraph" w:styleId="Obsah2">
    <w:name w:val="toc 2"/>
    <w:basedOn w:val="Normlny"/>
    <w:next w:val="Normlny"/>
    <w:autoRedefine/>
    <w:uiPriority w:val="39"/>
    <w:rsid w:val="00447DDD"/>
    <w:pPr>
      <w:tabs>
        <w:tab w:val="left" w:pos="880"/>
        <w:tab w:val="right" w:leader="dot" w:pos="10065"/>
      </w:tabs>
      <w:ind w:left="240"/>
      <w:jc w:val="both"/>
    </w:pPr>
  </w:style>
  <w:style w:type="paragraph" w:customStyle="1" w:styleId="xl107">
    <w:name w:val="xl107"/>
    <w:basedOn w:val="Normlny"/>
    <w:rsid w:val="00A221EE"/>
    <w:pPr>
      <w:pBdr>
        <w:left w:val="single" w:sz="8" w:space="0" w:color="auto"/>
      </w:pBdr>
      <w:spacing w:before="100" w:beforeAutospacing="1" w:after="100" w:afterAutospacing="1"/>
    </w:pPr>
    <w:rPr>
      <w:rFonts w:ascii="Times New Roman" w:hAnsi="Times New Roman" w:cs="Times New Roman"/>
      <w:lang w:val="sk-SK" w:eastAsia="sk-SK"/>
    </w:rPr>
  </w:style>
  <w:style w:type="paragraph" w:customStyle="1" w:styleId="xl108">
    <w:name w:val="xl108"/>
    <w:basedOn w:val="Normlny"/>
    <w:rsid w:val="00A221EE"/>
    <w:pPr>
      <w:pBdr>
        <w:right w:val="single" w:sz="8" w:space="0" w:color="auto"/>
      </w:pBdr>
      <w:spacing w:before="100" w:beforeAutospacing="1" w:after="100" w:afterAutospacing="1"/>
    </w:pPr>
    <w:rPr>
      <w:rFonts w:ascii="Times New Roman" w:hAnsi="Times New Roman" w:cs="Times New Roman"/>
      <w:lang w:val="sk-SK" w:eastAsia="sk-SK"/>
    </w:rPr>
  </w:style>
  <w:style w:type="paragraph" w:customStyle="1" w:styleId="xl109">
    <w:name w:val="xl109"/>
    <w:basedOn w:val="Normlny"/>
    <w:rsid w:val="00A221EE"/>
    <w:pPr>
      <w:pBdr>
        <w:left w:val="single" w:sz="8" w:space="0" w:color="auto"/>
      </w:pBdr>
      <w:spacing w:before="100" w:beforeAutospacing="1" w:after="100" w:afterAutospacing="1"/>
      <w:jc w:val="center"/>
    </w:pPr>
    <w:rPr>
      <w:rFonts w:ascii="Times New Roman" w:hAnsi="Times New Roman" w:cs="Times New Roman"/>
      <w:b/>
      <w:bCs/>
      <w:lang w:val="sk-SK" w:eastAsia="sk-SK"/>
    </w:rPr>
  </w:style>
  <w:style w:type="paragraph" w:customStyle="1" w:styleId="xl110">
    <w:name w:val="xl110"/>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1">
    <w:name w:val="xl111"/>
    <w:basedOn w:val="Normlny"/>
    <w:rsid w:val="00A221EE"/>
    <w:pPr>
      <w:pBdr>
        <w:top w:val="single" w:sz="4"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2">
    <w:name w:val="xl112"/>
    <w:basedOn w:val="Normlny"/>
    <w:rsid w:val="00A221E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3">
    <w:name w:val="xl113"/>
    <w:basedOn w:val="Normlny"/>
    <w:rsid w:val="00A221EE"/>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4">
    <w:name w:val="xl114"/>
    <w:basedOn w:val="Normlny"/>
    <w:rsid w:val="00A221E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5">
    <w:name w:val="xl115"/>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6">
    <w:name w:val="xl116"/>
    <w:basedOn w:val="Normlny"/>
    <w:rsid w:val="00A221E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7">
    <w:name w:val="xl117"/>
    <w:basedOn w:val="Normlny"/>
    <w:rsid w:val="00A221EE"/>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8">
    <w:name w:val="xl118"/>
    <w:basedOn w:val="Normlny"/>
    <w:rsid w:val="00A221EE"/>
    <w:pPr>
      <w:pBdr>
        <w:top w:val="single" w:sz="8"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19">
    <w:name w:val="xl119"/>
    <w:basedOn w:val="Normlny"/>
    <w:rsid w:val="00A221EE"/>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0">
    <w:name w:val="xl120"/>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1">
    <w:name w:val="xl121"/>
    <w:basedOn w:val="Normlny"/>
    <w:rsid w:val="00A221E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2">
    <w:name w:val="xl122"/>
    <w:basedOn w:val="Normlny"/>
    <w:rsid w:val="00A221E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23">
    <w:name w:val="xl123"/>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24">
    <w:name w:val="xl124"/>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25">
    <w:name w:val="xl125"/>
    <w:basedOn w:val="Normlny"/>
    <w:rsid w:val="00A221E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6">
    <w:name w:val="xl126"/>
    <w:basedOn w:val="Normlny"/>
    <w:rsid w:val="00A221EE"/>
    <w:pPr>
      <w:pBdr>
        <w:top w:val="single" w:sz="4" w:space="0" w:color="auto"/>
        <w:left w:val="single" w:sz="4" w:space="0" w:color="auto"/>
        <w:bottom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7">
    <w:name w:val="xl127"/>
    <w:basedOn w:val="Normlny"/>
    <w:rsid w:val="00A221E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28">
    <w:name w:val="xl128"/>
    <w:basedOn w:val="Normlny"/>
    <w:rsid w:val="00A221EE"/>
    <w:pPr>
      <w:pBdr>
        <w:top w:val="single" w:sz="4" w:space="0" w:color="auto"/>
        <w:left w:val="single" w:sz="4" w:space="0" w:color="auto"/>
        <w:bottom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29">
    <w:name w:val="xl129"/>
    <w:basedOn w:val="Normlny"/>
    <w:rsid w:val="00A221E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0">
    <w:name w:val="xl130"/>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31">
    <w:name w:val="xl131"/>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2">
    <w:name w:val="xl132"/>
    <w:basedOn w:val="Normlny"/>
    <w:rsid w:val="00A221EE"/>
    <w:pPr>
      <w:pBdr>
        <w:top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3">
    <w:name w:val="xl133"/>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4">
    <w:name w:val="xl134"/>
    <w:basedOn w:val="Normlny"/>
    <w:rsid w:val="00A221E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5">
    <w:name w:val="xl135"/>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36">
    <w:name w:val="xl136"/>
    <w:basedOn w:val="Normlny"/>
    <w:rsid w:val="00A221E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7">
    <w:name w:val="xl137"/>
    <w:basedOn w:val="Normlny"/>
    <w:rsid w:val="00A221EE"/>
    <w:pPr>
      <w:pBdr>
        <w:top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8">
    <w:name w:val="xl138"/>
    <w:basedOn w:val="Normlny"/>
    <w:rsid w:val="00A221EE"/>
    <w:pPr>
      <w:pBdr>
        <w:top w:val="single" w:sz="8"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39">
    <w:name w:val="xl139"/>
    <w:basedOn w:val="Normlny"/>
    <w:rsid w:val="00A221E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0">
    <w:name w:val="xl140"/>
    <w:basedOn w:val="Normlny"/>
    <w:rsid w:val="00A221E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1">
    <w:name w:val="xl141"/>
    <w:basedOn w:val="Normlny"/>
    <w:rsid w:val="00A221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2">
    <w:name w:val="xl142"/>
    <w:basedOn w:val="Normlny"/>
    <w:rsid w:val="00A221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3">
    <w:name w:val="xl143"/>
    <w:basedOn w:val="Normlny"/>
    <w:rsid w:val="00A221E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4">
    <w:name w:val="xl144"/>
    <w:basedOn w:val="Normlny"/>
    <w:rsid w:val="00A221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45">
    <w:name w:val="xl145"/>
    <w:basedOn w:val="Normlny"/>
    <w:rsid w:val="00A221E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6">
    <w:name w:val="xl146"/>
    <w:basedOn w:val="Normlny"/>
    <w:rsid w:val="00A221E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47">
    <w:name w:val="xl147"/>
    <w:basedOn w:val="Normlny"/>
    <w:rsid w:val="00A221EE"/>
    <w:pPr>
      <w:pBdr>
        <w:top w:val="single" w:sz="8"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48">
    <w:name w:val="xl148"/>
    <w:basedOn w:val="Normlny"/>
    <w:rsid w:val="00A221E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49">
    <w:name w:val="xl149"/>
    <w:basedOn w:val="Normlny"/>
    <w:rsid w:val="00A221EE"/>
    <w:pPr>
      <w:pBdr>
        <w:top w:val="single" w:sz="8"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0">
    <w:name w:val="xl150"/>
    <w:basedOn w:val="Normlny"/>
    <w:rsid w:val="00A221E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1">
    <w:name w:val="xl151"/>
    <w:basedOn w:val="Normlny"/>
    <w:rsid w:val="00A221E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2">
    <w:name w:val="xl152"/>
    <w:basedOn w:val="Normlny"/>
    <w:rsid w:val="00A221E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3">
    <w:name w:val="xl153"/>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54">
    <w:name w:val="xl154"/>
    <w:basedOn w:val="Normlny"/>
    <w:rsid w:val="00A221E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55">
    <w:name w:val="xl155"/>
    <w:basedOn w:val="Normlny"/>
    <w:rsid w:val="00A221E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56">
    <w:name w:val="xl156"/>
    <w:basedOn w:val="Normlny"/>
    <w:rsid w:val="00A221E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7">
    <w:name w:val="xl157"/>
    <w:basedOn w:val="Normlny"/>
    <w:rsid w:val="00A221E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58">
    <w:name w:val="xl158"/>
    <w:basedOn w:val="Normlny"/>
    <w:rsid w:val="00A221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59">
    <w:name w:val="xl159"/>
    <w:basedOn w:val="Normlny"/>
    <w:rsid w:val="00A221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0">
    <w:name w:val="xl160"/>
    <w:basedOn w:val="Normlny"/>
    <w:rsid w:val="00A221E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1">
    <w:name w:val="xl161"/>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2">
    <w:name w:val="xl162"/>
    <w:basedOn w:val="Normlny"/>
    <w:rsid w:val="00A221E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3">
    <w:name w:val="xl163"/>
    <w:basedOn w:val="Normlny"/>
    <w:rsid w:val="00A221E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4">
    <w:name w:val="xl164"/>
    <w:basedOn w:val="Normlny"/>
    <w:rsid w:val="00A221EE"/>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b/>
      <w:bCs/>
      <w:sz w:val="18"/>
      <w:szCs w:val="18"/>
      <w:lang w:val="sk-SK" w:eastAsia="sk-SK"/>
    </w:rPr>
  </w:style>
  <w:style w:type="paragraph" w:customStyle="1" w:styleId="xl165">
    <w:name w:val="xl165"/>
    <w:basedOn w:val="Normlny"/>
    <w:rsid w:val="00E630D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 w:type="paragraph" w:customStyle="1" w:styleId="xl166">
    <w:name w:val="xl166"/>
    <w:basedOn w:val="Normlny"/>
    <w:rsid w:val="00E630D4"/>
    <w:pPr>
      <w:pBdr>
        <w:top w:val="single" w:sz="4" w:space="0" w:color="auto"/>
        <w:left w:val="single" w:sz="4" w:space="0" w:color="auto"/>
        <w:bottom w:val="single" w:sz="8" w:space="0" w:color="auto"/>
      </w:pBdr>
      <w:spacing w:before="100" w:beforeAutospacing="1" w:after="100" w:afterAutospacing="1"/>
      <w:jc w:val="center"/>
      <w:textAlignment w:val="center"/>
    </w:pPr>
    <w:rPr>
      <w:rFonts w:ascii="Times New Roman" w:hAnsi="Times New Roman" w:cs="Times New Roman"/>
      <w:sz w:val="18"/>
      <w:szCs w:val="1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601">
      <w:bodyDiv w:val="1"/>
      <w:marLeft w:val="0"/>
      <w:marRight w:val="0"/>
      <w:marTop w:val="0"/>
      <w:marBottom w:val="0"/>
      <w:divBdr>
        <w:top w:val="none" w:sz="0" w:space="0" w:color="auto"/>
        <w:left w:val="none" w:sz="0" w:space="0" w:color="auto"/>
        <w:bottom w:val="none" w:sz="0" w:space="0" w:color="auto"/>
        <w:right w:val="none" w:sz="0" w:space="0" w:color="auto"/>
      </w:divBdr>
    </w:div>
    <w:div w:id="7755284">
      <w:bodyDiv w:val="1"/>
      <w:marLeft w:val="0"/>
      <w:marRight w:val="0"/>
      <w:marTop w:val="0"/>
      <w:marBottom w:val="0"/>
      <w:divBdr>
        <w:top w:val="none" w:sz="0" w:space="0" w:color="auto"/>
        <w:left w:val="none" w:sz="0" w:space="0" w:color="auto"/>
        <w:bottom w:val="none" w:sz="0" w:space="0" w:color="auto"/>
        <w:right w:val="none" w:sz="0" w:space="0" w:color="auto"/>
      </w:divBdr>
    </w:div>
    <w:div w:id="11303418">
      <w:bodyDiv w:val="1"/>
      <w:marLeft w:val="0"/>
      <w:marRight w:val="0"/>
      <w:marTop w:val="0"/>
      <w:marBottom w:val="0"/>
      <w:divBdr>
        <w:top w:val="none" w:sz="0" w:space="0" w:color="auto"/>
        <w:left w:val="none" w:sz="0" w:space="0" w:color="auto"/>
        <w:bottom w:val="none" w:sz="0" w:space="0" w:color="auto"/>
        <w:right w:val="none" w:sz="0" w:space="0" w:color="auto"/>
      </w:divBdr>
    </w:div>
    <w:div w:id="13043550">
      <w:bodyDiv w:val="1"/>
      <w:marLeft w:val="0"/>
      <w:marRight w:val="0"/>
      <w:marTop w:val="0"/>
      <w:marBottom w:val="0"/>
      <w:divBdr>
        <w:top w:val="none" w:sz="0" w:space="0" w:color="auto"/>
        <w:left w:val="none" w:sz="0" w:space="0" w:color="auto"/>
        <w:bottom w:val="none" w:sz="0" w:space="0" w:color="auto"/>
        <w:right w:val="none" w:sz="0" w:space="0" w:color="auto"/>
      </w:divBdr>
    </w:div>
    <w:div w:id="22484547">
      <w:bodyDiv w:val="1"/>
      <w:marLeft w:val="0"/>
      <w:marRight w:val="0"/>
      <w:marTop w:val="0"/>
      <w:marBottom w:val="0"/>
      <w:divBdr>
        <w:top w:val="none" w:sz="0" w:space="0" w:color="auto"/>
        <w:left w:val="none" w:sz="0" w:space="0" w:color="auto"/>
        <w:bottom w:val="none" w:sz="0" w:space="0" w:color="auto"/>
        <w:right w:val="none" w:sz="0" w:space="0" w:color="auto"/>
      </w:divBdr>
    </w:div>
    <w:div w:id="28141255">
      <w:bodyDiv w:val="1"/>
      <w:marLeft w:val="0"/>
      <w:marRight w:val="0"/>
      <w:marTop w:val="0"/>
      <w:marBottom w:val="0"/>
      <w:divBdr>
        <w:top w:val="none" w:sz="0" w:space="0" w:color="auto"/>
        <w:left w:val="none" w:sz="0" w:space="0" w:color="auto"/>
        <w:bottom w:val="none" w:sz="0" w:space="0" w:color="auto"/>
        <w:right w:val="none" w:sz="0" w:space="0" w:color="auto"/>
      </w:divBdr>
    </w:div>
    <w:div w:id="31267929">
      <w:bodyDiv w:val="1"/>
      <w:marLeft w:val="0"/>
      <w:marRight w:val="0"/>
      <w:marTop w:val="0"/>
      <w:marBottom w:val="0"/>
      <w:divBdr>
        <w:top w:val="none" w:sz="0" w:space="0" w:color="auto"/>
        <w:left w:val="none" w:sz="0" w:space="0" w:color="auto"/>
        <w:bottom w:val="none" w:sz="0" w:space="0" w:color="auto"/>
        <w:right w:val="none" w:sz="0" w:space="0" w:color="auto"/>
      </w:divBdr>
    </w:div>
    <w:div w:id="31466311">
      <w:bodyDiv w:val="1"/>
      <w:marLeft w:val="0"/>
      <w:marRight w:val="0"/>
      <w:marTop w:val="0"/>
      <w:marBottom w:val="0"/>
      <w:divBdr>
        <w:top w:val="none" w:sz="0" w:space="0" w:color="auto"/>
        <w:left w:val="none" w:sz="0" w:space="0" w:color="auto"/>
        <w:bottom w:val="none" w:sz="0" w:space="0" w:color="auto"/>
        <w:right w:val="none" w:sz="0" w:space="0" w:color="auto"/>
      </w:divBdr>
    </w:div>
    <w:div w:id="36324574">
      <w:bodyDiv w:val="1"/>
      <w:marLeft w:val="0"/>
      <w:marRight w:val="0"/>
      <w:marTop w:val="0"/>
      <w:marBottom w:val="0"/>
      <w:divBdr>
        <w:top w:val="none" w:sz="0" w:space="0" w:color="auto"/>
        <w:left w:val="none" w:sz="0" w:space="0" w:color="auto"/>
        <w:bottom w:val="none" w:sz="0" w:space="0" w:color="auto"/>
        <w:right w:val="none" w:sz="0" w:space="0" w:color="auto"/>
      </w:divBdr>
    </w:div>
    <w:div w:id="36665670">
      <w:bodyDiv w:val="1"/>
      <w:marLeft w:val="0"/>
      <w:marRight w:val="0"/>
      <w:marTop w:val="0"/>
      <w:marBottom w:val="0"/>
      <w:divBdr>
        <w:top w:val="none" w:sz="0" w:space="0" w:color="auto"/>
        <w:left w:val="none" w:sz="0" w:space="0" w:color="auto"/>
        <w:bottom w:val="none" w:sz="0" w:space="0" w:color="auto"/>
        <w:right w:val="none" w:sz="0" w:space="0" w:color="auto"/>
      </w:divBdr>
    </w:div>
    <w:div w:id="40640597">
      <w:bodyDiv w:val="1"/>
      <w:marLeft w:val="0"/>
      <w:marRight w:val="0"/>
      <w:marTop w:val="0"/>
      <w:marBottom w:val="0"/>
      <w:divBdr>
        <w:top w:val="none" w:sz="0" w:space="0" w:color="auto"/>
        <w:left w:val="none" w:sz="0" w:space="0" w:color="auto"/>
        <w:bottom w:val="none" w:sz="0" w:space="0" w:color="auto"/>
        <w:right w:val="none" w:sz="0" w:space="0" w:color="auto"/>
      </w:divBdr>
    </w:div>
    <w:div w:id="52627641">
      <w:bodyDiv w:val="1"/>
      <w:marLeft w:val="0"/>
      <w:marRight w:val="0"/>
      <w:marTop w:val="0"/>
      <w:marBottom w:val="0"/>
      <w:divBdr>
        <w:top w:val="none" w:sz="0" w:space="0" w:color="auto"/>
        <w:left w:val="none" w:sz="0" w:space="0" w:color="auto"/>
        <w:bottom w:val="none" w:sz="0" w:space="0" w:color="auto"/>
        <w:right w:val="none" w:sz="0" w:space="0" w:color="auto"/>
      </w:divBdr>
    </w:div>
    <w:div w:id="54353552">
      <w:bodyDiv w:val="1"/>
      <w:marLeft w:val="0"/>
      <w:marRight w:val="0"/>
      <w:marTop w:val="0"/>
      <w:marBottom w:val="0"/>
      <w:divBdr>
        <w:top w:val="none" w:sz="0" w:space="0" w:color="auto"/>
        <w:left w:val="none" w:sz="0" w:space="0" w:color="auto"/>
        <w:bottom w:val="none" w:sz="0" w:space="0" w:color="auto"/>
        <w:right w:val="none" w:sz="0" w:space="0" w:color="auto"/>
      </w:divBdr>
    </w:div>
    <w:div w:id="55515852">
      <w:bodyDiv w:val="1"/>
      <w:marLeft w:val="0"/>
      <w:marRight w:val="0"/>
      <w:marTop w:val="0"/>
      <w:marBottom w:val="0"/>
      <w:divBdr>
        <w:top w:val="none" w:sz="0" w:space="0" w:color="auto"/>
        <w:left w:val="none" w:sz="0" w:space="0" w:color="auto"/>
        <w:bottom w:val="none" w:sz="0" w:space="0" w:color="auto"/>
        <w:right w:val="none" w:sz="0" w:space="0" w:color="auto"/>
      </w:divBdr>
    </w:div>
    <w:div w:id="56245183">
      <w:bodyDiv w:val="1"/>
      <w:marLeft w:val="0"/>
      <w:marRight w:val="0"/>
      <w:marTop w:val="0"/>
      <w:marBottom w:val="0"/>
      <w:divBdr>
        <w:top w:val="none" w:sz="0" w:space="0" w:color="auto"/>
        <w:left w:val="none" w:sz="0" w:space="0" w:color="auto"/>
        <w:bottom w:val="none" w:sz="0" w:space="0" w:color="auto"/>
        <w:right w:val="none" w:sz="0" w:space="0" w:color="auto"/>
      </w:divBdr>
    </w:div>
    <w:div w:id="56901932">
      <w:bodyDiv w:val="1"/>
      <w:marLeft w:val="0"/>
      <w:marRight w:val="0"/>
      <w:marTop w:val="0"/>
      <w:marBottom w:val="0"/>
      <w:divBdr>
        <w:top w:val="none" w:sz="0" w:space="0" w:color="auto"/>
        <w:left w:val="none" w:sz="0" w:space="0" w:color="auto"/>
        <w:bottom w:val="none" w:sz="0" w:space="0" w:color="auto"/>
        <w:right w:val="none" w:sz="0" w:space="0" w:color="auto"/>
      </w:divBdr>
    </w:div>
    <w:div w:id="56902084">
      <w:bodyDiv w:val="1"/>
      <w:marLeft w:val="0"/>
      <w:marRight w:val="0"/>
      <w:marTop w:val="0"/>
      <w:marBottom w:val="0"/>
      <w:divBdr>
        <w:top w:val="none" w:sz="0" w:space="0" w:color="auto"/>
        <w:left w:val="none" w:sz="0" w:space="0" w:color="auto"/>
        <w:bottom w:val="none" w:sz="0" w:space="0" w:color="auto"/>
        <w:right w:val="none" w:sz="0" w:space="0" w:color="auto"/>
      </w:divBdr>
    </w:div>
    <w:div w:id="58796219">
      <w:bodyDiv w:val="1"/>
      <w:marLeft w:val="0"/>
      <w:marRight w:val="0"/>
      <w:marTop w:val="0"/>
      <w:marBottom w:val="0"/>
      <w:divBdr>
        <w:top w:val="none" w:sz="0" w:space="0" w:color="auto"/>
        <w:left w:val="none" w:sz="0" w:space="0" w:color="auto"/>
        <w:bottom w:val="none" w:sz="0" w:space="0" w:color="auto"/>
        <w:right w:val="none" w:sz="0" w:space="0" w:color="auto"/>
      </w:divBdr>
    </w:div>
    <w:div w:id="59184143">
      <w:bodyDiv w:val="1"/>
      <w:marLeft w:val="0"/>
      <w:marRight w:val="0"/>
      <w:marTop w:val="0"/>
      <w:marBottom w:val="0"/>
      <w:divBdr>
        <w:top w:val="none" w:sz="0" w:space="0" w:color="auto"/>
        <w:left w:val="none" w:sz="0" w:space="0" w:color="auto"/>
        <w:bottom w:val="none" w:sz="0" w:space="0" w:color="auto"/>
        <w:right w:val="none" w:sz="0" w:space="0" w:color="auto"/>
      </w:divBdr>
    </w:div>
    <w:div w:id="61217052">
      <w:bodyDiv w:val="1"/>
      <w:marLeft w:val="0"/>
      <w:marRight w:val="0"/>
      <w:marTop w:val="0"/>
      <w:marBottom w:val="0"/>
      <w:divBdr>
        <w:top w:val="none" w:sz="0" w:space="0" w:color="auto"/>
        <w:left w:val="none" w:sz="0" w:space="0" w:color="auto"/>
        <w:bottom w:val="none" w:sz="0" w:space="0" w:color="auto"/>
        <w:right w:val="none" w:sz="0" w:space="0" w:color="auto"/>
      </w:divBdr>
    </w:div>
    <w:div w:id="64180823">
      <w:bodyDiv w:val="1"/>
      <w:marLeft w:val="0"/>
      <w:marRight w:val="0"/>
      <w:marTop w:val="0"/>
      <w:marBottom w:val="0"/>
      <w:divBdr>
        <w:top w:val="none" w:sz="0" w:space="0" w:color="auto"/>
        <w:left w:val="none" w:sz="0" w:space="0" w:color="auto"/>
        <w:bottom w:val="none" w:sz="0" w:space="0" w:color="auto"/>
        <w:right w:val="none" w:sz="0" w:space="0" w:color="auto"/>
      </w:divBdr>
    </w:div>
    <w:div w:id="69086474">
      <w:bodyDiv w:val="1"/>
      <w:marLeft w:val="0"/>
      <w:marRight w:val="0"/>
      <w:marTop w:val="0"/>
      <w:marBottom w:val="0"/>
      <w:divBdr>
        <w:top w:val="none" w:sz="0" w:space="0" w:color="auto"/>
        <w:left w:val="none" w:sz="0" w:space="0" w:color="auto"/>
        <w:bottom w:val="none" w:sz="0" w:space="0" w:color="auto"/>
        <w:right w:val="none" w:sz="0" w:space="0" w:color="auto"/>
      </w:divBdr>
    </w:div>
    <w:div w:id="76098090">
      <w:bodyDiv w:val="1"/>
      <w:marLeft w:val="0"/>
      <w:marRight w:val="0"/>
      <w:marTop w:val="0"/>
      <w:marBottom w:val="0"/>
      <w:divBdr>
        <w:top w:val="none" w:sz="0" w:space="0" w:color="auto"/>
        <w:left w:val="none" w:sz="0" w:space="0" w:color="auto"/>
        <w:bottom w:val="none" w:sz="0" w:space="0" w:color="auto"/>
        <w:right w:val="none" w:sz="0" w:space="0" w:color="auto"/>
      </w:divBdr>
    </w:div>
    <w:div w:id="81994775">
      <w:bodyDiv w:val="1"/>
      <w:marLeft w:val="0"/>
      <w:marRight w:val="0"/>
      <w:marTop w:val="0"/>
      <w:marBottom w:val="0"/>
      <w:divBdr>
        <w:top w:val="none" w:sz="0" w:space="0" w:color="auto"/>
        <w:left w:val="none" w:sz="0" w:space="0" w:color="auto"/>
        <w:bottom w:val="none" w:sz="0" w:space="0" w:color="auto"/>
        <w:right w:val="none" w:sz="0" w:space="0" w:color="auto"/>
      </w:divBdr>
    </w:div>
    <w:div w:id="82341798">
      <w:bodyDiv w:val="1"/>
      <w:marLeft w:val="0"/>
      <w:marRight w:val="0"/>
      <w:marTop w:val="0"/>
      <w:marBottom w:val="0"/>
      <w:divBdr>
        <w:top w:val="none" w:sz="0" w:space="0" w:color="auto"/>
        <w:left w:val="none" w:sz="0" w:space="0" w:color="auto"/>
        <w:bottom w:val="none" w:sz="0" w:space="0" w:color="auto"/>
        <w:right w:val="none" w:sz="0" w:space="0" w:color="auto"/>
      </w:divBdr>
    </w:div>
    <w:div w:id="91318002">
      <w:bodyDiv w:val="1"/>
      <w:marLeft w:val="0"/>
      <w:marRight w:val="0"/>
      <w:marTop w:val="0"/>
      <w:marBottom w:val="0"/>
      <w:divBdr>
        <w:top w:val="none" w:sz="0" w:space="0" w:color="auto"/>
        <w:left w:val="none" w:sz="0" w:space="0" w:color="auto"/>
        <w:bottom w:val="none" w:sz="0" w:space="0" w:color="auto"/>
        <w:right w:val="none" w:sz="0" w:space="0" w:color="auto"/>
      </w:divBdr>
    </w:div>
    <w:div w:id="93012915">
      <w:bodyDiv w:val="1"/>
      <w:marLeft w:val="0"/>
      <w:marRight w:val="0"/>
      <w:marTop w:val="0"/>
      <w:marBottom w:val="0"/>
      <w:divBdr>
        <w:top w:val="none" w:sz="0" w:space="0" w:color="auto"/>
        <w:left w:val="none" w:sz="0" w:space="0" w:color="auto"/>
        <w:bottom w:val="none" w:sz="0" w:space="0" w:color="auto"/>
        <w:right w:val="none" w:sz="0" w:space="0" w:color="auto"/>
      </w:divBdr>
    </w:div>
    <w:div w:id="96604586">
      <w:bodyDiv w:val="1"/>
      <w:marLeft w:val="0"/>
      <w:marRight w:val="0"/>
      <w:marTop w:val="0"/>
      <w:marBottom w:val="0"/>
      <w:divBdr>
        <w:top w:val="none" w:sz="0" w:space="0" w:color="auto"/>
        <w:left w:val="none" w:sz="0" w:space="0" w:color="auto"/>
        <w:bottom w:val="none" w:sz="0" w:space="0" w:color="auto"/>
        <w:right w:val="none" w:sz="0" w:space="0" w:color="auto"/>
      </w:divBdr>
    </w:div>
    <w:div w:id="98456427">
      <w:bodyDiv w:val="1"/>
      <w:marLeft w:val="0"/>
      <w:marRight w:val="0"/>
      <w:marTop w:val="0"/>
      <w:marBottom w:val="0"/>
      <w:divBdr>
        <w:top w:val="none" w:sz="0" w:space="0" w:color="auto"/>
        <w:left w:val="none" w:sz="0" w:space="0" w:color="auto"/>
        <w:bottom w:val="none" w:sz="0" w:space="0" w:color="auto"/>
        <w:right w:val="none" w:sz="0" w:space="0" w:color="auto"/>
      </w:divBdr>
    </w:div>
    <w:div w:id="99103923">
      <w:bodyDiv w:val="1"/>
      <w:marLeft w:val="0"/>
      <w:marRight w:val="0"/>
      <w:marTop w:val="0"/>
      <w:marBottom w:val="0"/>
      <w:divBdr>
        <w:top w:val="none" w:sz="0" w:space="0" w:color="auto"/>
        <w:left w:val="none" w:sz="0" w:space="0" w:color="auto"/>
        <w:bottom w:val="none" w:sz="0" w:space="0" w:color="auto"/>
        <w:right w:val="none" w:sz="0" w:space="0" w:color="auto"/>
      </w:divBdr>
    </w:div>
    <w:div w:id="102186705">
      <w:bodyDiv w:val="1"/>
      <w:marLeft w:val="0"/>
      <w:marRight w:val="0"/>
      <w:marTop w:val="0"/>
      <w:marBottom w:val="0"/>
      <w:divBdr>
        <w:top w:val="none" w:sz="0" w:space="0" w:color="auto"/>
        <w:left w:val="none" w:sz="0" w:space="0" w:color="auto"/>
        <w:bottom w:val="none" w:sz="0" w:space="0" w:color="auto"/>
        <w:right w:val="none" w:sz="0" w:space="0" w:color="auto"/>
      </w:divBdr>
    </w:div>
    <w:div w:id="108209215">
      <w:bodyDiv w:val="1"/>
      <w:marLeft w:val="0"/>
      <w:marRight w:val="0"/>
      <w:marTop w:val="0"/>
      <w:marBottom w:val="0"/>
      <w:divBdr>
        <w:top w:val="none" w:sz="0" w:space="0" w:color="auto"/>
        <w:left w:val="none" w:sz="0" w:space="0" w:color="auto"/>
        <w:bottom w:val="none" w:sz="0" w:space="0" w:color="auto"/>
        <w:right w:val="none" w:sz="0" w:space="0" w:color="auto"/>
      </w:divBdr>
    </w:div>
    <w:div w:id="112601517">
      <w:bodyDiv w:val="1"/>
      <w:marLeft w:val="0"/>
      <w:marRight w:val="0"/>
      <w:marTop w:val="0"/>
      <w:marBottom w:val="0"/>
      <w:divBdr>
        <w:top w:val="none" w:sz="0" w:space="0" w:color="auto"/>
        <w:left w:val="none" w:sz="0" w:space="0" w:color="auto"/>
        <w:bottom w:val="none" w:sz="0" w:space="0" w:color="auto"/>
        <w:right w:val="none" w:sz="0" w:space="0" w:color="auto"/>
      </w:divBdr>
    </w:div>
    <w:div w:id="113139843">
      <w:bodyDiv w:val="1"/>
      <w:marLeft w:val="0"/>
      <w:marRight w:val="0"/>
      <w:marTop w:val="0"/>
      <w:marBottom w:val="0"/>
      <w:divBdr>
        <w:top w:val="none" w:sz="0" w:space="0" w:color="auto"/>
        <w:left w:val="none" w:sz="0" w:space="0" w:color="auto"/>
        <w:bottom w:val="none" w:sz="0" w:space="0" w:color="auto"/>
        <w:right w:val="none" w:sz="0" w:space="0" w:color="auto"/>
      </w:divBdr>
    </w:div>
    <w:div w:id="118036436">
      <w:bodyDiv w:val="1"/>
      <w:marLeft w:val="0"/>
      <w:marRight w:val="0"/>
      <w:marTop w:val="0"/>
      <w:marBottom w:val="0"/>
      <w:divBdr>
        <w:top w:val="none" w:sz="0" w:space="0" w:color="auto"/>
        <w:left w:val="none" w:sz="0" w:space="0" w:color="auto"/>
        <w:bottom w:val="none" w:sz="0" w:space="0" w:color="auto"/>
        <w:right w:val="none" w:sz="0" w:space="0" w:color="auto"/>
      </w:divBdr>
    </w:div>
    <w:div w:id="119108189">
      <w:bodyDiv w:val="1"/>
      <w:marLeft w:val="0"/>
      <w:marRight w:val="0"/>
      <w:marTop w:val="0"/>
      <w:marBottom w:val="0"/>
      <w:divBdr>
        <w:top w:val="none" w:sz="0" w:space="0" w:color="auto"/>
        <w:left w:val="none" w:sz="0" w:space="0" w:color="auto"/>
        <w:bottom w:val="none" w:sz="0" w:space="0" w:color="auto"/>
        <w:right w:val="none" w:sz="0" w:space="0" w:color="auto"/>
      </w:divBdr>
    </w:div>
    <w:div w:id="120540065">
      <w:bodyDiv w:val="1"/>
      <w:marLeft w:val="0"/>
      <w:marRight w:val="0"/>
      <w:marTop w:val="0"/>
      <w:marBottom w:val="0"/>
      <w:divBdr>
        <w:top w:val="none" w:sz="0" w:space="0" w:color="auto"/>
        <w:left w:val="none" w:sz="0" w:space="0" w:color="auto"/>
        <w:bottom w:val="none" w:sz="0" w:space="0" w:color="auto"/>
        <w:right w:val="none" w:sz="0" w:space="0" w:color="auto"/>
      </w:divBdr>
    </w:div>
    <w:div w:id="120854828">
      <w:bodyDiv w:val="1"/>
      <w:marLeft w:val="0"/>
      <w:marRight w:val="0"/>
      <w:marTop w:val="0"/>
      <w:marBottom w:val="0"/>
      <w:divBdr>
        <w:top w:val="none" w:sz="0" w:space="0" w:color="auto"/>
        <w:left w:val="none" w:sz="0" w:space="0" w:color="auto"/>
        <w:bottom w:val="none" w:sz="0" w:space="0" w:color="auto"/>
        <w:right w:val="none" w:sz="0" w:space="0" w:color="auto"/>
      </w:divBdr>
    </w:div>
    <w:div w:id="123428116">
      <w:bodyDiv w:val="1"/>
      <w:marLeft w:val="0"/>
      <w:marRight w:val="0"/>
      <w:marTop w:val="0"/>
      <w:marBottom w:val="0"/>
      <w:divBdr>
        <w:top w:val="none" w:sz="0" w:space="0" w:color="auto"/>
        <w:left w:val="none" w:sz="0" w:space="0" w:color="auto"/>
        <w:bottom w:val="none" w:sz="0" w:space="0" w:color="auto"/>
        <w:right w:val="none" w:sz="0" w:space="0" w:color="auto"/>
      </w:divBdr>
    </w:div>
    <w:div w:id="129641672">
      <w:bodyDiv w:val="1"/>
      <w:marLeft w:val="0"/>
      <w:marRight w:val="0"/>
      <w:marTop w:val="0"/>
      <w:marBottom w:val="0"/>
      <w:divBdr>
        <w:top w:val="none" w:sz="0" w:space="0" w:color="auto"/>
        <w:left w:val="none" w:sz="0" w:space="0" w:color="auto"/>
        <w:bottom w:val="none" w:sz="0" w:space="0" w:color="auto"/>
        <w:right w:val="none" w:sz="0" w:space="0" w:color="auto"/>
      </w:divBdr>
    </w:div>
    <w:div w:id="132145104">
      <w:bodyDiv w:val="1"/>
      <w:marLeft w:val="0"/>
      <w:marRight w:val="0"/>
      <w:marTop w:val="0"/>
      <w:marBottom w:val="0"/>
      <w:divBdr>
        <w:top w:val="none" w:sz="0" w:space="0" w:color="auto"/>
        <w:left w:val="none" w:sz="0" w:space="0" w:color="auto"/>
        <w:bottom w:val="none" w:sz="0" w:space="0" w:color="auto"/>
        <w:right w:val="none" w:sz="0" w:space="0" w:color="auto"/>
      </w:divBdr>
    </w:div>
    <w:div w:id="132526759">
      <w:bodyDiv w:val="1"/>
      <w:marLeft w:val="0"/>
      <w:marRight w:val="0"/>
      <w:marTop w:val="0"/>
      <w:marBottom w:val="0"/>
      <w:divBdr>
        <w:top w:val="none" w:sz="0" w:space="0" w:color="auto"/>
        <w:left w:val="none" w:sz="0" w:space="0" w:color="auto"/>
        <w:bottom w:val="none" w:sz="0" w:space="0" w:color="auto"/>
        <w:right w:val="none" w:sz="0" w:space="0" w:color="auto"/>
      </w:divBdr>
    </w:div>
    <w:div w:id="133108804">
      <w:bodyDiv w:val="1"/>
      <w:marLeft w:val="0"/>
      <w:marRight w:val="0"/>
      <w:marTop w:val="0"/>
      <w:marBottom w:val="0"/>
      <w:divBdr>
        <w:top w:val="none" w:sz="0" w:space="0" w:color="auto"/>
        <w:left w:val="none" w:sz="0" w:space="0" w:color="auto"/>
        <w:bottom w:val="none" w:sz="0" w:space="0" w:color="auto"/>
        <w:right w:val="none" w:sz="0" w:space="0" w:color="auto"/>
      </w:divBdr>
    </w:div>
    <w:div w:id="135227976">
      <w:bodyDiv w:val="1"/>
      <w:marLeft w:val="0"/>
      <w:marRight w:val="0"/>
      <w:marTop w:val="0"/>
      <w:marBottom w:val="0"/>
      <w:divBdr>
        <w:top w:val="none" w:sz="0" w:space="0" w:color="auto"/>
        <w:left w:val="none" w:sz="0" w:space="0" w:color="auto"/>
        <w:bottom w:val="none" w:sz="0" w:space="0" w:color="auto"/>
        <w:right w:val="none" w:sz="0" w:space="0" w:color="auto"/>
      </w:divBdr>
    </w:div>
    <w:div w:id="140004626">
      <w:bodyDiv w:val="1"/>
      <w:marLeft w:val="0"/>
      <w:marRight w:val="0"/>
      <w:marTop w:val="0"/>
      <w:marBottom w:val="0"/>
      <w:divBdr>
        <w:top w:val="none" w:sz="0" w:space="0" w:color="auto"/>
        <w:left w:val="none" w:sz="0" w:space="0" w:color="auto"/>
        <w:bottom w:val="none" w:sz="0" w:space="0" w:color="auto"/>
        <w:right w:val="none" w:sz="0" w:space="0" w:color="auto"/>
      </w:divBdr>
    </w:div>
    <w:div w:id="147215781">
      <w:bodyDiv w:val="1"/>
      <w:marLeft w:val="0"/>
      <w:marRight w:val="0"/>
      <w:marTop w:val="0"/>
      <w:marBottom w:val="0"/>
      <w:divBdr>
        <w:top w:val="none" w:sz="0" w:space="0" w:color="auto"/>
        <w:left w:val="none" w:sz="0" w:space="0" w:color="auto"/>
        <w:bottom w:val="none" w:sz="0" w:space="0" w:color="auto"/>
        <w:right w:val="none" w:sz="0" w:space="0" w:color="auto"/>
      </w:divBdr>
    </w:div>
    <w:div w:id="147794232">
      <w:bodyDiv w:val="1"/>
      <w:marLeft w:val="0"/>
      <w:marRight w:val="0"/>
      <w:marTop w:val="0"/>
      <w:marBottom w:val="0"/>
      <w:divBdr>
        <w:top w:val="none" w:sz="0" w:space="0" w:color="auto"/>
        <w:left w:val="none" w:sz="0" w:space="0" w:color="auto"/>
        <w:bottom w:val="none" w:sz="0" w:space="0" w:color="auto"/>
        <w:right w:val="none" w:sz="0" w:space="0" w:color="auto"/>
      </w:divBdr>
    </w:div>
    <w:div w:id="148256014">
      <w:bodyDiv w:val="1"/>
      <w:marLeft w:val="0"/>
      <w:marRight w:val="0"/>
      <w:marTop w:val="0"/>
      <w:marBottom w:val="0"/>
      <w:divBdr>
        <w:top w:val="none" w:sz="0" w:space="0" w:color="auto"/>
        <w:left w:val="none" w:sz="0" w:space="0" w:color="auto"/>
        <w:bottom w:val="none" w:sz="0" w:space="0" w:color="auto"/>
        <w:right w:val="none" w:sz="0" w:space="0" w:color="auto"/>
      </w:divBdr>
    </w:div>
    <w:div w:id="148787254">
      <w:bodyDiv w:val="1"/>
      <w:marLeft w:val="0"/>
      <w:marRight w:val="0"/>
      <w:marTop w:val="0"/>
      <w:marBottom w:val="0"/>
      <w:divBdr>
        <w:top w:val="none" w:sz="0" w:space="0" w:color="auto"/>
        <w:left w:val="none" w:sz="0" w:space="0" w:color="auto"/>
        <w:bottom w:val="none" w:sz="0" w:space="0" w:color="auto"/>
        <w:right w:val="none" w:sz="0" w:space="0" w:color="auto"/>
      </w:divBdr>
    </w:div>
    <w:div w:id="162861665">
      <w:bodyDiv w:val="1"/>
      <w:marLeft w:val="0"/>
      <w:marRight w:val="0"/>
      <w:marTop w:val="0"/>
      <w:marBottom w:val="0"/>
      <w:divBdr>
        <w:top w:val="none" w:sz="0" w:space="0" w:color="auto"/>
        <w:left w:val="none" w:sz="0" w:space="0" w:color="auto"/>
        <w:bottom w:val="none" w:sz="0" w:space="0" w:color="auto"/>
        <w:right w:val="none" w:sz="0" w:space="0" w:color="auto"/>
      </w:divBdr>
    </w:div>
    <w:div w:id="165248185">
      <w:bodyDiv w:val="1"/>
      <w:marLeft w:val="0"/>
      <w:marRight w:val="0"/>
      <w:marTop w:val="0"/>
      <w:marBottom w:val="0"/>
      <w:divBdr>
        <w:top w:val="none" w:sz="0" w:space="0" w:color="auto"/>
        <w:left w:val="none" w:sz="0" w:space="0" w:color="auto"/>
        <w:bottom w:val="none" w:sz="0" w:space="0" w:color="auto"/>
        <w:right w:val="none" w:sz="0" w:space="0" w:color="auto"/>
      </w:divBdr>
    </w:div>
    <w:div w:id="165484758">
      <w:bodyDiv w:val="1"/>
      <w:marLeft w:val="0"/>
      <w:marRight w:val="0"/>
      <w:marTop w:val="0"/>
      <w:marBottom w:val="0"/>
      <w:divBdr>
        <w:top w:val="none" w:sz="0" w:space="0" w:color="auto"/>
        <w:left w:val="none" w:sz="0" w:space="0" w:color="auto"/>
        <w:bottom w:val="none" w:sz="0" w:space="0" w:color="auto"/>
        <w:right w:val="none" w:sz="0" w:space="0" w:color="auto"/>
      </w:divBdr>
    </w:div>
    <w:div w:id="166989483">
      <w:bodyDiv w:val="1"/>
      <w:marLeft w:val="0"/>
      <w:marRight w:val="0"/>
      <w:marTop w:val="0"/>
      <w:marBottom w:val="0"/>
      <w:divBdr>
        <w:top w:val="none" w:sz="0" w:space="0" w:color="auto"/>
        <w:left w:val="none" w:sz="0" w:space="0" w:color="auto"/>
        <w:bottom w:val="none" w:sz="0" w:space="0" w:color="auto"/>
        <w:right w:val="none" w:sz="0" w:space="0" w:color="auto"/>
      </w:divBdr>
    </w:div>
    <w:div w:id="167989017">
      <w:bodyDiv w:val="1"/>
      <w:marLeft w:val="0"/>
      <w:marRight w:val="0"/>
      <w:marTop w:val="0"/>
      <w:marBottom w:val="0"/>
      <w:divBdr>
        <w:top w:val="none" w:sz="0" w:space="0" w:color="auto"/>
        <w:left w:val="none" w:sz="0" w:space="0" w:color="auto"/>
        <w:bottom w:val="none" w:sz="0" w:space="0" w:color="auto"/>
        <w:right w:val="none" w:sz="0" w:space="0" w:color="auto"/>
      </w:divBdr>
    </w:div>
    <w:div w:id="183860992">
      <w:bodyDiv w:val="1"/>
      <w:marLeft w:val="0"/>
      <w:marRight w:val="0"/>
      <w:marTop w:val="0"/>
      <w:marBottom w:val="0"/>
      <w:divBdr>
        <w:top w:val="none" w:sz="0" w:space="0" w:color="auto"/>
        <w:left w:val="none" w:sz="0" w:space="0" w:color="auto"/>
        <w:bottom w:val="none" w:sz="0" w:space="0" w:color="auto"/>
        <w:right w:val="none" w:sz="0" w:space="0" w:color="auto"/>
      </w:divBdr>
    </w:div>
    <w:div w:id="190530079">
      <w:bodyDiv w:val="1"/>
      <w:marLeft w:val="0"/>
      <w:marRight w:val="0"/>
      <w:marTop w:val="0"/>
      <w:marBottom w:val="0"/>
      <w:divBdr>
        <w:top w:val="none" w:sz="0" w:space="0" w:color="auto"/>
        <w:left w:val="none" w:sz="0" w:space="0" w:color="auto"/>
        <w:bottom w:val="none" w:sz="0" w:space="0" w:color="auto"/>
        <w:right w:val="none" w:sz="0" w:space="0" w:color="auto"/>
      </w:divBdr>
    </w:div>
    <w:div w:id="191572355">
      <w:bodyDiv w:val="1"/>
      <w:marLeft w:val="0"/>
      <w:marRight w:val="0"/>
      <w:marTop w:val="0"/>
      <w:marBottom w:val="0"/>
      <w:divBdr>
        <w:top w:val="none" w:sz="0" w:space="0" w:color="auto"/>
        <w:left w:val="none" w:sz="0" w:space="0" w:color="auto"/>
        <w:bottom w:val="none" w:sz="0" w:space="0" w:color="auto"/>
        <w:right w:val="none" w:sz="0" w:space="0" w:color="auto"/>
      </w:divBdr>
    </w:div>
    <w:div w:id="205603594">
      <w:bodyDiv w:val="1"/>
      <w:marLeft w:val="0"/>
      <w:marRight w:val="0"/>
      <w:marTop w:val="0"/>
      <w:marBottom w:val="0"/>
      <w:divBdr>
        <w:top w:val="none" w:sz="0" w:space="0" w:color="auto"/>
        <w:left w:val="none" w:sz="0" w:space="0" w:color="auto"/>
        <w:bottom w:val="none" w:sz="0" w:space="0" w:color="auto"/>
        <w:right w:val="none" w:sz="0" w:space="0" w:color="auto"/>
      </w:divBdr>
    </w:div>
    <w:div w:id="206989682">
      <w:bodyDiv w:val="1"/>
      <w:marLeft w:val="0"/>
      <w:marRight w:val="0"/>
      <w:marTop w:val="0"/>
      <w:marBottom w:val="0"/>
      <w:divBdr>
        <w:top w:val="none" w:sz="0" w:space="0" w:color="auto"/>
        <w:left w:val="none" w:sz="0" w:space="0" w:color="auto"/>
        <w:bottom w:val="none" w:sz="0" w:space="0" w:color="auto"/>
        <w:right w:val="none" w:sz="0" w:space="0" w:color="auto"/>
      </w:divBdr>
    </w:div>
    <w:div w:id="207843455">
      <w:bodyDiv w:val="1"/>
      <w:marLeft w:val="0"/>
      <w:marRight w:val="0"/>
      <w:marTop w:val="0"/>
      <w:marBottom w:val="0"/>
      <w:divBdr>
        <w:top w:val="none" w:sz="0" w:space="0" w:color="auto"/>
        <w:left w:val="none" w:sz="0" w:space="0" w:color="auto"/>
        <w:bottom w:val="none" w:sz="0" w:space="0" w:color="auto"/>
        <w:right w:val="none" w:sz="0" w:space="0" w:color="auto"/>
      </w:divBdr>
    </w:div>
    <w:div w:id="210310034">
      <w:bodyDiv w:val="1"/>
      <w:marLeft w:val="0"/>
      <w:marRight w:val="0"/>
      <w:marTop w:val="0"/>
      <w:marBottom w:val="0"/>
      <w:divBdr>
        <w:top w:val="none" w:sz="0" w:space="0" w:color="auto"/>
        <w:left w:val="none" w:sz="0" w:space="0" w:color="auto"/>
        <w:bottom w:val="none" w:sz="0" w:space="0" w:color="auto"/>
        <w:right w:val="none" w:sz="0" w:space="0" w:color="auto"/>
      </w:divBdr>
    </w:div>
    <w:div w:id="212157290">
      <w:bodyDiv w:val="1"/>
      <w:marLeft w:val="0"/>
      <w:marRight w:val="0"/>
      <w:marTop w:val="0"/>
      <w:marBottom w:val="0"/>
      <w:divBdr>
        <w:top w:val="none" w:sz="0" w:space="0" w:color="auto"/>
        <w:left w:val="none" w:sz="0" w:space="0" w:color="auto"/>
        <w:bottom w:val="none" w:sz="0" w:space="0" w:color="auto"/>
        <w:right w:val="none" w:sz="0" w:space="0" w:color="auto"/>
      </w:divBdr>
    </w:div>
    <w:div w:id="218328108">
      <w:bodyDiv w:val="1"/>
      <w:marLeft w:val="0"/>
      <w:marRight w:val="0"/>
      <w:marTop w:val="0"/>
      <w:marBottom w:val="0"/>
      <w:divBdr>
        <w:top w:val="none" w:sz="0" w:space="0" w:color="auto"/>
        <w:left w:val="none" w:sz="0" w:space="0" w:color="auto"/>
        <w:bottom w:val="none" w:sz="0" w:space="0" w:color="auto"/>
        <w:right w:val="none" w:sz="0" w:space="0" w:color="auto"/>
      </w:divBdr>
    </w:div>
    <w:div w:id="219249441">
      <w:bodyDiv w:val="1"/>
      <w:marLeft w:val="0"/>
      <w:marRight w:val="0"/>
      <w:marTop w:val="0"/>
      <w:marBottom w:val="0"/>
      <w:divBdr>
        <w:top w:val="none" w:sz="0" w:space="0" w:color="auto"/>
        <w:left w:val="none" w:sz="0" w:space="0" w:color="auto"/>
        <w:bottom w:val="none" w:sz="0" w:space="0" w:color="auto"/>
        <w:right w:val="none" w:sz="0" w:space="0" w:color="auto"/>
      </w:divBdr>
    </w:div>
    <w:div w:id="219444162">
      <w:bodyDiv w:val="1"/>
      <w:marLeft w:val="0"/>
      <w:marRight w:val="0"/>
      <w:marTop w:val="0"/>
      <w:marBottom w:val="0"/>
      <w:divBdr>
        <w:top w:val="none" w:sz="0" w:space="0" w:color="auto"/>
        <w:left w:val="none" w:sz="0" w:space="0" w:color="auto"/>
        <w:bottom w:val="none" w:sz="0" w:space="0" w:color="auto"/>
        <w:right w:val="none" w:sz="0" w:space="0" w:color="auto"/>
      </w:divBdr>
    </w:div>
    <w:div w:id="220334519">
      <w:bodyDiv w:val="1"/>
      <w:marLeft w:val="0"/>
      <w:marRight w:val="0"/>
      <w:marTop w:val="0"/>
      <w:marBottom w:val="0"/>
      <w:divBdr>
        <w:top w:val="none" w:sz="0" w:space="0" w:color="auto"/>
        <w:left w:val="none" w:sz="0" w:space="0" w:color="auto"/>
        <w:bottom w:val="none" w:sz="0" w:space="0" w:color="auto"/>
        <w:right w:val="none" w:sz="0" w:space="0" w:color="auto"/>
      </w:divBdr>
    </w:div>
    <w:div w:id="225116244">
      <w:bodyDiv w:val="1"/>
      <w:marLeft w:val="0"/>
      <w:marRight w:val="0"/>
      <w:marTop w:val="0"/>
      <w:marBottom w:val="0"/>
      <w:divBdr>
        <w:top w:val="none" w:sz="0" w:space="0" w:color="auto"/>
        <w:left w:val="none" w:sz="0" w:space="0" w:color="auto"/>
        <w:bottom w:val="none" w:sz="0" w:space="0" w:color="auto"/>
        <w:right w:val="none" w:sz="0" w:space="0" w:color="auto"/>
      </w:divBdr>
    </w:div>
    <w:div w:id="227958892">
      <w:bodyDiv w:val="1"/>
      <w:marLeft w:val="0"/>
      <w:marRight w:val="0"/>
      <w:marTop w:val="0"/>
      <w:marBottom w:val="0"/>
      <w:divBdr>
        <w:top w:val="none" w:sz="0" w:space="0" w:color="auto"/>
        <w:left w:val="none" w:sz="0" w:space="0" w:color="auto"/>
        <w:bottom w:val="none" w:sz="0" w:space="0" w:color="auto"/>
        <w:right w:val="none" w:sz="0" w:space="0" w:color="auto"/>
      </w:divBdr>
    </w:div>
    <w:div w:id="235358844">
      <w:bodyDiv w:val="1"/>
      <w:marLeft w:val="0"/>
      <w:marRight w:val="0"/>
      <w:marTop w:val="0"/>
      <w:marBottom w:val="0"/>
      <w:divBdr>
        <w:top w:val="none" w:sz="0" w:space="0" w:color="auto"/>
        <w:left w:val="none" w:sz="0" w:space="0" w:color="auto"/>
        <w:bottom w:val="none" w:sz="0" w:space="0" w:color="auto"/>
        <w:right w:val="none" w:sz="0" w:space="0" w:color="auto"/>
      </w:divBdr>
    </w:div>
    <w:div w:id="236282344">
      <w:bodyDiv w:val="1"/>
      <w:marLeft w:val="0"/>
      <w:marRight w:val="0"/>
      <w:marTop w:val="0"/>
      <w:marBottom w:val="0"/>
      <w:divBdr>
        <w:top w:val="none" w:sz="0" w:space="0" w:color="auto"/>
        <w:left w:val="none" w:sz="0" w:space="0" w:color="auto"/>
        <w:bottom w:val="none" w:sz="0" w:space="0" w:color="auto"/>
        <w:right w:val="none" w:sz="0" w:space="0" w:color="auto"/>
      </w:divBdr>
    </w:div>
    <w:div w:id="240067173">
      <w:bodyDiv w:val="1"/>
      <w:marLeft w:val="0"/>
      <w:marRight w:val="0"/>
      <w:marTop w:val="0"/>
      <w:marBottom w:val="0"/>
      <w:divBdr>
        <w:top w:val="none" w:sz="0" w:space="0" w:color="auto"/>
        <w:left w:val="none" w:sz="0" w:space="0" w:color="auto"/>
        <w:bottom w:val="none" w:sz="0" w:space="0" w:color="auto"/>
        <w:right w:val="none" w:sz="0" w:space="0" w:color="auto"/>
      </w:divBdr>
    </w:div>
    <w:div w:id="241574958">
      <w:bodyDiv w:val="1"/>
      <w:marLeft w:val="0"/>
      <w:marRight w:val="0"/>
      <w:marTop w:val="0"/>
      <w:marBottom w:val="0"/>
      <w:divBdr>
        <w:top w:val="none" w:sz="0" w:space="0" w:color="auto"/>
        <w:left w:val="none" w:sz="0" w:space="0" w:color="auto"/>
        <w:bottom w:val="none" w:sz="0" w:space="0" w:color="auto"/>
        <w:right w:val="none" w:sz="0" w:space="0" w:color="auto"/>
      </w:divBdr>
    </w:div>
    <w:div w:id="241764273">
      <w:bodyDiv w:val="1"/>
      <w:marLeft w:val="0"/>
      <w:marRight w:val="0"/>
      <w:marTop w:val="0"/>
      <w:marBottom w:val="0"/>
      <w:divBdr>
        <w:top w:val="none" w:sz="0" w:space="0" w:color="auto"/>
        <w:left w:val="none" w:sz="0" w:space="0" w:color="auto"/>
        <w:bottom w:val="none" w:sz="0" w:space="0" w:color="auto"/>
        <w:right w:val="none" w:sz="0" w:space="0" w:color="auto"/>
      </w:divBdr>
    </w:div>
    <w:div w:id="248270538">
      <w:bodyDiv w:val="1"/>
      <w:marLeft w:val="0"/>
      <w:marRight w:val="0"/>
      <w:marTop w:val="0"/>
      <w:marBottom w:val="0"/>
      <w:divBdr>
        <w:top w:val="none" w:sz="0" w:space="0" w:color="auto"/>
        <w:left w:val="none" w:sz="0" w:space="0" w:color="auto"/>
        <w:bottom w:val="none" w:sz="0" w:space="0" w:color="auto"/>
        <w:right w:val="none" w:sz="0" w:space="0" w:color="auto"/>
      </w:divBdr>
    </w:div>
    <w:div w:id="249117979">
      <w:bodyDiv w:val="1"/>
      <w:marLeft w:val="0"/>
      <w:marRight w:val="0"/>
      <w:marTop w:val="0"/>
      <w:marBottom w:val="0"/>
      <w:divBdr>
        <w:top w:val="none" w:sz="0" w:space="0" w:color="auto"/>
        <w:left w:val="none" w:sz="0" w:space="0" w:color="auto"/>
        <w:bottom w:val="none" w:sz="0" w:space="0" w:color="auto"/>
        <w:right w:val="none" w:sz="0" w:space="0" w:color="auto"/>
      </w:divBdr>
    </w:div>
    <w:div w:id="252974728">
      <w:bodyDiv w:val="1"/>
      <w:marLeft w:val="0"/>
      <w:marRight w:val="0"/>
      <w:marTop w:val="0"/>
      <w:marBottom w:val="0"/>
      <w:divBdr>
        <w:top w:val="none" w:sz="0" w:space="0" w:color="auto"/>
        <w:left w:val="none" w:sz="0" w:space="0" w:color="auto"/>
        <w:bottom w:val="none" w:sz="0" w:space="0" w:color="auto"/>
        <w:right w:val="none" w:sz="0" w:space="0" w:color="auto"/>
      </w:divBdr>
    </w:div>
    <w:div w:id="264534240">
      <w:bodyDiv w:val="1"/>
      <w:marLeft w:val="0"/>
      <w:marRight w:val="0"/>
      <w:marTop w:val="0"/>
      <w:marBottom w:val="0"/>
      <w:divBdr>
        <w:top w:val="none" w:sz="0" w:space="0" w:color="auto"/>
        <w:left w:val="none" w:sz="0" w:space="0" w:color="auto"/>
        <w:bottom w:val="none" w:sz="0" w:space="0" w:color="auto"/>
        <w:right w:val="none" w:sz="0" w:space="0" w:color="auto"/>
      </w:divBdr>
    </w:div>
    <w:div w:id="272440565">
      <w:bodyDiv w:val="1"/>
      <w:marLeft w:val="0"/>
      <w:marRight w:val="0"/>
      <w:marTop w:val="0"/>
      <w:marBottom w:val="0"/>
      <w:divBdr>
        <w:top w:val="none" w:sz="0" w:space="0" w:color="auto"/>
        <w:left w:val="none" w:sz="0" w:space="0" w:color="auto"/>
        <w:bottom w:val="none" w:sz="0" w:space="0" w:color="auto"/>
        <w:right w:val="none" w:sz="0" w:space="0" w:color="auto"/>
      </w:divBdr>
    </w:div>
    <w:div w:id="274366365">
      <w:bodyDiv w:val="1"/>
      <w:marLeft w:val="0"/>
      <w:marRight w:val="0"/>
      <w:marTop w:val="0"/>
      <w:marBottom w:val="0"/>
      <w:divBdr>
        <w:top w:val="none" w:sz="0" w:space="0" w:color="auto"/>
        <w:left w:val="none" w:sz="0" w:space="0" w:color="auto"/>
        <w:bottom w:val="none" w:sz="0" w:space="0" w:color="auto"/>
        <w:right w:val="none" w:sz="0" w:space="0" w:color="auto"/>
      </w:divBdr>
    </w:div>
    <w:div w:id="279919987">
      <w:bodyDiv w:val="1"/>
      <w:marLeft w:val="0"/>
      <w:marRight w:val="0"/>
      <w:marTop w:val="0"/>
      <w:marBottom w:val="0"/>
      <w:divBdr>
        <w:top w:val="none" w:sz="0" w:space="0" w:color="auto"/>
        <w:left w:val="none" w:sz="0" w:space="0" w:color="auto"/>
        <w:bottom w:val="none" w:sz="0" w:space="0" w:color="auto"/>
        <w:right w:val="none" w:sz="0" w:space="0" w:color="auto"/>
      </w:divBdr>
    </w:div>
    <w:div w:id="291059120">
      <w:bodyDiv w:val="1"/>
      <w:marLeft w:val="0"/>
      <w:marRight w:val="0"/>
      <w:marTop w:val="0"/>
      <w:marBottom w:val="0"/>
      <w:divBdr>
        <w:top w:val="none" w:sz="0" w:space="0" w:color="auto"/>
        <w:left w:val="none" w:sz="0" w:space="0" w:color="auto"/>
        <w:bottom w:val="none" w:sz="0" w:space="0" w:color="auto"/>
        <w:right w:val="none" w:sz="0" w:space="0" w:color="auto"/>
      </w:divBdr>
    </w:div>
    <w:div w:id="296029095">
      <w:bodyDiv w:val="1"/>
      <w:marLeft w:val="0"/>
      <w:marRight w:val="0"/>
      <w:marTop w:val="0"/>
      <w:marBottom w:val="0"/>
      <w:divBdr>
        <w:top w:val="none" w:sz="0" w:space="0" w:color="auto"/>
        <w:left w:val="none" w:sz="0" w:space="0" w:color="auto"/>
        <w:bottom w:val="none" w:sz="0" w:space="0" w:color="auto"/>
        <w:right w:val="none" w:sz="0" w:space="0" w:color="auto"/>
      </w:divBdr>
    </w:div>
    <w:div w:id="300232137">
      <w:bodyDiv w:val="1"/>
      <w:marLeft w:val="0"/>
      <w:marRight w:val="0"/>
      <w:marTop w:val="0"/>
      <w:marBottom w:val="0"/>
      <w:divBdr>
        <w:top w:val="none" w:sz="0" w:space="0" w:color="auto"/>
        <w:left w:val="none" w:sz="0" w:space="0" w:color="auto"/>
        <w:bottom w:val="none" w:sz="0" w:space="0" w:color="auto"/>
        <w:right w:val="none" w:sz="0" w:space="0" w:color="auto"/>
      </w:divBdr>
    </w:div>
    <w:div w:id="308369063">
      <w:bodyDiv w:val="1"/>
      <w:marLeft w:val="0"/>
      <w:marRight w:val="0"/>
      <w:marTop w:val="0"/>
      <w:marBottom w:val="0"/>
      <w:divBdr>
        <w:top w:val="none" w:sz="0" w:space="0" w:color="auto"/>
        <w:left w:val="none" w:sz="0" w:space="0" w:color="auto"/>
        <w:bottom w:val="none" w:sz="0" w:space="0" w:color="auto"/>
        <w:right w:val="none" w:sz="0" w:space="0" w:color="auto"/>
      </w:divBdr>
    </w:div>
    <w:div w:id="321737375">
      <w:bodyDiv w:val="1"/>
      <w:marLeft w:val="0"/>
      <w:marRight w:val="0"/>
      <w:marTop w:val="0"/>
      <w:marBottom w:val="0"/>
      <w:divBdr>
        <w:top w:val="none" w:sz="0" w:space="0" w:color="auto"/>
        <w:left w:val="none" w:sz="0" w:space="0" w:color="auto"/>
        <w:bottom w:val="none" w:sz="0" w:space="0" w:color="auto"/>
        <w:right w:val="none" w:sz="0" w:space="0" w:color="auto"/>
      </w:divBdr>
    </w:div>
    <w:div w:id="324434114">
      <w:bodyDiv w:val="1"/>
      <w:marLeft w:val="0"/>
      <w:marRight w:val="0"/>
      <w:marTop w:val="0"/>
      <w:marBottom w:val="0"/>
      <w:divBdr>
        <w:top w:val="none" w:sz="0" w:space="0" w:color="auto"/>
        <w:left w:val="none" w:sz="0" w:space="0" w:color="auto"/>
        <w:bottom w:val="none" w:sz="0" w:space="0" w:color="auto"/>
        <w:right w:val="none" w:sz="0" w:space="0" w:color="auto"/>
      </w:divBdr>
    </w:div>
    <w:div w:id="325480538">
      <w:bodyDiv w:val="1"/>
      <w:marLeft w:val="0"/>
      <w:marRight w:val="0"/>
      <w:marTop w:val="0"/>
      <w:marBottom w:val="0"/>
      <w:divBdr>
        <w:top w:val="none" w:sz="0" w:space="0" w:color="auto"/>
        <w:left w:val="none" w:sz="0" w:space="0" w:color="auto"/>
        <w:bottom w:val="none" w:sz="0" w:space="0" w:color="auto"/>
        <w:right w:val="none" w:sz="0" w:space="0" w:color="auto"/>
      </w:divBdr>
    </w:div>
    <w:div w:id="329916643">
      <w:bodyDiv w:val="1"/>
      <w:marLeft w:val="0"/>
      <w:marRight w:val="0"/>
      <w:marTop w:val="0"/>
      <w:marBottom w:val="0"/>
      <w:divBdr>
        <w:top w:val="none" w:sz="0" w:space="0" w:color="auto"/>
        <w:left w:val="none" w:sz="0" w:space="0" w:color="auto"/>
        <w:bottom w:val="none" w:sz="0" w:space="0" w:color="auto"/>
        <w:right w:val="none" w:sz="0" w:space="0" w:color="auto"/>
      </w:divBdr>
    </w:div>
    <w:div w:id="330328065">
      <w:bodyDiv w:val="1"/>
      <w:marLeft w:val="0"/>
      <w:marRight w:val="0"/>
      <w:marTop w:val="0"/>
      <w:marBottom w:val="0"/>
      <w:divBdr>
        <w:top w:val="none" w:sz="0" w:space="0" w:color="auto"/>
        <w:left w:val="none" w:sz="0" w:space="0" w:color="auto"/>
        <w:bottom w:val="none" w:sz="0" w:space="0" w:color="auto"/>
        <w:right w:val="none" w:sz="0" w:space="0" w:color="auto"/>
      </w:divBdr>
    </w:div>
    <w:div w:id="330370773">
      <w:bodyDiv w:val="1"/>
      <w:marLeft w:val="0"/>
      <w:marRight w:val="0"/>
      <w:marTop w:val="0"/>
      <w:marBottom w:val="0"/>
      <w:divBdr>
        <w:top w:val="none" w:sz="0" w:space="0" w:color="auto"/>
        <w:left w:val="none" w:sz="0" w:space="0" w:color="auto"/>
        <w:bottom w:val="none" w:sz="0" w:space="0" w:color="auto"/>
        <w:right w:val="none" w:sz="0" w:space="0" w:color="auto"/>
      </w:divBdr>
    </w:div>
    <w:div w:id="330646824">
      <w:bodyDiv w:val="1"/>
      <w:marLeft w:val="0"/>
      <w:marRight w:val="0"/>
      <w:marTop w:val="0"/>
      <w:marBottom w:val="0"/>
      <w:divBdr>
        <w:top w:val="none" w:sz="0" w:space="0" w:color="auto"/>
        <w:left w:val="none" w:sz="0" w:space="0" w:color="auto"/>
        <w:bottom w:val="none" w:sz="0" w:space="0" w:color="auto"/>
        <w:right w:val="none" w:sz="0" w:space="0" w:color="auto"/>
      </w:divBdr>
    </w:div>
    <w:div w:id="332686524">
      <w:bodyDiv w:val="1"/>
      <w:marLeft w:val="0"/>
      <w:marRight w:val="0"/>
      <w:marTop w:val="0"/>
      <w:marBottom w:val="0"/>
      <w:divBdr>
        <w:top w:val="none" w:sz="0" w:space="0" w:color="auto"/>
        <w:left w:val="none" w:sz="0" w:space="0" w:color="auto"/>
        <w:bottom w:val="none" w:sz="0" w:space="0" w:color="auto"/>
        <w:right w:val="none" w:sz="0" w:space="0" w:color="auto"/>
      </w:divBdr>
    </w:div>
    <w:div w:id="341250593">
      <w:bodyDiv w:val="1"/>
      <w:marLeft w:val="0"/>
      <w:marRight w:val="0"/>
      <w:marTop w:val="0"/>
      <w:marBottom w:val="0"/>
      <w:divBdr>
        <w:top w:val="none" w:sz="0" w:space="0" w:color="auto"/>
        <w:left w:val="none" w:sz="0" w:space="0" w:color="auto"/>
        <w:bottom w:val="none" w:sz="0" w:space="0" w:color="auto"/>
        <w:right w:val="none" w:sz="0" w:space="0" w:color="auto"/>
      </w:divBdr>
    </w:div>
    <w:div w:id="341587293">
      <w:bodyDiv w:val="1"/>
      <w:marLeft w:val="0"/>
      <w:marRight w:val="0"/>
      <w:marTop w:val="0"/>
      <w:marBottom w:val="0"/>
      <w:divBdr>
        <w:top w:val="none" w:sz="0" w:space="0" w:color="auto"/>
        <w:left w:val="none" w:sz="0" w:space="0" w:color="auto"/>
        <w:bottom w:val="none" w:sz="0" w:space="0" w:color="auto"/>
        <w:right w:val="none" w:sz="0" w:space="0" w:color="auto"/>
      </w:divBdr>
    </w:div>
    <w:div w:id="342051720">
      <w:bodyDiv w:val="1"/>
      <w:marLeft w:val="0"/>
      <w:marRight w:val="0"/>
      <w:marTop w:val="0"/>
      <w:marBottom w:val="0"/>
      <w:divBdr>
        <w:top w:val="none" w:sz="0" w:space="0" w:color="auto"/>
        <w:left w:val="none" w:sz="0" w:space="0" w:color="auto"/>
        <w:bottom w:val="none" w:sz="0" w:space="0" w:color="auto"/>
        <w:right w:val="none" w:sz="0" w:space="0" w:color="auto"/>
      </w:divBdr>
    </w:div>
    <w:div w:id="344333119">
      <w:bodyDiv w:val="1"/>
      <w:marLeft w:val="0"/>
      <w:marRight w:val="0"/>
      <w:marTop w:val="0"/>
      <w:marBottom w:val="0"/>
      <w:divBdr>
        <w:top w:val="none" w:sz="0" w:space="0" w:color="auto"/>
        <w:left w:val="none" w:sz="0" w:space="0" w:color="auto"/>
        <w:bottom w:val="none" w:sz="0" w:space="0" w:color="auto"/>
        <w:right w:val="none" w:sz="0" w:space="0" w:color="auto"/>
      </w:divBdr>
    </w:div>
    <w:div w:id="349571958">
      <w:bodyDiv w:val="1"/>
      <w:marLeft w:val="0"/>
      <w:marRight w:val="0"/>
      <w:marTop w:val="0"/>
      <w:marBottom w:val="0"/>
      <w:divBdr>
        <w:top w:val="none" w:sz="0" w:space="0" w:color="auto"/>
        <w:left w:val="none" w:sz="0" w:space="0" w:color="auto"/>
        <w:bottom w:val="none" w:sz="0" w:space="0" w:color="auto"/>
        <w:right w:val="none" w:sz="0" w:space="0" w:color="auto"/>
      </w:divBdr>
    </w:div>
    <w:div w:id="352612321">
      <w:bodyDiv w:val="1"/>
      <w:marLeft w:val="0"/>
      <w:marRight w:val="0"/>
      <w:marTop w:val="0"/>
      <w:marBottom w:val="0"/>
      <w:divBdr>
        <w:top w:val="none" w:sz="0" w:space="0" w:color="auto"/>
        <w:left w:val="none" w:sz="0" w:space="0" w:color="auto"/>
        <w:bottom w:val="none" w:sz="0" w:space="0" w:color="auto"/>
        <w:right w:val="none" w:sz="0" w:space="0" w:color="auto"/>
      </w:divBdr>
    </w:div>
    <w:div w:id="354842377">
      <w:bodyDiv w:val="1"/>
      <w:marLeft w:val="0"/>
      <w:marRight w:val="0"/>
      <w:marTop w:val="0"/>
      <w:marBottom w:val="0"/>
      <w:divBdr>
        <w:top w:val="none" w:sz="0" w:space="0" w:color="auto"/>
        <w:left w:val="none" w:sz="0" w:space="0" w:color="auto"/>
        <w:bottom w:val="none" w:sz="0" w:space="0" w:color="auto"/>
        <w:right w:val="none" w:sz="0" w:space="0" w:color="auto"/>
      </w:divBdr>
    </w:div>
    <w:div w:id="356662997">
      <w:bodyDiv w:val="1"/>
      <w:marLeft w:val="0"/>
      <w:marRight w:val="0"/>
      <w:marTop w:val="0"/>
      <w:marBottom w:val="0"/>
      <w:divBdr>
        <w:top w:val="none" w:sz="0" w:space="0" w:color="auto"/>
        <w:left w:val="none" w:sz="0" w:space="0" w:color="auto"/>
        <w:bottom w:val="none" w:sz="0" w:space="0" w:color="auto"/>
        <w:right w:val="none" w:sz="0" w:space="0" w:color="auto"/>
      </w:divBdr>
    </w:div>
    <w:div w:id="371077654">
      <w:bodyDiv w:val="1"/>
      <w:marLeft w:val="0"/>
      <w:marRight w:val="0"/>
      <w:marTop w:val="0"/>
      <w:marBottom w:val="0"/>
      <w:divBdr>
        <w:top w:val="none" w:sz="0" w:space="0" w:color="auto"/>
        <w:left w:val="none" w:sz="0" w:space="0" w:color="auto"/>
        <w:bottom w:val="none" w:sz="0" w:space="0" w:color="auto"/>
        <w:right w:val="none" w:sz="0" w:space="0" w:color="auto"/>
      </w:divBdr>
    </w:div>
    <w:div w:id="380373322">
      <w:bodyDiv w:val="1"/>
      <w:marLeft w:val="0"/>
      <w:marRight w:val="0"/>
      <w:marTop w:val="0"/>
      <w:marBottom w:val="0"/>
      <w:divBdr>
        <w:top w:val="none" w:sz="0" w:space="0" w:color="auto"/>
        <w:left w:val="none" w:sz="0" w:space="0" w:color="auto"/>
        <w:bottom w:val="none" w:sz="0" w:space="0" w:color="auto"/>
        <w:right w:val="none" w:sz="0" w:space="0" w:color="auto"/>
      </w:divBdr>
    </w:div>
    <w:div w:id="383985725">
      <w:bodyDiv w:val="1"/>
      <w:marLeft w:val="0"/>
      <w:marRight w:val="0"/>
      <w:marTop w:val="0"/>
      <w:marBottom w:val="0"/>
      <w:divBdr>
        <w:top w:val="none" w:sz="0" w:space="0" w:color="auto"/>
        <w:left w:val="none" w:sz="0" w:space="0" w:color="auto"/>
        <w:bottom w:val="none" w:sz="0" w:space="0" w:color="auto"/>
        <w:right w:val="none" w:sz="0" w:space="0" w:color="auto"/>
      </w:divBdr>
    </w:div>
    <w:div w:id="385957490">
      <w:bodyDiv w:val="1"/>
      <w:marLeft w:val="0"/>
      <w:marRight w:val="0"/>
      <w:marTop w:val="0"/>
      <w:marBottom w:val="0"/>
      <w:divBdr>
        <w:top w:val="none" w:sz="0" w:space="0" w:color="auto"/>
        <w:left w:val="none" w:sz="0" w:space="0" w:color="auto"/>
        <w:bottom w:val="none" w:sz="0" w:space="0" w:color="auto"/>
        <w:right w:val="none" w:sz="0" w:space="0" w:color="auto"/>
      </w:divBdr>
    </w:div>
    <w:div w:id="389035956">
      <w:bodyDiv w:val="1"/>
      <w:marLeft w:val="0"/>
      <w:marRight w:val="0"/>
      <w:marTop w:val="0"/>
      <w:marBottom w:val="0"/>
      <w:divBdr>
        <w:top w:val="none" w:sz="0" w:space="0" w:color="auto"/>
        <w:left w:val="none" w:sz="0" w:space="0" w:color="auto"/>
        <w:bottom w:val="none" w:sz="0" w:space="0" w:color="auto"/>
        <w:right w:val="none" w:sz="0" w:space="0" w:color="auto"/>
      </w:divBdr>
    </w:div>
    <w:div w:id="389306148">
      <w:bodyDiv w:val="1"/>
      <w:marLeft w:val="0"/>
      <w:marRight w:val="0"/>
      <w:marTop w:val="0"/>
      <w:marBottom w:val="0"/>
      <w:divBdr>
        <w:top w:val="none" w:sz="0" w:space="0" w:color="auto"/>
        <w:left w:val="none" w:sz="0" w:space="0" w:color="auto"/>
        <w:bottom w:val="none" w:sz="0" w:space="0" w:color="auto"/>
        <w:right w:val="none" w:sz="0" w:space="0" w:color="auto"/>
      </w:divBdr>
    </w:div>
    <w:div w:id="398403392">
      <w:bodyDiv w:val="1"/>
      <w:marLeft w:val="0"/>
      <w:marRight w:val="0"/>
      <w:marTop w:val="0"/>
      <w:marBottom w:val="0"/>
      <w:divBdr>
        <w:top w:val="none" w:sz="0" w:space="0" w:color="auto"/>
        <w:left w:val="none" w:sz="0" w:space="0" w:color="auto"/>
        <w:bottom w:val="none" w:sz="0" w:space="0" w:color="auto"/>
        <w:right w:val="none" w:sz="0" w:space="0" w:color="auto"/>
      </w:divBdr>
    </w:div>
    <w:div w:id="401293874">
      <w:bodyDiv w:val="1"/>
      <w:marLeft w:val="0"/>
      <w:marRight w:val="0"/>
      <w:marTop w:val="0"/>
      <w:marBottom w:val="0"/>
      <w:divBdr>
        <w:top w:val="none" w:sz="0" w:space="0" w:color="auto"/>
        <w:left w:val="none" w:sz="0" w:space="0" w:color="auto"/>
        <w:bottom w:val="none" w:sz="0" w:space="0" w:color="auto"/>
        <w:right w:val="none" w:sz="0" w:space="0" w:color="auto"/>
      </w:divBdr>
    </w:div>
    <w:div w:id="407117130">
      <w:bodyDiv w:val="1"/>
      <w:marLeft w:val="0"/>
      <w:marRight w:val="0"/>
      <w:marTop w:val="0"/>
      <w:marBottom w:val="0"/>
      <w:divBdr>
        <w:top w:val="none" w:sz="0" w:space="0" w:color="auto"/>
        <w:left w:val="none" w:sz="0" w:space="0" w:color="auto"/>
        <w:bottom w:val="none" w:sz="0" w:space="0" w:color="auto"/>
        <w:right w:val="none" w:sz="0" w:space="0" w:color="auto"/>
      </w:divBdr>
    </w:div>
    <w:div w:id="407383023">
      <w:bodyDiv w:val="1"/>
      <w:marLeft w:val="0"/>
      <w:marRight w:val="0"/>
      <w:marTop w:val="0"/>
      <w:marBottom w:val="0"/>
      <w:divBdr>
        <w:top w:val="none" w:sz="0" w:space="0" w:color="auto"/>
        <w:left w:val="none" w:sz="0" w:space="0" w:color="auto"/>
        <w:bottom w:val="none" w:sz="0" w:space="0" w:color="auto"/>
        <w:right w:val="none" w:sz="0" w:space="0" w:color="auto"/>
      </w:divBdr>
    </w:div>
    <w:div w:id="416443689">
      <w:bodyDiv w:val="1"/>
      <w:marLeft w:val="0"/>
      <w:marRight w:val="0"/>
      <w:marTop w:val="0"/>
      <w:marBottom w:val="0"/>
      <w:divBdr>
        <w:top w:val="none" w:sz="0" w:space="0" w:color="auto"/>
        <w:left w:val="none" w:sz="0" w:space="0" w:color="auto"/>
        <w:bottom w:val="none" w:sz="0" w:space="0" w:color="auto"/>
        <w:right w:val="none" w:sz="0" w:space="0" w:color="auto"/>
      </w:divBdr>
    </w:div>
    <w:div w:id="420873583">
      <w:bodyDiv w:val="1"/>
      <w:marLeft w:val="0"/>
      <w:marRight w:val="0"/>
      <w:marTop w:val="0"/>
      <w:marBottom w:val="0"/>
      <w:divBdr>
        <w:top w:val="none" w:sz="0" w:space="0" w:color="auto"/>
        <w:left w:val="none" w:sz="0" w:space="0" w:color="auto"/>
        <w:bottom w:val="none" w:sz="0" w:space="0" w:color="auto"/>
        <w:right w:val="none" w:sz="0" w:space="0" w:color="auto"/>
      </w:divBdr>
    </w:div>
    <w:div w:id="429357770">
      <w:bodyDiv w:val="1"/>
      <w:marLeft w:val="0"/>
      <w:marRight w:val="0"/>
      <w:marTop w:val="0"/>
      <w:marBottom w:val="0"/>
      <w:divBdr>
        <w:top w:val="none" w:sz="0" w:space="0" w:color="auto"/>
        <w:left w:val="none" w:sz="0" w:space="0" w:color="auto"/>
        <w:bottom w:val="none" w:sz="0" w:space="0" w:color="auto"/>
        <w:right w:val="none" w:sz="0" w:space="0" w:color="auto"/>
      </w:divBdr>
    </w:div>
    <w:div w:id="434591710">
      <w:bodyDiv w:val="1"/>
      <w:marLeft w:val="0"/>
      <w:marRight w:val="0"/>
      <w:marTop w:val="0"/>
      <w:marBottom w:val="0"/>
      <w:divBdr>
        <w:top w:val="none" w:sz="0" w:space="0" w:color="auto"/>
        <w:left w:val="none" w:sz="0" w:space="0" w:color="auto"/>
        <w:bottom w:val="none" w:sz="0" w:space="0" w:color="auto"/>
        <w:right w:val="none" w:sz="0" w:space="0" w:color="auto"/>
      </w:divBdr>
    </w:div>
    <w:div w:id="434834010">
      <w:bodyDiv w:val="1"/>
      <w:marLeft w:val="0"/>
      <w:marRight w:val="0"/>
      <w:marTop w:val="0"/>
      <w:marBottom w:val="0"/>
      <w:divBdr>
        <w:top w:val="none" w:sz="0" w:space="0" w:color="auto"/>
        <w:left w:val="none" w:sz="0" w:space="0" w:color="auto"/>
        <w:bottom w:val="none" w:sz="0" w:space="0" w:color="auto"/>
        <w:right w:val="none" w:sz="0" w:space="0" w:color="auto"/>
      </w:divBdr>
    </w:div>
    <w:div w:id="436601325">
      <w:bodyDiv w:val="1"/>
      <w:marLeft w:val="0"/>
      <w:marRight w:val="0"/>
      <w:marTop w:val="0"/>
      <w:marBottom w:val="0"/>
      <w:divBdr>
        <w:top w:val="none" w:sz="0" w:space="0" w:color="auto"/>
        <w:left w:val="none" w:sz="0" w:space="0" w:color="auto"/>
        <w:bottom w:val="none" w:sz="0" w:space="0" w:color="auto"/>
        <w:right w:val="none" w:sz="0" w:space="0" w:color="auto"/>
      </w:divBdr>
    </w:div>
    <w:div w:id="437261127">
      <w:bodyDiv w:val="1"/>
      <w:marLeft w:val="0"/>
      <w:marRight w:val="0"/>
      <w:marTop w:val="0"/>
      <w:marBottom w:val="0"/>
      <w:divBdr>
        <w:top w:val="none" w:sz="0" w:space="0" w:color="auto"/>
        <w:left w:val="none" w:sz="0" w:space="0" w:color="auto"/>
        <w:bottom w:val="none" w:sz="0" w:space="0" w:color="auto"/>
        <w:right w:val="none" w:sz="0" w:space="0" w:color="auto"/>
      </w:divBdr>
    </w:div>
    <w:div w:id="438185121">
      <w:bodyDiv w:val="1"/>
      <w:marLeft w:val="0"/>
      <w:marRight w:val="0"/>
      <w:marTop w:val="0"/>
      <w:marBottom w:val="0"/>
      <w:divBdr>
        <w:top w:val="none" w:sz="0" w:space="0" w:color="auto"/>
        <w:left w:val="none" w:sz="0" w:space="0" w:color="auto"/>
        <w:bottom w:val="none" w:sz="0" w:space="0" w:color="auto"/>
        <w:right w:val="none" w:sz="0" w:space="0" w:color="auto"/>
      </w:divBdr>
    </w:div>
    <w:div w:id="441804518">
      <w:bodyDiv w:val="1"/>
      <w:marLeft w:val="0"/>
      <w:marRight w:val="0"/>
      <w:marTop w:val="0"/>
      <w:marBottom w:val="0"/>
      <w:divBdr>
        <w:top w:val="none" w:sz="0" w:space="0" w:color="auto"/>
        <w:left w:val="none" w:sz="0" w:space="0" w:color="auto"/>
        <w:bottom w:val="none" w:sz="0" w:space="0" w:color="auto"/>
        <w:right w:val="none" w:sz="0" w:space="0" w:color="auto"/>
      </w:divBdr>
    </w:div>
    <w:div w:id="442656800">
      <w:bodyDiv w:val="1"/>
      <w:marLeft w:val="0"/>
      <w:marRight w:val="0"/>
      <w:marTop w:val="0"/>
      <w:marBottom w:val="0"/>
      <w:divBdr>
        <w:top w:val="none" w:sz="0" w:space="0" w:color="auto"/>
        <w:left w:val="none" w:sz="0" w:space="0" w:color="auto"/>
        <w:bottom w:val="none" w:sz="0" w:space="0" w:color="auto"/>
        <w:right w:val="none" w:sz="0" w:space="0" w:color="auto"/>
      </w:divBdr>
    </w:div>
    <w:div w:id="447313145">
      <w:bodyDiv w:val="1"/>
      <w:marLeft w:val="0"/>
      <w:marRight w:val="0"/>
      <w:marTop w:val="0"/>
      <w:marBottom w:val="0"/>
      <w:divBdr>
        <w:top w:val="none" w:sz="0" w:space="0" w:color="auto"/>
        <w:left w:val="none" w:sz="0" w:space="0" w:color="auto"/>
        <w:bottom w:val="none" w:sz="0" w:space="0" w:color="auto"/>
        <w:right w:val="none" w:sz="0" w:space="0" w:color="auto"/>
      </w:divBdr>
    </w:div>
    <w:div w:id="448090293">
      <w:bodyDiv w:val="1"/>
      <w:marLeft w:val="0"/>
      <w:marRight w:val="0"/>
      <w:marTop w:val="0"/>
      <w:marBottom w:val="0"/>
      <w:divBdr>
        <w:top w:val="none" w:sz="0" w:space="0" w:color="auto"/>
        <w:left w:val="none" w:sz="0" w:space="0" w:color="auto"/>
        <w:bottom w:val="none" w:sz="0" w:space="0" w:color="auto"/>
        <w:right w:val="none" w:sz="0" w:space="0" w:color="auto"/>
      </w:divBdr>
    </w:div>
    <w:div w:id="453914424">
      <w:bodyDiv w:val="1"/>
      <w:marLeft w:val="0"/>
      <w:marRight w:val="0"/>
      <w:marTop w:val="0"/>
      <w:marBottom w:val="0"/>
      <w:divBdr>
        <w:top w:val="none" w:sz="0" w:space="0" w:color="auto"/>
        <w:left w:val="none" w:sz="0" w:space="0" w:color="auto"/>
        <w:bottom w:val="none" w:sz="0" w:space="0" w:color="auto"/>
        <w:right w:val="none" w:sz="0" w:space="0" w:color="auto"/>
      </w:divBdr>
    </w:div>
    <w:div w:id="454444551">
      <w:bodyDiv w:val="1"/>
      <w:marLeft w:val="0"/>
      <w:marRight w:val="0"/>
      <w:marTop w:val="0"/>
      <w:marBottom w:val="0"/>
      <w:divBdr>
        <w:top w:val="none" w:sz="0" w:space="0" w:color="auto"/>
        <w:left w:val="none" w:sz="0" w:space="0" w:color="auto"/>
        <w:bottom w:val="none" w:sz="0" w:space="0" w:color="auto"/>
        <w:right w:val="none" w:sz="0" w:space="0" w:color="auto"/>
      </w:divBdr>
    </w:div>
    <w:div w:id="455028481">
      <w:bodyDiv w:val="1"/>
      <w:marLeft w:val="0"/>
      <w:marRight w:val="0"/>
      <w:marTop w:val="0"/>
      <w:marBottom w:val="0"/>
      <w:divBdr>
        <w:top w:val="none" w:sz="0" w:space="0" w:color="auto"/>
        <w:left w:val="none" w:sz="0" w:space="0" w:color="auto"/>
        <w:bottom w:val="none" w:sz="0" w:space="0" w:color="auto"/>
        <w:right w:val="none" w:sz="0" w:space="0" w:color="auto"/>
      </w:divBdr>
    </w:div>
    <w:div w:id="457341798">
      <w:bodyDiv w:val="1"/>
      <w:marLeft w:val="0"/>
      <w:marRight w:val="0"/>
      <w:marTop w:val="0"/>
      <w:marBottom w:val="0"/>
      <w:divBdr>
        <w:top w:val="none" w:sz="0" w:space="0" w:color="auto"/>
        <w:left w:val="none" w:sz="0" w:space="0" w:color="auto"/>
        <w:bottom w:val="none" w:sz="0" w:space="0" w:color="auto"/>
        <w:right w:val="none" w:sz="0" w:space="0" w:color="auto"/>
      </w:divBdr>
    </w:div>
    <w:div w:id="462161736">
      <w:bodyDiv w:val="1"/>
      <w:marLeft w:val="0"/>
      <w:marRight w:val="0"/>
      <w:marTop w:val="0"/>
      <w:marBottom w:val="0"/>
      <w:divBdr>
        <w:top w:val="none" w:sz="0" w:space="0" w:color="auto"/>
        <w:left w:val="none" w:sz="0" w:space="0" w:color="auto"/>
        <w:bottom w:val="none" w:sz="0" w:space="0" w:color="auto"/>
        <w:right w:val="none" w:sz="0" w:space="0" w:color="auto"/>
      </w:divBdr>
    </w:div>
    <w:div w:id="462232910">
      <w:bodyDiv w:val="1"/>
      <w:marLeft w:val="0"/>
      <w:marRight w:val="0"/>
      <w:marTop w:val="0"/>
      <w:marBottom w:val="0"/>
      <w:divBdr>
        <w:top w:val="none" w:sz="0" w:space="0" w:color="auto"/>
        <w:left w:val="none" w:sz="0" w:space="0" w:color="auto"/>
        <w:bottom w:val="none" w:sz="0" w:space="0" w:color="auto"/>
        <w:right w:val="none" w:sz="0" w:space="0" w:color="auto"/>
      </w:divBdr>
    </w:div>
    <w:div w:id="462308404">
      <w:bodyDiv w:val="1"/>
      <w:marLeft w:val="0"/>
      <w:marRight w:val="0"/>
      <w:marTop w:val="0"/>
      <w:marBottom w:val="0"/>
      <w:divBdr>
        <w:top w:val="none" w:sz="0" w:space="0" w:color="auto"/>
        <w:left w:val="none" w:sz="0" w:space="0" w:color="auto"/>
        <w:bottom w:val="none" w:sz="0" w:space="0" w:color="auto"/>
        <w:right w:val="none" w:sz="0" w:space="0" w:color="auto"/>
      </w:divBdr>
    </w:div>
    <w:div w:id="463238080">
      <w:bodyDiv w:val="1"/>
      <w:marLeft w:val="0"/>
      <w:marRight w:val="0"/>
      <w:marTop w:val="0"/>
      <w:marBottom w:val="0"/>
      <w:divBdr>
        <w:top w:val="none" w:sz="0" w:space="0" w:color="auto"/>
        <w:left w:val="none" w:sz="0" w:space="0" w:color="auto"/>
        <w:bottom w:val="none" w:sz="0" w:space="0" w:color="auto"/>
        <w:right w:val="none" w:sz="0" w:space="0" w:color="auto"/>
      </w:divBdr>
    </w:div>
    <w:div w:id="464660061">
      <w:bodyDiv w:val="1"/>
      <w:marLeft w:val="0"/>
      <w:marRight w:val="0"/>
      <w:marTop w:val="0"/>
      <w:marBottom w:val="0"/>
      <w:divBdr>
        <w:top w:val="none" w:sz="0" w:space="0" w:color="auto"/>
        <w:left w:val="none" w:sz="0" w:space="0" w:color="auto"/>
        <w:bottom w:val="none" w:sz="0" w:space="0" w:color="auto"/>
        <w:right w:val="none" w:sz="0" w:space="0" w:color="auto"/>
      </w:divBdr>
    </w:div>
    <w:div w:id="465320408">
      <w:bodyDiv w:val="1"/>
      <w:marLeft w:val="0"/>
      <w:marRight w:val="0"/>
      <w:marTop w:val="0"/>
      <w:marBottom w:val="0"/>
      <w:divBdr>
        <w:top w:val="none" w:sz="0" w:space="0" w:color="auto"/>
        <w:left w:val="none" w:sz="0" w:space="0" w:color="auto"/>
        <w:bottom w:val="none" w:sz="0" w:space="0" w:color="auto"/>
        <w:right w:val="none" w:sz="0" w:space="0" w:color="auto"/>
      </w:divBdr>
    </w:div>
    <w:div w:id="468982153">
      <w:bodyDiv w:val="1"/>
      <w:marLeft w:val="0"/>
      <w:marRight w:val="0"/>
      <w:marTop w:val="0"/>
      <w:marBottom w:val="0"/>
      <w:divBdr>
        <w:top w:val="none" w:sz="0" w:space="0" w:color="auto"/>
        <w:left w:val="none" w:sz="0" w:space="0" w:color="auto"/>
        <w:bottom w:val="none" w:sz="0" w:space="0" w:color="auto"/>
        <w:right w:val="none" w:sz="0" w:space="0" w:color="auto"/>
      </w:divBdr>
    </w:div>
    <w:div w:id="471483914">
      <w:bodyDiv w:val="1"/>
      <w:marLeft w:val="0"/>
      <w:marRight w:val="0"/>
      <w:marTop w:val="0"/>
      <w:marBottom w:val="0"/>
      <w:divBdr>
        <w:top w:val="none" w:sz="0" w:space="0" w:color="auto"/>
        <w:left w:val="none" w:sz="0" w:space="0" w:color="auto"/>
        <w:bottom w:val="none" w:sz="0" w:space="0" w:color="auto"/>
        <w:right w:val="none" w:sz="0" w:space="0" w:color="auto"/>
      </w:divBdr>
    </w:div>
    <w:div w:id="473765683">
      <w:bodyDiv w:val="1"/>
      <w:marLeft w:val="0"/>
      <w:marRight w:val="0"/>
      <w:marTop w:val="0"/>
      <w:marBottom w:val="0"/>
      <w:divBdr>
        <w:top w:val="none" w:sz="0" w:space="0" w:color="auto"/>
        <w:left w:val="none" w:sz="0" w:space="0" w:color="auto"/>
        <w:bottom w:val="none" w:sz="0" w:space="0" w:color="auto"/>
        <w:right w:val="none" w:sz="0" w:space="0" w:color="auto"/>
      </w:divBdr>
    </w:div>
    <w:div w:id="482234470">
      <w:bodyDiv w:val="1"/>
      <w:marLeft w:val="0"/>
      <w:marRight w:val="0"/>
      <w:marTop w:val="0"/>
      <w:marBottom w:val="0"/>
      <w:divBdr>
        <w:top w:val="none" w:sz="0" w:space="0" w:color="auto"/>
        <w:left w:val="none" w:sz="0" w:space="0" w:color="auto"/>
        <w:bottom w:val="none" w:sz="0" w:space="0" w:color="auto"/>
        <w:right w:val="none" w:sz="0" w:space="0" w:color="auto"/>
      </w:divBdr>
    </w:div>
    <w:div w:id="484056924">
      <w:bodyDiv w:val="1"/>
      <w:marLeft w:val="0"/>
      <w:marRight w:val="0"/>
      <w:marTop w:val="0"/>
      <w:marBottom w:val="0"/>
      <w:divBdr>
        <w:top w:val="none" w:sz="0" w:space="0" w:color="auto"/>
        <w:left w:val="none" w:sz="0" w:space="0" w:color="auto"/>
        <w:bottom w:val="none" w:sz="0" w:space="0" w:color="auto"/>
        <w:right w:val="none" w:sz="0" w:space="0" w:color="auto"/>
      </w:divBdr>
    </w:div>
    <w:div w:id="484203312">
      <w:bodyDiv w:val="1"/>
      <w:marLeft w:val="0"/>
      <w:marRight w:val="0"/>
      <w:marTop w:val="0"/>
      <w:marBottom w:val="0"/>
      <w:divBdr>
        <w:top w:val="none" w:sz="0" w:space="0" w:color="auto"/>
        <w:left w:val="none" w:sz="0" w:space="0" w:color="auto"/>
        <w:bottom w:val="none" w:sz="0" w:space="0" w:color="auto"/>
        <w:right w:val="none" w:sz="0" w:space="0" w:color="auto"/>
      </w:divBdr>
    </w:div>
    <w:div w:id="501120134">
      <w:bodyDiv w:val="1"/>
      <w:marLeft w:val="0"/>
      <w:marRight w:val="0"/>
      <w:marTop w:val="0"/>
      <w:marBottom w:val="0"/>
      <w:divBdr>
        <w:top w:val="none" w:sz="0" w:space="0" w:color="auto"/>
        <w:left w:val="none" w:sz="0" w:space="0" w:color="auto"/>
        <w:bottom w:val="none" w:sz="0" w:space="0" w:color="auto"/>
        <w:right w:val="none" w:sz="0" w:space="0" w:color="auto"/>
      </w:divBdr>
    </w:div>
    <w:div w:id="501511956">
      <w:bodyDiv w:val="1"/>
      <w:marLeft w:val="0"/>
      <w:marRight w:val="0"/>
      <w:marTop w:val="0"/>
      <w:marBottom w:val="0"/>
      <w:divBdr>
        <w:top w:val="none" w:sz="0" w:space="0" w:color="auto"/>
        <w:left w:val="none" w:sz="0" w:space="0" w:color="auto"/>
        <w:bottom w:val="none" w:sz="0" w:space="0" w:color="auto"/>
        <w:right w:val="none" w:sz="0" w:space="0" w:color="auto"/>
      </w:divBdr>
    </w:div>
    <w:div w:id="502353433">
      <w:bodyDiv w:val="1"/>
      <w:marLeft w:val="0"/>
      <w:marRight w:val="0"/>
      <w:marTop w:val="0"/>
      <w:marBottom w:val="0"/>
      <w:divBdr>
        <w:top w:val="none" w:sz="0" w:space="0" w:color="auto"/>
        <w:left w:val="none" w:sz="0" w:space="0" w:color="auto"/>
        <w:bottom w:val="none" w:sz="0" w:space="0" w:color="auto"/>
        <w:right w:val="none" w:sz="0" w:space="0" w:color="auto"/>
      </w:divBdr>
    </w:div>
    <w:div w:id="504436946">
      <w:bodyDiv w:val="1"/>
      <w:marLeft w:val="0"/>
      <w:marRight w:val="0"/>
      <w:marTop w:val="0"/>
      <w:marBottom w:val="0"/>
      <w:divBdr>
        <w:top w:val="none" w:sz="0" w:space="0" w:color="auto"/>
        <w:left w:val="none" w:sz="0" w:space="0" w:color="auto"/>
        <w:bottom w:val="none" w:sz="0" w:space="0" w:color="auto"/>
        <w:right w:val="none" w:sz="0" w:space="0" w:color="auto"/>
      </w:divBdr>
    </w:div>
    <w:div w:id="504446095">
      <w:bodyDiv w:val="1"/>
      <w:marLeft w:val="0"/>
      <w:marRight w:val="0"/>
      <w:marTop w:val="0"/>
      <w:marBottom w:val="0"/>
      <w:divBdr>
        <w:top w:val="none" w:sz="0" w:space="0" w:color="auto"/>
        <w:left w:val="none" w:sz="0" w:space="0" w:color="auto"/>
        <w:bottom w:val="none" w:sz="0" w:space="0" w:color="auto"/>
        <w:right w:val="none" w:sz="0" w:space="0" w:color="auto"/>
      </w:divBdr>
    </w:div>
    <w:div w:id="504902274">
      <w:bodyDiv w:val="1"/>
      <w:marLeft w:val="0"/>
      <w:marRight w:val="0"/>
      <w:marTop w:val="0"/>
      <w:marBottom w:val="0"/>
      <w:divBdr>
        <w:top w:val="none" w:sz="0" w:space="0" w:color="auto"/>
        <w:left w:val="none" w:sz="0" w:space="0" w:color="auto"/>
        <w:bottom w:val="none" w:sz="0" w:space="0" w:color="auto"/>
        <w:right w:val="none" w:sz="0" w:space="0" w:color="auto"/>
      </w:divBdr>
    </w:div>
    <w:div w:id="506947827">
      <w:bodyDiv w:val="1"/>
      <w:marLeft w:val="0"/>
      <w:marRight w:val="0"/>
      <w:marTop w:val="0"/>
      <w:marBottom w:val="0"/>
      <w:divBdr>
        <w:top w:val="none" w:sz="0" w:space="0" w:color="auto"/>
        <w:left w:val="none" w:sz="0" w:space="0" w:color="auto"/>
        <w:bottom w:val="none" w:sz="0" w:space="0" w:color="auto"/>
        <w:right w:val="none" w:sz="0" w:space="0" w:color="auto"/>
      </w:divBdr>
    </w:div>
    <w:div w:id="514073587">
      <w:bodyDiv w:val="1"/>
      <w:marLeft w:val="0"/>
      <w:marRight w:val="0"/>
      <w:marTop w:val="0"/>
      <w:marBottom w:val="0"/>
      <w:divBdr>
        <w:top w:val="none" w:sz="0" w:space="0" w:color="auto"/>
        <w:left w:val="none" w:sz="0" w:space="0" w:color="auto"/>
        <w:bottom w:val="none" w:sz="0" w:space="0" w:color="auto"/>
        <w:right w:val="none" w:sz="0" w:space="0" w:color="auto"/>
      </w:divBdr>
    </w:div>
    <w:div w:id="514340793">
      <w:bodyDiv w:val="1"/>
      <w:marLeft w:val="0"/>
      <w:marRight w:val="0"/>
      <w:marTop w:val="0"/>
      <w:marBottom w:val="0"/>
      <w:divBdr>
        <w:top w:val="none" w:sz="0" w:space="0" w:color="auto"/>
        <w:left w:val="none" w:sz="0" w:space="0" w:color="auto"/>
        <w:bottom w:val="none" w:sz="0" w:space="0" w:color="auto"/>
        <w:right w:val="none" w:sz="0" w:space="0" w:color="auto"/>
      </w:divBdr>
    </w:div>
    <w:div w:id="518471400">
      <w:bodyDiv w:val="1"/>
      <w:marLeft w:val="0"/>
      <w:marRight w:val="0"/>
      <w:marTop w:val="0"/>
      <w:marBottom w:val="0"/>
      <w:divBdr>
        <w:top w:val="none" w:sz="0" w:space="0" w:color="auto"/>
        <w:left w:val="none" w:sz="0" w:space="0" w:color="auto"/>
        <w:bottom w:val="none" w:sz="0" w:space="0" w:color="auto"/>
        <w:right w:val="none" w:sz="0" w:space="0" w:color="auto"/>
      </w:divBdr>
    </w:div>
    <w:div w:id="522129120">
      <w:bodyDiv w:val="1"/>
      <w:marLeft w:val="0"/>
      <w:marRight w:val="0"/>
      <w:marTop w:val="0"/>
      <w:marBottom w:val="0"/>
      <w:divBdr>
        <w:top w:val="none" w:sz="0" w:space="0" w:color="auto"/>
        <w:left w:val="none" w:sz="0" w:space="0" w:color="auto"/>
        <w:bottom w:val="none" w:sz="0" w:space="0" w:color="auto"/>
        <w:right w:val="none" w:sz="0" w:space="0" w:color="auto"/>
      </w:divBdr>
    </w:div>
    <w:div w:id="525404985">
      <w:bodyDiv w:val="1"/>
      <w:marLeft w:val="0"/>
      <w:marRight w:val="0"/>
      <w:marTop w:val="0"/>
      <w:marBottom w:val="0"/>
      <w:divBdr>
        <w:top w:val="none" w:sz="0" w:space="0" w:color="auto"/>
        <w:left w:val="none" w:sz="0" w:space="0" w:color="auto"/>
        <w:bottom w:val="none" w:sz="0" w:space="0" w:color="auto"/>
        <w:right w:val="none" w:sz="0" w:space="0" w:color="auto"/>
      </w:divBdr>
    </w:div>
    <w:div w:id="528570229">
      <w:bodyDiv w:val="1"/>
      <w:marLeft w:val="0"/>
      <w:marRight w:val="0"/>
      <w:marTop w:val="0"/>
      <w:marBottom w:val="0"/>
      <w:divBdr>
        <w:top w:val="none" w:sz="0" w:space="0" w:color="auto"/>
        <w:left w:val="none" w:sz="0" w:space="0" w:color="auto"/>
        <w:bottom w:val="none" w:sz="0" w:space="0" w:color="auto"/>
        <w:right w:val="none" w:sz="0" w:space="0" w:color="auto"/>
      </w:divBdr>
    </w:div>
    <w:div w:id="531915311">
      <w:bodyDiv w:val="1"/>
      <w:marLeft w:val="0"/>
      <w:marRight w:val="0"/>
      <w:marTop w:val="0"/>
      <w:marBottom w:val="0"/>
      <w:divBdr>
        <w:top w:val="none" w:sz="0" w:space="0" w:color="auto"/>
        <w:left w:val="none" w:sz="0" w:space="0" w:color="auto"/>
        <w:bottom w:val="none" w:sz="0" w:space="0" w:color="auto"/>
        <w:right w:val="none" w:sz="0" w:space="0" w:color="auto"/>
      </w:divBdr>
    </w:div>
    <w:div w:id="533032564">
      <w:bodyDiv w:val="1"/>
      <w:marLeft w:val="0"/>
      <w:marRight w:val="0"/>
      <w:marTop w:val="0"/>
      <w:marBottom w:val="0"/>
      <w:divBdr>
        <w:top w:val="none" w:sz="0" w:space="0" w:color="auto"/>
        <w:left w:val="none" w:sz="0" w:space="0" w:color="auto"/>
        <w:bottom w:val="none" w:sz="0" w:space="0" w:color="auto"/>
        <w:right w:val="none" w:sz="0" w:space="0" w:color="auto"/>
      </w:divBdr>
    </w:div>
    <w:div w:id="533731178">
      <w:bodyDiv w:val="1"/>
      <w:marLeft w:val="0"/>
      <w:marRight w:val="0"/>
      <w:marTop w:val="0"/>
      <w:marBottom w:val="0"/>
      <w:divBdr>
        <w:top w:val="none" w:sz="0" w:space="0" w:color="auto"/>
        <w:left w:val="none" w:sz="0" w:space="0" w:color="auto"/>
        <w:bottom w:val="none" w:sz="0" w:space="0" w:color="auto"/>
        <w:right w:val="none" w:sz="0" w:space="0" w:color="auto"/>
      </w:divBdr>
    </w:div>
    <w:div w:id="534077170">
      <w:bodyDiv w:val="1"/>
      <w:marLeft w:val="0"/>
      <w:marRight w:val="0"/>
      <w:marTop w:val="0"/>
      <w:marBottom w:val="0"/>
      <w:divBdr>
        <w:top w:val="none" w:sz="0" w:space="0" w:color="auto"/>
        <w:left w:val="none" w:sz="0" w:space="0" w:color="auto"/>
        <w:bottom w:val="none" w:sz="0" w:space="0" w:color="auto"/>
        <w:right w:val="none" w:sz="0" w:space="0" w:color="auto"/>
      </w:divBdr>
    </w:div>
    <w:div w:id="541942071">
      <w:bodyDiv w:val="1"/>
      <w:marLeft w:val="0"/>
      <w:marRight w:val="0"/>
      <w:marTop w:val="0"/>
      <w:marBottom w:val="0"/>
      <w:divBdr>
        <w:top w:val="none" w:sz="0" w:space="0" w:color="auto"/>
        <w:left w:val="none" w:sz="0" w:space="0" w:color="auto"/>
        <w:bottom w:val="none" w:sz="0" w:space="0" w:color="auto"/>
        <w:right w:val="none" w:sz="0" w:space="0" w:color="auto"/>
      </w:divBdr>
    </w:div>
    <w:div w:id="542445891">
      <w:bodyDiv w:val="1"/>
      <w:marLeft w:val="0"/>
      <w:marRight w:val="0"/>
      <w:marTop w:val="0"/>
      <w:marBottom w:val="0"/>
      <w:divBdr>
        <w:top w:val="none" w:sz="0" w:space="0" w:color="auto"/>
        <w:left w:val="none" w:sz="0" w:space="0" w:color="auto"/>
        <w:bottom w:val="none" w:sz="0" w:space="0" w:color="auto"/>
        <w:right w:val="none" w:sz="0" w:space="0" w:color="auto"/>
      </w:divBdr>
    </w:div>
    <w:div w:id="542523999">
      <w:bodyDiv w:val="1"/>
      <w:marLeft w:val="0"/>
      <w:marRight w:val="0"/>
      <w:marTop w:val="0"/>
      <w:marBottom w:val="0"/>
      <w:divBdr>
        <w:top w:val="none" w:sz="0" w:space="0" w:color="auto"/>
        <w:left w:val="none" w:sz="0" w:space="0" w:color="auto"/>
        <w:bottom w:val="none" w:sz="0" w:space="0" w:color="auto"/>
        <w:right w:val="none" w:sz="0" w:space="0" w:color="auto"/>
      </w:divBdr>
    </w:div>
    <w:div w:id="548299330">
      <w:bodyDiv w:val="1"/>
      <w:marLeft w:val="0"/>
      <w:marRight w:val="0"/>
      <w:marTop w:val="0"/>
      <w:marBottom w:val="0"/>
      <w:divBdr>
        <w:top w:val="none" w:sz="0" w:space="0" w:color="auto"/>
        <w:left w:val="none" w:sz="0" w:space="0" w:color="auto"/>
        <w:bottom w:val="none" w:sz="0" w:space="0" w:color="auto"/>
        <w:right w:val="none" w:sz="0" w:space="0" w:color="auto"/>
      </w:divBdr>
    </w:div>
    <w:div w:id="550655701">
      <w:bodyDiv w:val="1"/>
      <w:marLeft w:val="0"/>
      <w:marRight w:val="0"/>
      <w:marTop w:val="0"/>
      <w:marBottom w:val="0"/>
      <w:divBdr>
        <w:top w:val="none" w:sz="0" w:space="0" w:color="auto"/>
        <w:left w:val="none" w:sz="0" w:space="0" w:color="auto"/>
        <w:bottom w:val="none" w:sz="0" w:space="0" w:color="auto"/>
        <w:right w:val="none" w:sz="0" w:space="0" w:color="auto"/>
      </w:divBdr>
    </w:div>
    <w:div w:id="552741118">
      <w:bodyDiv w:val="1"/>
      <w:marLeft w:val="0"/>
      <w:marRight w:val="0"/>
      <w:marTop w:val="0"/>
      <w:marBottom w:val="0"/>
      <w:divBdr>
        <w:top w:val="none" w:sz="0" w:space="0" w:color="auto"/>
        <w:left w:val="none" w:sz="0" w:space="0" w:color="auto"/>
        <w:bottom w:val="none" w:sz="0" w:space="0" w:color="auto"/>
        <w:right w:val="none" w:sz="0" w:space="0" w:color="auto"/>
      </w:divBdr>
    </w:div>
    <w:div w:id="552888566">
      <w:bodyDiv w:val="1"/>
      <w:marLeft w:val="0"/>
      <w:marRight w:val="0"/>
      <w:marTop w:val="0"/>
      <w:marBottom w:val="0"/>
      <w:divBdr>
        <w:top w:val="none" w:sz="0" w:space="0" w:color="auto"/>
        <w:left w:val="none" w:sz="0" w:space="0" w:color="auto"/>
        <w:bottom w:val="none" w:sz="0" w:space="0" w:color="auto"/>
        <w:right w:val="none" w:sz="0" w:space="0" w:color="auto"/>
      </w:divBdr>
    </w:div>
    <w:div w:id="556280422">
      <w:bodyDiv w:val="1"/>
      <w:marLeft w:val="0"/>
      <w:marRight w:val="0"/>
      <w:marTop w:val="0"/>
      <w:marBottom w:val="0"/>
      <w:divBdr>
        <w:top w:val="none" w:sz="0" w:space="0" w:color="auto"/>
        <w:left w:val="none" w:sz="0" w:space="0" w:color="auto"/>
        <w:bottom w:val="none" w:sz="0" w:space="0" w:color="auto"/>
        <w:right w:val="none" w:sz="0" w:space="0" w:color="auto"/>
      </w:divBdr>
    </w:div>
    <w:div w:id="556747024">
      <w:bodyDiv w:val="1"/>
      <w:marLeft w:val="0"/>
      <w:marRight w:val="0"/>
      <w:marTop w:val="0"/>
      <w:marBottom w:val="0"/>
      <w:divBdr>
        <w:top w:val="none" w:sz="0" w:space="0" w:color="auto"/>
        <w:left w:val="none" w:sz="0" w:space="0" w:color="auto"/>
        <w:bottom w:val="none" w:sz="0" w:space="0" w:color="auto"/>
        <w:right w:val="none" w:sz="0" w:space="0" w:color="auto"/>
      </w:divBdr>
    </w:div>
    <w:div w:id="557011476">
      <w:bodyDiv w:val="1"/>
      <w:marLeft w:val="0"/>
      <w:marRight w:val="0"/>
      <w:marTop w:val="0"/>
      <w:marBottom w:val="0"/>
      <w:divBdr>
        <w:top w:val="none" w:sz="0" w:space="0" w:color="auto"/>
        <w:left w:val="none" w:sz="0" w:space="0" w:color="auto"/>
        <w:bottom w:val="none" w:sz="0" w:space="0" w:color="auto"/>
        <w:right w:val="none" w:sz="0" w:space="0" w:color="auto"/>
      </w:divBdr>
    </w:div>
    <w:div w:id="558054538">
      <w:bodyDiv w:val="1"/>
      <w:marLeft w:val="0"/>
      <w:marRight w:val="0"/>
      <w:marTop w:val="0"/>
      <w:marBottom w:val="0"/>
      <w:divBdr>
        <w:top w:val="none" w:sz="0" w:space="0" w:color="auto"/>
        <w:left w:val="none" w:sz="0" w:space="0" w:color="auto"/>
        <w:bottom w:val="none" w:sz="0" w:space="0" w:color="auto"/>
        <w:right w:val="none" w:sz="0" w:space="0" w:color="auto"/>
      </w:divBdr>
    </w:div>
    <w:div w:id="560019918">
      <w:bodyDiv w:val="1"/>
      <w:marLeft w:val="0"/>
      <w:marRight w:val="0"/>
      <w:marTop w:val="0"/>
      <w:marBottom w:val="0"/>
      <w:divBdr>
        <w:top w:val="none" w:sz="0" w:space="0" w:color="auto"/>
        <w:left w:val="none" w:sz="0" w:space="0" w:color="auto"/>
        <w:bottom w:val="none" w:sz="0" w:space="0" w:color="auto"/>
        <w:right w:val="none" w:sz="0" w:space="0" w:color="auto"/>
      </w:divBdr>
    </w:div>
    <w:div w:id="563683383">
      <w:bodyDiv w:val="1"/>
      <w:marLeft w:val="0"/>
      <w:marRight w:val="0"/>
      <w:marTop w:val="0"/>
      <w:marBottom w:val="0"/>
      <w:divBdr>
        <w:top w:val="none" w:sz="0" w:space="0" w:color="auto"/>
        <w:left w:val="none" w:sz="0" w:space="0" w:color="auto"/>
        <w:bottom w:val="none" w:sz="0" w:space="0" w:color="auto"/>
        <w:right w:val="none" w:sz="0" w:space="0" w:color="auto"/>
      </w:divBdr>
    </w:div>
    <w:div w:id="565460381">
      <w:bodyDiv w:val="1"/>
      <w:marLeft w:val="0"/>
      <w:marRight w:val="0"/>
      <w:marTop w:val="0"/>
      <w:marBottom w:val="0"/>
      <w:divBdr>
        <w:top w:val="none" w:sz="0" w:space="0" w:color="auto"/>
        <w:left w:val="none" w:sz="0" w:space="0" w:color="auto"/>
        <w:bottom w:val="none" w:sz="0" w:space="0" w:color="auto"/>
        <w:right w:val="none" w:sz="0" w:space="0" w:color="auto"/>
      </w:divBdr>
    </w:div>
    <w:div w:id="567813874">
      <w:bodyDiv w:val="1"/>
      <w:marLeft w:val="0"/>
      <w:marRight w:val="0"/>
      <w:marTop w:val="0"/>
      <w:marBottom w:val="0"/>
      <w:divBdr>
        <w:top w:val="none" w:sz="0" w:space="0" w:color="auto"/>
        <w:left w:val="none" w:sz="0" w:space="0" w:color="auto"/>
        <w:bottom w:val="none" w:sz="0" w:space="0" w:color="auto"/>
        <w:right w:val="none" w:sz="0" w:space="0" w:color="auto"/>
      </w:divBdr>
    </w:div>
    <w:div w:id="573322519">
      <w:bodyDiv w:val="1"/>
      <w:marLeft w:val="0"/>
      <w:marRight w:val="0"/>
      <w:marTop w:val="0"/>
      <w:marBottom w:val="0"/>
      <w:divBdr>
        <w:top w:val="none" w:sz="0" w:space="0" w:color="auto"/>
        <w:left w:val="none" w:sz="0" w:space="0" w:color="auto"/>
        <w:bottom w:val="none" w:sz="0" w:space="0" w:color="auto"/>
        <w:right w:val="none" w:sz="0" w:space="0" w:color="auto"/>
      </w:divBdr>
    </w:div>
    <w:div w:id="590511952">
      <w:bodyDiv w:val="1"/>
      <w:marLeft w:val="0"/>
      <w:marRight w:val="0"/>
      <w:marTop w:val="0"/>
      <w:marBottom w:val="0"/>
      <w:divBdr>
        <w:top w:val="none" w:sz="0" w:space="0" w:color="auto"/>
        <w:left w:val="none" w:sz="0" w:space="0" w:color="auto"/>
        <w:bottom w:val="none" w:sz="0" w:space="0" w:color="auto"/>
        <w:right w:val="none" w:sz="0" w:space="0" w:color="auto"/>
      </w:divBdr>
    </w:div>
    <w:div w:id="594443528">
      <w:bodyDiv w:val="1"/>
      <w:marLeft w:val="0"/>
      <w:marRight w:val="0"/>
      <w:marTop w:val="0"/>
      <w:marBottom w:val="0"/>
      <w:divBdr>
        <w:top w:val="none" w:sz="0" w:space="0" w:color="auto"/>
        <w:left w:val="none" w:sz="0" w:space="0" w:color="auto"/>
        <w:bottom w:val="none" w:sz="0" w:space="0" w:color="auto"/>
        <w:right w:val="none" w:sz="0" w:space="0" w:color="auto"/>
      </w:divBdr>
    </w:div>
    <w:div w:id="602029584">
      <w:bodyDiv w:val="1"/>
      <w:marLeft w:val="0"/>
      <w:marRight w:val="0"/>
      <w:marTop w:val="0"/>
      <w:marBottom w:val="0"/>
      <w:divBdr>
        <w:top w:val="none" w:sz="0" w:space="0" w:color="auto"/>
        <w:left w:val="none" w:sz="0" w:space="0" w:color="auto"/>
        <w:bottom w:val="none" w:sz="0" w:space="0" w:color="auto"/>
        <w:right w:val="none" w:sz="0" w:space="0" w:color="auto"/>
      </w:divBdr>
    </w:div>
    <w:div w:id="605499260">
      <w:bodyDiv w:val="1"/>
      <w:marLeft w:val="0"/>
      <w:marRight w:val="0"/>
      <w:marTop w:val="0"/>
      <w:marBottom w:val="0"/>
      <w:divBdr>
        <w:top w:val="none" w:sz="0" w:space="0" w:color="auto"/>
        <w:left w:val="none" w:sz="0" w:space="0" w:color="auto"/>
        <w:bottom w:val="none" w:sz="0" w:space="0" w:color="auto"/>
        <w:right w:val="none" w:sz="0" w:space="0" w:color="auto"/>
      </w:divBdr>
    </w:div>
    <w:div w:id="607468470">
      <w:bodyDiv w:val="1"/>
      <w:marLeft w:val="0"/>
      <w:marRight w:val="0"/>
      <w:marTop w:val="0"/>
      <w:marBottom w:val="0"/>
      <w:divBdr>
        <w:top w:val="none" w:sz="0" w:space="0" w:color="auto"/>
        <w:left w:val="none" w:sz="0" w:space="0" w:color="auto"/>
        <w:bottom w:val="none" w:sz="0" w:space="0" w:color="auto"/>
        <w:right w:val="none" w:sz="0" w:space="0" w:color="auto"/>
      </w:divBdr>
    </w:div>
    <w:div w:id="608125632">
      <w:bodyDiv w:val="1"/>
      <w:marLeft w:val="0"/>
      <w:marRight w:val="0"/>
      <w:marTop w:val="0"/>
      <w:marBottom w:val="0"/>
      <w:divBdr>
        <w:top w:val="none" w:sz="0" w:space="0" w:color="auto"/>
        <w:left w:val="none" w:sz="0" w:space="0" w:color="auto"/>
        <w:bottom w:val="none" w:sz="0" w:space="0" w:color="auto"/>
        <w:right w:val="none" w:sz="0" w:space="0" w:color="auto"/>
      </w:divBdr>
    </w:div>
    <w:div w:id="611089958">
      <w:bodyDiv w:val="1"/>
      <w:marLeft w:val="0"/>
      <w:marRight w:val="0"/>
      <w:marTop w:val="0"/>
      <w:marBottom w:val="0"/>
      <w:divBdr>
        <w:top w:val="none" w:sz="0" w:space="0" w:color="auto"/>
        <w:left w:val="none" w:sz="0" w:space="0" w:color="auto"/>
        <w:bottom w:val="none" w:sz="0" w:space="0" w:color="auto"/>
        <w:right w:val="none" w:sz="0" w:space="0" w:color="auto"/>
      </w:divBdr>
    </w:div>
    <w:div w:id="613250494">
      <w:bodyDiv w:val="1"/>
      <w:marLeft w:val="0"/>
      <w:marRight w:val="0"/>
      <w:marTop w:val="0"/>
      <w:marBottom w:val="0"/>
      <w:divBdr>
        <w:top w:val="none" w:sz="0" w:space="0" w:color="auto"/>
        <w:left w:val="none" w:sz="0" w:space="0" w:color="auto"/>
        <w:bottom w:val="none" w:sz="0" w:space="0" w:color="auto"/>
        <w:right w:val="none" w:sz="0" w:space="0" w:color="auto"/>
      </w:divBdr>
    </w:div>
    <w:div w:id="618728528">
      <w:bodyDiv w:val="1"/>
      <w:marLeft w:val="0"/>
      <w:marRight w:val="0"/>
      <w:marTop w:val="0"/>
      <w:marBottom w:val="0"/>
      <w:divBdr>
        <w:top w:val="none" w:sz="0" w:space="0" w:color="auto"/>
        <w:left w:val="none" w:sz="0" w:space="0" w:color="auto"/>
        <w:bottom w:val="none" w:sz="0" w:space="0" w:color="auto"/>
        <w:right w:val="none" w:sz="0" w:space="0" w:color="auto"/>
      </w:divBdr>
    </w:div>
    <w:div w:id="624044774">
      <w:bodyDiv w:val="1"/>
      <w:marLeft w:val="0"/>
      <w:marRight w:val="0"/>
      <w:marTop w:val="0"/>
      <w:marBottom w:val="0"/>
      <w:divBdr>
        <w:top w:val="none" w:sz="0" w:space="0" w:color="auto"/>
        <w:left w:val="none" w:sz="0" w:space="0" w:color="auto"/>
        <w:bottom w:val="none" w:sz="0" w:space="0" w:color="auto"/>
        <w:right w:val="none" w:sz="0" w:space="0" w:color="auto"/>
      </w:divBdr>
    </w:div>
    <w:div w:id="624970689">
      <w:bodyDiv w:val="1"/>
      <w:marLeft w:val="0"/>
      <w:marRight w:val="0"/>
      <w:marTop w:val="0"/>
      <w:marBottom w:val="0"/>
      <w:divBdr>
        <w:top w:val="none" w:sz="0" w:space="0" w:color="auto"/>
        <w:left w:val="none" w:sz="0" w:space="0" w:color="auto"/>
        <w:bottom w:val="none" w:sz="0" w:space="0" w:color="auto"/>
        <w:right w:val="none" w:sz="0" w:space="0" w:color="auto"/>
      </w:divBdr>
    </w:div>
    <w:div w:id="635574152">
      <w:bodyDiv w:val="1"/>
      <w:marLeft w:val="0"/>
      <w:marRight w:val="0"/>
      <w:marTop w:val="0"/>
      <w:marBottom w:val="0"/>
      <w:divBdr>
        <w:top w:val="none" w:sz="0" w:space="0" w:color="auto"/>
        <w:left w:val="none" w:sz="0" w:space="0" w:color="auto"/>
        <w:bottom w:val="none" w:sz="0" w:space="0" w:color="auto"/>
        <w:right w:val="none" w:sz="0" w:space="0" w:color="auto"/>
      </w:divBdr>
    </w:div>
    <w:div w:id="638875451">
      <w:bodyDiv w:val="1"/>
      <w:marLeft w:val="0"/>
      <w:marRight w:val="0"/>
      <w:marTop w:val="0"/>
      <w:marBottom w:val="0"/>
      <w:divBdr>
        <w:top w:val="none" w:sz="0" w:space="0" w:color="auto"/>
        <w:left w:val="none" w:sz="0" w:space="0" w:color="auto"/>
        <w:bottom w:val="none" w:sz="0" w:space="0" w:color="auto"/>
        <w:right w:val="none" w:sz="0" w:space="0" w:color="auto"/>
      </w:divBdr>
    </w:div>
    <w:div w:id="639918406">
      <w:bodyDiv w:val="1"/>
      <w:marLeft w:val="0"/>
      <w:marRight w:val="0"/>
      <w:marTop w:val="0"/>
      <w:marBottom w:val="0"/>
      <w:divBdr>
        <w:top w:val="none" w:sz="0" w:space="0" w:color="auto"/>
        <w:left w:val="none" w:sz="0" w:space="0" w:color="auto"/>
        <w:bottom w:val="none" w:sz="0" w:space="0" w:color="auto"/>
        <w:right w:val="none" w:sz="0" w:space="0" w:color="auto"/>
      </w:divBdr>
    </w:div>
    <w:div w:id="642345359">
      <w:bodyDiv w:val="1"/>
      <w:marLeft w:val="0"/>
      <w:marRight w:val="0"/>
      <w:marTop w:val="0"/>
      <w:marBottom w:val="0"/>
      <w:divBdr>
        <w:top w:val="none" w:sz="0" w:space="0" w:color="auto"/>
        <w:left w:val="none" w:sz="0" w:space="0" w:color="auto"/>
        <w:bottom w:val="none" w:sz="0" w:space="0" w:color="auto"/>
        <w:right w:val="none" w:sz="0" w:space="0" w:color="auto"/>
      </w:divBdr>
    </w:div>
    <w:div w:id="645360691">
      <w:bodyDiv w:val="1"/>
      <w:marLeft w:val="0"/>
      <w:marRight w:val="0"/>
      <w:marTop w:val="0"/>
      <w:marBottom w:val="0"/>
      <w:divBdr>
        <w:top w:val="none" w:sz="0" w:space="0" w:color="auto"/>
        <w:left w:val="none" w:sz="0" w:space="0" w:color="auto"/>
        <w:bottom w:val="none" w:sz="0" w:space="0" w:color="auto"/>
        <w:right w:val="none" w:sz="0" w:space="0" w:color="auto"/>
      </w:divBdr>
    </w:div>
    <w:div w:id="652030398">
      <w:bodyDiv w:val="1"/>
      <w:marLeft w:val="0"/>
      <w:marRight w:val="0"/>
      <w:marTop w:val="0"/>
      <w:marBottom w:val="0"/>
      <w:divBdr>
        <w:top w:val="none" w:sz="0" w:space="0" w:color="auto"/>
        <w:left w:val="none" w:sz="0" w:space="0" w:color="auto"/>
        <w:bottom w:val="none" w:sz="0" w:space="0" w:color="auto"/>
        <w:right w:val="none" w:sz="0" w:space="0" w:color="auto"/>
      </w:divBdr>
    </w:div>
    <w:div w:id="659625631">
      <w:bodyDiv w:val="1"/>
      <w:marLeft w:val="0"/>
      <w:marRight w:val="0"/>
      <w:marTop w:val="0"/>
      <w:marBottom w:val="0"/>
      <w:divBdr>
        <w:top w:val="none" w:sz="0" w:space="0" w:color="auto"/>
        <w:left w:val="none" w:sz="0" w:space="0" w:color="auto"/>
        <w:bottom w:val="none" w:sz="0" w:space="0" w:color="auto"/>
        <w:right w:val="none" w:sz="0" w:space="0" w:color="auto"/>
      </w:divBdr>
    </w:div>
    <w:div w:id="660616751">
      <w:bodyDiv w:val="1"/>
      <w:marLeft w:val="0"/>
      <w:marRight w:val="0"/>
      <w:marTop w:val="0"/>
      <w:marBottom w:val="0"/>
      <w:divBdr>
        <w:top w:val="none" w:sz="0" w:space="0" w:color="auto"/>
        <w:left w:val="none" w:sz="0" w:space="0" w:color="auto"/>
        <w:bottom w:val="none" w:sz="0" w:space="0" w:color="auto"/>
        <w:right w:val="none" w:sz="0" w:space="0" w:color="auto"/>
      </w:divBdr>
    </w:div>
    <w:div w:id="661009190">
      <w:bodyDiv w:val="1"/>
      <w:marLeft w:val="0"/>
      <w:marRight w:val="0"/>
      <w:marTop w:val="0"/>
      <w:marBottom w:val="0"/>
      <w:divBdr>
        <w:top w:val="none" w:sz="0" w:space="0" w:color="auto"/>
        <w:left w:val="none" w:sz="0" w:space="0" w:color="auto"/>
        <w:bottom w:val="none" w:sz="0" w:space="0" w:color="auto"/>
        <w:right w:val="none" w:sz="0" w:space="0" w:color="auto"/>
      </w:divBdr>
    </w:div>
    <w:div w:id="666977244">
      <w:bodyDiv w:val="1"/>
      <w:marLeft w:val="0"/>
      <w:marRight w:val="0"/>
      <w:marTop w:val="0"/>
      <w:marBottom w:val="0"/>
      <w:divBdr>
        <w:top w:val="none" w:sz="0" w:space="0" w:color="auto"/>
        <w:left w:val="none" w:sz="0" w:space="0" w:color="auto"/>
        <w:bottom w:val="none" w:sz="0" w:space="0" w:color="auto"/>
        <w:right w:val="none" w:sz="0" w:space="0" w:color="auto"/>
      </w:divBdr>
    </w:div>
    <w:div w:id="676538735">
      <w:bodyDiv w:val="1"/>
      <w:marLeft w:val="0"/>
      <w:marRight w:val="0"/>
      <w:marTop w:val="0"/>
      <w:marBottom w:val="0"/>
      <w:divBdr>
        <w:top w:val="none" w:sz="0" w:space="0" w:color="auto"/>
        <w:left w:val="none" w:sz="0" w:space="0" w:color="auto"/>
        <w:bottom w:val="none" w:sz="0" w:space="0" w:color="auto"/>
        <w:right w:val="none" w:sz="0" w:space="0" w:color="auto"/>
      </w:divBdr>
    </w:div>
    <w:div w:id="678314722">
      <w:bodyDiv w:val="1"/>
      <w:marLeft w:val="0"/>
      <w:marRight w:val="0"/>
      <w:marTop w:val="0"/>
      <w:marBottom w:val="0"/>
      <w:divBdr>
        <w:top w:val="none" w:sz="0" w:space="0" w:color="auto"/>
        <w:left w:val="none" w:sz="0" w:space="0" w:color="auto"/>
        <w:bottom w:val="none" w:sz="0" w:space="0" w:color="auto"/>
        <w:right w:val="none" w:sz="0" w:space="0" w:color="auto"/>
      </w:divBdr>
    </w:div>
    <w:div w:id="678778390">
      <w:bodyDiv w:val="1"/>
      <w:marLeft w:val="0"/>
      <w:marRight w:val="0"/>
      <w:marTop w:val="0"/>
      <w:marBottom w:val="0"/>
      <w:divBdr>
        <w:top w:val="none" w:sz="0" w:space="0" w:color="auto"/>
        <w:left w:val="none" w:sz="0" w:space="0" w:color="auto"/>
        <w:bottom w:val="none" w:sz="0" w:space="0" w:color="auto"/>
        <w:right w:val="none" w:sz="0" w:space="0" w:color="auto"/>
      </w:divBdr>
    </w:div>
    <w:div w:id="684671571">
      <w:bodyDiv w:val="1"/>
      <w:marLeft w:val="0"/>
      <w:marRight w:val="0"/>
      <w:marTop w:val="0"/>
      <w:marBottom w:val="0"/>
      <w:divBdr>
        <w:top w:val="none" w:sz="0" w:space="0" w:color="auto"/>
        <w:left w:val="none" w:sz="0" w:space="0" w:color="auto"/>
        <w:bottom w:val="none" w:sz="0" w:space="0" w:color="auto"/>
        <w:right w:val="none" w:sz="0" w:space="0" w:color="auto"/>
      </w:divBdr>
    </w:div>
    <w:div w:id="685667752">
      <w:bodyDiv w:val="1"/>
      <w:marLeft w:val="0"/>
      <w:marRight w:val="0"/>
      <w:marTop w:val="0"/>
      <w:marBottom w:val="0"/>
      <w:divBdr>
        <w:top w:val="none" w:sz="0" w:space="0" w:color="auto"/>
        <w:left w:val="none" w:sz="0" w:space="0" w:color="auto"/>
        <w:bottom w:val="none" w:sz="0" w:space="0" w:color="auto"/>
        <w:right w:val="none" w:sz="0" w:space="0" w:color="auto"/>
      </w:divBdr>
    </w:div>
    <w:div w:id="687607570">
      <w:bodyDiv w:val="1"/>
      <w:marLeft w:val="0"/>
      <w:marRight w:val="0"/>
      <w:marTop w:val="0"/>
      <w:marBottom w:val="0"/>
      <w:divBdr>
        <w:top w:val="none" w:sz="0" w:space="0" w:color="auto"/>
        <w:left w:val="none" w:sz="0" w:space="0" w:color="auto"/>
        <w:bottom w:val="none" w:sz="0" w:space="0" w:color="auto"/>
        <w:right w:val="none" w:sz="0" w:space="0" w:color="auto"/>
      </w:divBdr>
    </w:div>
    <w:div w:id="692221221">
      <w:bodyDiv w:val="1"/>
      <w:marLeft w:val="0"/>
      <w:marRight w:val="0"/>
      <w:marTop w:val="0"/>
      <w:marBottom w:val="0"/>
      <w:divBdr>
        <w:top w:val="none" w:sz="0" w:space="0" w:color="auto"/>
        <w:left w:val="none" w:sz="0" w:space="0" w:color="auto"/>
        <w:bottom w:val="none" w:sz="0" w:space="0" w:color="auto"/>
        <w:right w:val="none" w:sz="0" w:space="0" w:color="auto"/>
      </w:divBdr>
    </w:div>
    <w:div w:id="696807010">
      <w:bodyDiv w:val="1"/>
      <w:marLeft w:val="0"/>
      <w:marRight w:val="0"/>
      <w:marTop w:val="0"/>
      <w:marBottom w:val="0"/>
      <w:divBdr>
        <w:top w:val="none" w:sz="0" w:space="0" w:color="auto"/>
        <w:left w:val="none" w:sz="0" w:space="0" w:color="auto"/>
        <w:bottom w:val="none" w:sz="0" w:space="0" w:color="auto"/>
        <w:right w:val="none" w:sz="0" w:space="0" w:color="auto"/>
      </w:divBdr>
    </w:div>
    <w:div w:id="708798876">
      <w:bodyDiv w:val="1"/>
      <w:marLeft w:val="0"/>
      <w:marRight w:val="0"/>
      <w:marTop w:val="0"/>
      <w:marBottom w:val="0"/>
      <w:divBdr>
        <w:top w:val="none" w:sz="0" w:space="0" w:color="auto"/>
        <w:left w:val="none" w:sz="0" w:space="0" w:color="auto"/>
        <w:bottom w:val="none" w:sz="0" w:space="0" w:color="auto"/>
        <w:right w:val="none" w:sz="0" w:space="0" w:color="auto"/>
      </w:divBdr>
    </w:div>
    <w:div w:id="711542927">
      <w:bodyDiv w:val="1"/>
      <w:marLeft w:val="0"/>
      <w:marRight w:val="0"/>
      <w:marTop w:val="0"/>
      <w:marBottom w:val="0"/>
      <w:divBdr>
        <w:top w:val="none" w:sz="0" w:space="0" w:color="auto"/>
        <w:left w:val="none" w:sz="0" w:space="0" w:color="auto"/>
        <w:bottom w:val="none" w:sz="0" w:space="0" w:color="auto"/>
        <w:right w:val="none" w:sz="0" w:space="0" w:color="auto"/>
      </w:divBdr>
    </w:div>
    <w:div w:id="712771715">
      <w:bodyDiv w:val="1"/>
      <w:marLeft w:val="0"/>
      <w:marRight w:val="0"/>
      <w:marTop w:val="0"/>
      <w:marBottom w:val="0"/>
      <w:divBdr>
        <w:top w:val="none" w:sz="0" w:space="0" w:color="auto"/>
        <w:left w:val="none" w:sz="0" w:space="0" w:color="auto"/>
        <w:bottom w:val="none" w:sz="0" w:space="0" w:color="auto"/>
        <w:right w:val="none" w:sz="0" w:space="0" w:color="auto"/>
      </w:divBdr>
    </w:div>
    <w:div w:id="724178471">
      <w:bodyDiv w:val="1"/>
      <w:marLeft w:val="0"/>
      <w:marRight w:val="0"/>
      <w:marTop w:val="0"/>
      <w:marBottom w:val="0"/>
      <w:divBdr>
        <w:top w:val="none" w:sz="0" w:space="0" w:color="auto"/>
        <w:left w:val="none" w:sz="0" w:space="0" w:color="auto"/>
        <w:bottom w:val="none" w:sz="0" w:space="0" w:color="auto"/>
        <w:right w:val="none" w:sz="0" w:space="0" w:color="auto"/>
      </w:divBdr>
    </w:div>
    <w:div w:id="730157194">
      <w:bodyDiv w:val="1"/>
      <w:marLeft w:val="0"/>
      <w:marRight w:val="0"/>
      <w:marTop w:val="0"/>
      <w:marBottom w:val="0"/>
      <w:divBdr>
        <w:top w:val="none" w:sz="0" w:space="0" w:color="auto"/>
        <w:left w:val="none" w:sz="0" w:space="0" w:color="auto"/>
        <w:bottom w:val="none" w:sz="0" w:space="0" w:color="auto"/>
        <w:right w:val="none" w:sz="0" w:space="0" w:color="auto"/>
      </w:divBdr>
    </w:div>
    <w:div w:id="731732416">
      <w:bodyDiv w:val="1"/>
      <w:marLeft w:val="0"/>
      <w:marRight w:val="0"/>
      <w:marTop w:val="0"/>
      <w:marBottom w:val="0"/>
      <w:divBdr>
        <w:top w:val="none" w:sz="0" w:space="0" w:color="auto"/>
        <w:left w:val="none" w:sz="0" w:space="0" w:color="auto"/>
        <w:bottom w:val="none" w:sz="0" w:space="0" w:color="auto"/>
        <w:right w:val="none" w:sz="0" w:space="0" w:color="auto"/>
      </w:divBdr>
    </w:div>
    <w:div w:id="736516275">
      <w:bodyDiv w:val="1"/>
      <w:marLeft w:val="0"/>
      <w:marRight w:val="0"/>
      <w:marTop w:val="0"/>
      <w:marBottom w:val="0"/>
      <w:divBdr>
        <w:top w:val="none" w:sz="0" w:space="0" w:color="auto"/>
        <w:left w:val="none" w:sz="0" w:space="0" w:color="auto"/>
        <w:bottom w:val="none" w:sz="0" w:space="0" w:color="auto"/>
        <w:right w:val="none" w:sz="0" w:space="0" w:color="auto"/>
      </w:divBdr>
    </w:div>
    <w:div w:id="737096737">
      <w:bodyDiv w:val="1"/>
      <w:marLeft w:val="0"/>
      <w:marRight w:val="0"/>
      <w:marTop w:val="0"/>
      <w:marBottom w:val="0"/>
      <w:divBdr>
        <w:top w:val="none" w:sz="0" w:space="0" w:color="auto"/>
        <w:left w:val="none" w:sz="0" w:space="0" w:color="auto"/>
        <w:bottom w:val="none" w:sz="0" w:space="0" w:color="auto"/>
        <w:right w:val="none" w:sz="0" w:space="0" w:color="auto"/>
      </w:divBdr>
    </w:div>
    <w:div w:id="739786461">
      <w:bodyDiv w:val="1"/>
      <w:marLeft w:val="0"/>
      <w:marRight w:val="0"/>
      <w:marTop w:val="0"/>
      <w:marBottom w:val="0"/>
      <w:divBdr>
        <w:top w:val="none" w:sz="0" w:space="0" w:color="auto"/>
        <w:left w:val="none" w:sz="0" w:space="0" w:color="auto"/>
        <w:bottom w:val="none" w:sz="0" w:space="0" w:color="auto"/>
        <w:right w:val="none" w:sz="0" w:space="0" w:color="auto"/>
      </w:divBdr>
    </w:div>
    <w:div w:id="743331588">
      <w:bodyDiv w:val="1"/>
      <w:marLeft w:val="0"/>
      <w:marRight w:val="0"/>
      <w:marTop w:val="0"/>
      <w:marBottom w:val="0"/>
      <w:divBdr>
        <w:top w:val="none" w:sz="0" w:space="0" w:color="auto"/>
        <w:left w:val="none" w:sz="0" w:space="0" w:color="auto"/>
        <w:bottom w:val="none" w:sz="0" w:space="0" w:color="auto"/>
        <w:right w:val="none" w:sz="0" w:space="0" w:color="auto"/>
      </w:divBdr>
    </w:div>
    <w:div w:id="745152401">
      <w:bodyDiv w:val="1"/>
      <w:marLeft w:val="0"/>
      <w:marRight w:val="0"/>
      <w:marTop w:val="0"/>
      <w:marBottom w:val="0"/>
      <w:divBdr>
        <w:top w:val="none" w:sz="0" w:space="0" w:color="auto"/>
        <w:left w:val="none" w:sz="0" w:space="0" w:color="auto"/>
        <w:bottom w:val="none" w:sz="0" w:space="0" w:color="auto"/>
        <w:right w:val="none" w:sz="0" w:space="0" w:color="auto"/>
      </w:divBdr>
    </w:div>
    <w:div w:id="747701190">
      <w:bodyDiv w:val="1"/>
      <w:marLeft w:val="0"/>
      <w:marRight w:val="0"/>
      <w:marTop w:val="0"/>
      <w:marBottom w:val="0"/>
      <w:divBdr>
        <w:top w:val="none" w:sz="0" w:space="0" w:color="auto"/>
        <w:left w:val="none" w:sz="0" w:space="0" w:color="auto"/>
        <w:bottom w:val="none" w:sz="0" w:space="0" w:color="auto"/>
        <w:right w:val="none" w:sz="0" w:space="0" w:color="auto"/>
      </w:divBdr>
    </w:div>
    <w:div w:id="749276241">
      <w:bodyDiv w:val="1"/>
      <w:marLeft w:val="0"/>
      <w:marRight w:val="0"/>
      <w:marTop w:val="0"/>
      <w:marBottom w:val="0"/>
      <w:divBdr>
        <w:top w:val="none" w:sz="0" w:space="0" w:color="auto"/>
        <w:left w:val="none" w:sz="0" w:space="0" w:color="auto"/>
        <w:bottom w:val="none" w:sz="0" w:space="0" w:color="auto"/>
        <w:right w:val="none" w:sz="0" w:space="0" w:color="auto"/>
      </w:divBdr>
    </w:div>
    <w:div w:id="749616291">
      <w:bodyDiv w:val="1"/>
      <w:marLeft w:val="0"/>
      <w:marRight w:val="0"/>
      <w:marTop w:val="0"/>
      <w:marBottom w:val="0"/>
      <w:divBdr>
        <w:top w:val="none" w:sz="0" w:space="0" w:color="auto"/>
        <w:left w:val="none" w:sz="0" w:space="0" w:color="auto"/>
        <w:bottom w:val="none" w:sz="0" w:space="0" w:color="auto"/>
        <w:right w:val="none" w:sz="0" w:space="0" w:color="auto"/>
      </w:divBdr>
    </w:div>
    <w:div w:id="753354266">
      <w:bodyDiv w:val="1"/>
      <w:marLeft w:val="0"/>
      <w:marRight w:val="0"/>
      <w:marTop w:val="0"/>
      <w:marBottom w:val="0"/>
      <w:divBdr>
        <w:top w:val="none" w:sz="0" w:space="0" w:color="auto"/>
        <w:left w:val="none" w:sz="0" w:space="0" w:color="auto"/>
        <w:bottom w:val="none" w:sz="0" w:space="0" w:color="auto"/>
        <w:right w:val="none" w:sz="0" w:space="0" w:color="auto"/>
      </w:divBdr>
    </w:div>
    <w:div w:id="753622253">
      <w:bodyDiv w:val="1"/>
      <w:marLeft w:val="0"/>
      <w:marRight w:val="0"/>
      <w:marTop w:val="0"/>
      <w:marBottom w:val="0"/>
      <w:divBdr>
        <w:top w:val="none" w:sz="0" w:space="0" w:color="auto"/>
        <w:left w:val="none" w:sz="0" w:space="0" w:color="auto"/>
        <w:bottom w:val="none" w:sz="0" w:space="0" w:color="auto"/>
        <w:right w:val="none" w:sz="0" w:space="0" w:color="auto"/>
      </w:divBdr>
    </w:div>
    <w:div w:id="757484647">
      <w:bodyDiv w:val="1"/>
      <w:marLeft w:val="0"/>
      <w:marRight w:val="0"/>
      <w:marTop w:val="0"/>
      <w:marBottom w:val="0"/>
      <w:divBdr>
        <w:top w:val="none" w:sz="0" w:space="0" w:color="auto"/>
        <w:left w:val="none" w:sz="0" w:space="0" w:color="auto"/>
        <w:bottom w:val="none" w:sz="0" w:space="0" w:color="auto"/>
        <w:right w:val="none" w:sz="0" w:space="0" w:color="auto"/>
      </w:divBdr>
    </w:div>
    <w:div w:id="758714301">
      <w:bodyDiv w:val="1"/>
      <w:marLeft w:val="0"/>
      <w:marRight w:val="0"/>
      <w:marTop w:val="0"/>
      <w:marBottom w:val="0"/>
      <w:divBdr>
        <w:top w:val="none" w:sz="0" w:space="0" w:color="auto"/>
        <w:left w:val="none" w:sz="0" w:space="0" w:color="auto"/>
        <w:bottom w:val="none" w:sz="0" w:space="0" w:color="auto"/>
        <w:right w:val="none" w:sz="0" w:space="0" w:color="auto"/>
      </w:divBdr>
    </w:div>
    <w:div w:id="760763187">
      <w:bodyDiv w:val="1"/>
      <w:marLeft w:val="0"/>
      <w:marRight w:val="0"/>
      <w:marTop w:val="0"/>
      <w:marBottom w:val="0"/>
      <w:divBdr>
        <w:top w:val="none" w:sz="0" w:space="0" w:color="auto"/>
        <w:left w:val="none" w:sz="0" w:space="0" w:color="auto"/>
        <w:bottom w:val="none" w:sz="0" w:space="0" w:color="auto"/>
        <w:right w:val="none" w:sz="0" w:space="0" w:color="auto"/>
      </w:divBdr>
    </w:div>
    <w:div w:id="764225966">
      <w:bodyDiv w:val="1"/>
      <w:marLeft w:val="0"/>
      <w:marRight w:val="0"/>
      <w:marTop w:val="0"/>
      <w:marBottom w:val="0"/>
      <w:divBdr>
        <w:top w:val="none" w:sz="0" w:space="0" w:color="auto"/>
        <w:left w:val="none" w:sz="0" w:space="0" w:color="auto"/>
        <w:bottom w:val="none" w:sz="0" w:space="0" w:color="auto"/>
        <w:right w:val="none" w:sz="0" w:space="0" w:color="auto"/>
      </w:divBdr>
    </w:div>
    <w:div w:id="768547211">
      <w:bodyDiv w:val="1"/>
      <w:marLeft w:val="0"/>
      <w:marRight w:val="0"/>
      <w:marTop w:val="0"/>
      <w:marBottom w:val="0"/>
      <w:divBdr>
        <w:top w:val="none" w:sz="0" w:space="0" w:color="auto"/>
        <w:left w:val="none" w:sz="0" w:space="0" w:color="auto"/>
        <w:bottom w:val="none" w:sz="0" w:space="0" w:color="auto"/>
        <w:right w:val="none" w:sz="0" w:space="0" w:color="auto"/>
      </w:divBdr>
    </w:div>
    <w:div w:id="769005679">
      <w:bodyDiv w:val="1"/>
      <w:marLeft w:val="0"/>
      <w:marRight w:val="0"/>
      <w:marTop w:val="0"/>
      <w:marBottom w:val="0"/>
      <w:divBdr>
        <w:top w:val="none" w:sz="0" w:space="0" w:color="auto"/>
        <w:left w:val="none" w:sz="0" w:space="0" w:color="auto"/>
        <w:bottom w:val="none" w:sz="0" w:space="0" w:color="auto"/>
        <w:right w:val="none" w:sz="0" w:space="0" w:color="auto"/>
      </w:divBdr>
    </w:div>
    <w:div w:id="778112622">
      <w:bodyDiv w:val="1"/>
      <w:marLeft w:val="0"/>
      <w:marRight w:val="0"/>
      <w:marTop w:val="0"/>
      <w:marBottom w:val="0"/>
      <w:divBdr>
        <w:top w:val="none" w:sz="0" w:space="0" w:color="auto"/>
        <w:left w:val="none" w:sz="0" w:space="0" w:color="auto"/>
        <w:bottom w:val="none" w:sz="0" w:space="0" w:color="auto"/>
        <w:right w:val="none" w:sz="0" w:space="0" w:color="auto"/>
      </w:divBdr>
    </w:div>
    <w:div w:id="779573224">
      <w:bodyDiv w:val="1"/>
      <w:marLeft w:val="0"/>
      <w:marRight w:val="0"/>
      <w:marTop w:val="0"/>
      <w:marBottom w:val="0"/>
      <w:divBdr>
        <w:top w:val="none" w:sz="0" w:space="0" w:color="auto"/>
        <w:left w:val="none" w:sz="0" w:space="0" w:color="auto"/>
        <w:bottom w:val="none" w:sz="0" w:space="0" w:color="auto"/>
        <w:right w:val="none" w:sz="0" w:space="0" w:color="auto"/>
      </w:divBdr>
    </w:div>
    <w:div w:id="780028300">
      <w:bodyDiv w:val="1"/>
      <w:marLeft w:val="0"/>
      <w:marRight w:val="0"/>
      <w:marTop w:val="0"/>
      <w:marBottom w:val="0"/>
      <w:divBdr>
        <w:top w:val="none" w:sz="0" w:space="0" w:color="auto"/>
        <w:left w:val="none" w:sz="0" w:space="0" w:color="auto"/>
        <w:bottom w:val="none" w:sz="0" w:space="0" w:color="auto"/>
        <w:right w:val="none" w:sz="0" w:space="0" w:color="auto"/>
      </w:divBdr>
    </w:div>
    <w:div w:id="781992556">
      <w:bodyDiv w:val="1"/>
      <w:marLeft w:val="0"/>
      <w:marRight w:val="0"/>
      <w:marTop w:val="0"/>
      <w:marBottom w:val="0"/>
      <w:divBdr>
        <w:top w:val="none" w:sz="0" w:space="0" w:color="auto"/>
        <w:left w:val="none" w:sz="0" w:space="0" w:color="auto"/>
        <w:bottom w:val="none" w:sz="0" w:space="0" w:color="auto"/>
        <w:right w:val="none" w:sz="0" w:space="0" w:color="auto"/>
      </w:divBdr>
    </w:div>
    <w:div w:id="782651061">
      <w:bodyDiv w:val="1"/>
      <w:marLeft w:val="0"/>
      <w:marRight w:val="0"/>
      <w:marTop w:val="0"/>
      <w:marBottom w:val="0"/>
      <w:divBdr>
        <w:top w:val="none" w:sz="0" w:space="0" w:color="auto"/>
        <w:left w:val="none" w:sz="0" w:space="0" w:color="auto"/>
        <w:bottom w:val="none" w:sz="0" w:space="0" w:color="auto"/>
        <w:right w:val="none" w:sz="0" w:space="0" w:color="auto"/>
      </w:divBdr>
    </w:div>
    <w:div w:id="782965887">
      <w:bodyDiv w:val="1"/>
      <w:marLeft w:val="0"/>
      <w:marRight w:val="0"/>
      <w:marTop w:val="0"/>
      <w:marBottom w:val="0"/>
      <w:divBdr>
        <w:top w:val="none" w:sz="0" w:space="0" w:color="auto"/>
        <w:left w:val="none" w:sz="0" w:space="0" w:color="auto"/>
        <w:bottom w:val="none" w:sz="0" w:space="0" w:color="auto"/>
        <w:right w:val="none" w:sz="0" w:space="0" w:color="auto"/>
      </w:divBdr>
    </w:div>
    <w:div w:id="786773814">
      <w:bodyDiv w:val="1"/>
      <w:marLeft w:val="0"/>
      <w:marRight w:val="0"/>
      <w:marTop w:val="0"/>
      <w:marBottom w:val="0"/>
      <w:divBdr>
        <w:top w:val="none" w:sz="0" w:space="0" w:color="auto"/>
        <w:left w:val="none" w:sz="0" w:space="0" w:color="auto"/>
        <w:bottom w:val="none" w:sz="0" w:space="0" w:color="auto"/>
        <w:right w:val="none" w:sz="0" w:space="0" w:color="auto"/>
      </w:divBdr>
    </w:div>
    <w:div w:id="792678118">
      <w:bodyDiv w:val="1"/>
      <w:marLeft w:val="0"/>
      <w:marRight w:val="0"/>
      <w:marTop w:val="0"/>
      <w:marBottom w:val="0"/>
      <w:divBdr>
        <w:top w:val="none" w:sz="0" w:space="0" w:color="auto"/>
        <w:left w:val="none" w:sz="0" w:space="0" w:color="auto"/>
        <w:bottom w:val="none" w:sz="0" w:space="0" w:color="auto"/>
        <w:right w:val="none" w:sz="0" w:space="0" w:color="auto"/>
      </w:divBdr>
    </w:div>
    <w:div w:id="793445412">
      <w:bodyDiv w:val="1"/>
      <w:marLeft w:val="0"/>
      <w:marRight w:val="0"/>
      <w:marTop w:val="0"/>
      <w:marBottom w:val="0"/>
      <w:divBdr>
        <w:top w:val="none" w:sz="0" w:space="0" w:color="auto"/>
        <w:left w:val="none" w:sz="0" w:space="0" w:color="auto"/>
        <w:bottom w:val="none" w:sz="0" w:space="0" w:color="auto"/>
        <w:right w:val="none" w:sz="0" w:space="0" w:color="auto"/>
      </w:divBdr>
    </w:div>
    <w:div w:id="796265658">
      <w:bodyDiv w:val="1"/>
      <w:marLeft w:val="0"/>
      <w:marRight w:val="0"/>
      <w:marTop w:val="0"/>
      <w:marBottom w:val="0"/>
      <w:divBdr>
        <w:top w:val="none" w:sz="0" w:space="0" w:color="auto"/>
        <w:left w:val="none" w:sz="0" w:space="0" w:color="auto"/>
        <w:bottom w:val="none" w:sz="0" w:space="0" w:color="auto"/>
        <w:right w:val="none" w:sz="0" w:space="0" w:color="auto"/>
      </w:divBdr>
    </w:div>
    <w:div w:id="799767849">
      <w:bodyDiv w:val="1"/>
      <w:marLeft w:val="0"/>
      <w:marRight w:val="0"/>
      <w:marTop w:val="0"/>
      <w:marBottom w:val="0"/>
      <w:divBdr>
        <w:top w:val="none" w:sz="0" w:space="0" w:color="auto"/>
        <w:left w:val="none" w:sz="0" w:space="0" w:color="auto"/>
        <w:bottom w:val="none" w:sz="0" w:space="0" w:color="auto"/>
        <w:right w:val="none" w:sz="0" w:space="0" w:color="auto"/>
      </w:divBdr>
    </w:div>
    <w:div w:id="800998105">
      <w:bodyDiv w:val="1"/>
      <w:marLeft w:val="0"/>
      <w:marRight w:val="0"/>
      <w:marTop w:val="0"/>
      <w:marBottom w:val="0"/>
      <w:divBdr>
        <w:top w:val="none" w:sz="0" w:space="0" w:color="auto"/>
        <w:left w:val="none" w:sz="0" w:space="0" w:color="auto"/>
        <w:bottom w:val="none" w:sz="0" w:space="0" w:color="auto"/>
        <w:right w:val="none" w:sz="0" w:space="0" w:color="auto"/>
      </w:divBdr>
    </w:div>
    <w:div w:id="808281314">
      <w:bodyDiv w:val="1"/>
      <w:marLeft w:val="0"/>
      <w:marRight w:val="0"/>
      <w:marTop w:val="0"/>
      <w:marBottom w:val="0"/>
      <w:divBdr>
        <w:top w:val="none" w:sz="0" w:space="0" w:color="auto"/>
        <w:left w:val="none" w:sz="0" w:space="0" w:color="auto"/>
        <w:bottom w:val="none" w:sz="0" w:space="0" w:color="auto"/>
        <w:right w:val="none" w:sz="0" w:space="0" w:color="auto"/>
      </w:divBdr>
    </w:div>
    <w:div w:id="808979052">
      <w:bodyDiv w:val="1"/>
      <w:marLeft w:val="0"/>
      <w:marRight w:val="0"/>
      <w:marTop w:val="0"/>
      <w:marBottom w:val="0"/>
      <w:divBdr>
        <w:top w:val="none" w:sz="0" w:space="0" w:color="auto"/>
        <w:left w:val="none" w:sz="0" w:space="0" w:color="auto"/>
        <w:bottom w:val="none" w:sz="0" w:space="0" w:color="auto"/>
        <w:right w:val="none" w:sz="0" w:space="0" w:color="auto"/>
      </w:divBdr>
    </w:div>
    <w:div w:id="811681243">
      <w:bodyDiv w:val="1"/>
      <w:marLeft w:val="0"/>
      <w:marRight w:val="0"/>
      <w:marTop w:val="0"/>
      <w:marBottom w:val="0"/>
      <w:divBdr>
        <w:top w:val="none" w:sz="0" w:space="0" w:color="auto"/>
        <w:left w:val="none" w:sz="0" w:space="0" w:color="auto"/>
        <w:bottom w:val="none" w:sz="0" w:space="0" w:color="auto"/>
        <w:right w:val="none" w:sz="0" w:space="0" w:color="auto"/>
      </w:divBdr>
    </w:div>
    <w:div w:id="812257571">
      <w:bodyDiv w:val="1"/>
      <w:marLeft w:val="0"/>
      <w:marRight w:val="0"/>
      <w:marTop w:val="0"/>
      <w:marBottom w:val="0"/>
      <w:divBdr>
        <w:top w:val="none" w:sz="0" w:space="0" w:color="auto"/>
        <w:left w:val="none" w:sz="0" w:space="0" w:color="auto"/>
        <w:bottom w:val="none" w:sz="0" w:space="0" w:color="auto"/>
        <w:right w:val="none" w:sz="0" w:space="0" w:color="auto"/>
      </w:divBdr>
    </w:div>
    <w:div w:id="812678740">
      <w:bodyDiv w:val="1"/>
      <w:marLeft w:val="0"/>
      <w:marRight w:val="0"/>
      <w:marTop w:val="0"/>
      <w:marBottom w:val="0"/>
      <w:divBdr>
        <w:top w:val="none" w:sz="0" w:space="0" w:color="auto"/>
        <w:left w:val="none" w:sz="0" w:space="0" w:color="auto"/>
        <w:bottom w:val="none" w:sz="0" w:space="0" w:color="auto"/>
        <w:right w:val="none" w:sz="0" w:space="0" w:color="auto"/>
      </w:divBdr>
    </w:div>
    <w:div w:id="814950246">
      <w:bodyDiv w:val="1"/>
      <w:marLeft w:val="0"/>
      <w:marRight w:val="0"/>
      <w:marTop w:val="0"/>
      <w:marBottom w:val="0"/>
      <w:divBdr>
        <w:top w:val="none" w:sz="0" w:space="0" w:color="auto"/>
        <w:left w:val="none" w:sz="0" w:space="0" w:color="auto"/>
        <w:bottom w:val="none" w:sz="0" w:space="0" w:color="auto"/>
        <w:right w:val="none" w:sz="0" w:space="0" w:color="auto"/>
      </w:divBdr>
    </w:div>
    <w:div w:id="817695623">
      <w:bodyDiv w:val="1"/>
      <w:marLeft w:val="0"/>
      <w:marRight w:val="0"/>
      <w:marTop w:val="0"/>
      <w:marBottom w:val="0"/>
      <w:divBdr>
        <w:top w:val="none" w:sz="0" w:space="0" w:color="auto"/>
        <w:left w:val="none" w:sz="0" w:space="0" w:color="auto"/>
        <w:bottom w:val="none" w:sz="0" w:space="0" w:color="auto"/>
        <w:right w:val="none" w:sz="0" w:space="0" w:color="auto"/>
      </w:divBdr>
    </w:div>
    <w:div w:id="821506484">
      <w:bodyDiv w:val="1"/>
      <w:marLeft w:val="0"/>
      <w:marRight w:val="0"/>
      <w:marTop w:val="0"/>
      <w:marBottom w:val="0"/>
      <w:divBdr>
        <w:top w:val="none" w:sz="0" w:space="0" w:color="auto"/>
        <w:left w:val="none" w:sz="0" w:space="0" w:color="auto"/>
        <w:bottom w:val="none" w:sz="0" w:space="0" w:color="auto"/>
        <w:right w:val="none" w:sz="0" w:space="0" w:color="auto"/>
      </w:divBdr>
    </w:div>
    <w:div w:id="822504129">
      <w:bodyDiv w:val="1"/>
      <w:marLeft w:val="0"/>
      <w:marRight w:val="0"/>
      <w:marTop w:val="0"/>
      <w:marBottom w:val="0"/>
      <w:divBdr>
        <w:top w:val="none" w:sz="0" w:space="0" w:color="auto"/>
        <w:left w:val="none" w:sz="0" w:space="0" w:color="auto"/>
        <w:bottom w:val="none" w:sz="0" w:space="0" w:color="auto"/>
        <w:right w:val="none" w:sz="0" w:space="0" w:color="auto"/>
      </w:divBdr>
    </w:div>
    <w:div w:id="822896342">
      <w:bodyDiv w:val="1"/>
      <w:marLeft w:val="0"/>
      <w:marRight w:val="0"/>
      <w:marTop w:val="0"/>
      <w:marBottom w:val="0"/>
      <w:divBdr>
        <w:top w:val="none" w:sz="0" w:space="0" w:color="auto"/>
        <w:left w:val="none" w:sz="0" w:space="0" w:color="auto"/>
        <w:bottom w:val="none" w:sz="0" w:space="0" w:color="auto"/>
        <w:right w:val="none" w:sz="0" w:space="0" w:color="auto"/>
      </w:divBdr>
    </w:div>
    <w:div w:id="825513547">
      <w:bodyDiv w:val="1"/>
      <w:marLeft w:val="0"/>
      <w:marRight w:val="0"/>
      <w:marTop w:val="0"/>
      <w:marBottom w:val="0"/>
      <w:divBdr>
        <w:top w:val="none" w:sz="0" w:space="0" w:color="auto"/>
        <w:left w:val="none" w:sz="0" w:space="0" w:color="auto"/>
        <w:bottom w:val="none" w:sz="0" w:space="0" w:color="auto"/>
        <w:right w:val="none" w:sz="0" w:space="0" w:color="auto"/>
      </w:divBdr>
    </w:div>
    <w:div w:id="833423039">
      <w:bodyDiv w:val="1"/>
      <w:marLeft w:val="0"/>
      <w:marRight w:val="0"/>
      <w:marTop w:val="0"/>
      <w:marBottom w:val="0"/>
      <w:divBdr>
        <w:top w:val="none" w:sz="0" w:space="0" w:color="auto"/>
        <w:left w:val="none" w:sz="0" w:space="0" w:color="auto"/>
        <w:bottom w:val="none" w:sz="0" w:space="0" w:color="auto"/>
        <w:right w:val="none" w:sz="0" w:space="0" w:color="auto"/>
      </w:divBdr>
    </w:div>
    <w:div w:id="841745629">
      <w:bodyDiv w:val="1"/>
      <w:marLeft w:val="0"/>
      <w:marRight w:val="0"/>
      <w:marTop w:val="0"/>
      <w:marBottom w:val="0"/>
      <w:divBdr>
        <w:top w:val="none" w:sz="0" w:space="0" w:color="auto"/>
        <w:left w:val="none" w:sz="0" w:space="0" w:color="auto"/>
        <w:bottom w:val="none" w:sz="0" w:space="0" w:color="auto"/>
        <w:right w:val="none" w:sz="0" w:space="0" w:color="auto"/>
      </w:divBdr>
    </w:div>
    <w:div w:id="845555026">
      <w:bodyDiv w:val="1"/>
      <w:marLeft w:val="0"/>
      <w:marRight w:val="0"/>
      <w:marTop w:val="0"/>
      <w:marBottom w:val="0"/>
      <w:divBdr>
        <w:top w:val="none" w:sz="0" w:space="0" w:color="auto"/>
        <w:left w:val="none" w:sz="0" w:space="0" w:color="auto"/>
        <w:bottom w:val="none" w:sz="0" w:space="0" w:color="auto"/>
        <w:right w:val="none" w:sz="0" w:space="0" w:color="auto"/>
      </w:divBdr>
    </w:div>
    <w:div w:id="849833678">
      <w:bodyDiv w:val="1"/>
      <w:marLeft w:val="0"/>
      <w:marRight w:val="0"/>
      <w:marTop w:val="0"/>
      <w:marBottom w:val="0"/>
      <w:divBdr>
        <w:top w:val="none" w:sz="0" w:space="0" w:color="auto"/>
        <w:left w:val="none" w:sz="0" w:space="0" w:color="auto"/>
        <w:bottom w:val="none" w:sz="0" w:space="0" w:color="auto"/>
        <w:right w:val="none" w:sz="0" w:space="0" w:color="auto"/>
      </w:divBdr>
    </w:div>
    <w:div w:id="851526415">
      <w:bodyDiv w:val="1"/>
      <w:marLeft w:val="0"/>
      <w:marRight w:val="0"/>
      <w:marTop w:val="0"/>
      <w:marBottom w:val="0"/>
      <w:divBdr>
        <w:top w:val="none" w:sz="0" w:space="0" w:color="auto"/>
        <w:left w:val="none" w:sz="0" w:space="0" w:color="auto"/>
        <w:bottom w:val="none" w:sz="0" w:space="0" w:color="auto"/>
        <w:right w:val="none" w:sz="0" w:space="0" w:color="auto"/>
      </w:divBdr>
    </w:div>
    <w:div w:id="853300421">
      <w:bodyDiv w:val="1"/>
      <w:marLeft w:val="0"/>
      <w:marRight w:val="0"/>
      <w:marTop w:val="0"/>
      <w:marBottom w:val="0"/>
      <w:divBdr>
        <w:top w:val="none" w:sz="0" w:space="0" w:color="auto"/>
        <w:left w:val="none" w:sz="0" w:space="0" w:color="auto"/>
        <w:bottom w:val="none" w:sz="0" w:space="0" w:color="auto"/>
        <w:right w:val="none" w:sz="0" w:space="0" w:color="auto"/>
      </w:divBdr>
    </w:div>
    <w:div w:id="854273902">
      <w:bodyDiv w:val="1"/>
      <w:marLeft w:val="0"/>
      <w:marRight w:val="0"/>
      <w:marTop w:val="0"/>
      <w:marBottom w:val="0"/>
      <w:divBdr>
        <w:top w:val="none" w:sz="0" w:space="0" w:color="auto"/>
        <w:left w:val="none" w:sz="0" w:space="0" w:color="auto"/>
        <w:bottom w:val="none" w:sz="0" w:space="0" w:color="auto"/>
        <w:right w:val="none" w:sz="0" w:space="0" w:color="auto"/>
      </w:divBdr>
    </w:div>
    <w:div w:id="860238946">
      <w:bodyDiv w:val="1"/>
      <w:marLeft w:val="0"/>
      <w:marRight w:val="0"/>
      <w:marTop w:val="0"/>
      <w:marBottom w:val="0"/>
      <w:divBdr>
        <w:top w:val="none" w:sz="0" w:space="0" w:color="auto"/>
        <w:left w:val="none" w:sz="0" w:space="0" w:color="auto"/>
        <w:bottom w:val="none" w:sz="0" w:space="0" w:color="auto"/>
        <w:right w:val="none" w:sz="0" w:space="0" w:color="auto"/>
      </w:divBdr>
    </w:div>
    <w:div w:id="860629600">
      <w:bodyDiv w:val="1"/>
      <w:marLeft w:val="0"/>
      <w:marRight w:val="0"/>
      <w:marTop w:val="0"/>
      <w:marBottom w:val="0"/>
      <w:divBdr>
        <w:top w:val="none" w:sz="0" w:space="0" w:color="auto"/>
        <w:left w:val="none" w:sz="0" w:space="0" w:color="auto"/>
        <w:bottom w:val="none" w:sz="0" w:space="0" w:color="auto"/>
        <w:right w:val="none" w:sz="0" w:space="0" w:color="auto"/>
      </w:divBdr>
    </w:div>
    <w:div w:id="860826300">
      <w:bodyDiv w:val="1"/>
      <w:marLeft w:val="0"/>
      <w:marRight w:val="0"/>
      <w:marTop w:val="0"/>
      <w:marBottom w:val="0"/>
      <w:divBdr>
        <w:top w:val="none" w:sz="0" w:space="0" w:color="auto"/>
        <w:left w:val="none" w:sz="0" w:space="0" w:color="auto"/>
        <w:bottom w:val="none" w:sz="0" w:space="0" w:color="auto"/>
        <w:right w:val="none" w:sz="0" w:space="0" w:color="auto"/>
      </w:divBdr>
    </w:div>
    <w:div w:id="864905467">
      <w:bodyDiv w:val="1"/>
      <w:marLeft w:val="0"/>
      <w:marRight w:val="0"/>
      <w:marTop w:val="0"/>
      <w:marBottom w:val="0"/>
      <w:divBdr>
        <w:top w:val="none" w:sz="0" w:space="0" w:color="auto"/>
        <w:left w:val="none" w:sz="0" w:space="0" w:color="auto"/>
        <w:bottom w:val="none" w:sz="0" w:space="0" w:color="auto"/>
        <w:right w:val="none" w:sz="0" w:space="0" w:color="auto"/>
      </w:divBdr>
    </w:div>
    <w:div w:id="867836930">
      <w:bodyDiv w:val="1"/>
      <w:marLeft w:val="0"/>
      <w:marRight w:val="0"/>
      <w:marTop w:val="0"/>
      <w:marBottom w:val="0"/>
      <w:divBdr>
        <w:top w:val="none" w:sz="0" w:space="0" w:color="auto"/>
        <w:left w:val="none" w:sz="0" w:space="0" w:color="auto"/>
        <w:bottom w:val="none" w:sz="0" w:space="0" w:color="auto"/>
        <w:right w:val="none" w:sz="0" w:space="0" w:color="auto"/>
      </w:divBdr>
    </w:div>
    <w:div w:id="869026627">
      <w:bodyDiv w:val="1"/>
      <w:marLeft w:val="0"/>
      <w:marRight w:val="0"/>
      <w:marTop w:val="0"/>
      <w:marBottom w:val="0"/>
      <w:divBdr>
        <w:top w:val="none" w:sz="0" w:space="0" w:color="auto"/>
        <w:left w:val="none" w:sz="0" w:space="0" w:color="auto"/>
        <w:bottom w:val="none" w:sz="0" w:space="0" w:color="auto"/>
        <w:right w:val="none" w:sz="0" w:space="0" w:color="auto"/>
      </w:divBdr>
    </w:div>
    <w:div w:id="871456962">
      <w:bodyDiv w:val="1"/>
      <w:marLeft w:val="0"/>
      <w:marRight w:val="0"/>
      <w:marTop w:val="0"/>
      <w:marBottom w:val="0"/>
      <w:divBdr>
        <w:top w:val="none" w:sz="0" w:space="0" w:color="auto"/>
        <w:left w:val="none" w:sz="0" w:space="0" w:color="auto"/>
        <w:bottom w:val="none" w:sz="0" w:space="0" w:color="auto"/>
        <w:right w:val="none" w:sz="0" w:space="0" w:color="auto"/>
      </w:divBdr>
    </w:div>
    <w:div w:id="872963005">
      <w:bodyDiv w:val="1"/>
      <w:marLeft w:val="0"/>
      <w:marRight w:val="0"/>
      <w:marTop w:val="0"/>
      <w:marBottom w:val="0"/>
      <w:divBdr>
        <w:top w:val="none" w:sz="0" w:space="0" w:color="auto"/>
        <w:left w:val="none" w:sz="0" w:space="0" w:color="auto"/>
        <w:bottom w:val="none" w:sz="0" w:space="0" w:color="auto"/>
        <w:right w:val="none" w:sz="0" w:space="0" w:color="auto"/>
      </w:divBdr>
    </w:div>
    <w:div w:id="876164430">
      <w:bodyDiv w:val="1"/>
      <w:marLeft w:val="0"/>
      <w:marRight w:val="0"/>
      <w:marTop w:val="0"/>
      <w:marBottom w:val="0"/>
      <w:divBdr>
        <w:top w:val="none" w:sz="0" w:space="0" w:color="auto"/>
        <w:left w:val="none" w:sz="0" w:space="0" w:color="auto"/>
        <w:bottom w:val="none" w:sz="0" w:space="0" w:color="auto"/>
        <w:right w:val="none" w:sz="0" w:space="0" w:color="auto"/>
      </w:divBdr>
    </w:div>
    <w:div w:id="876232941">
      <w:bodyDiv w:val="1"/>
      <w:marLeft w:val="0"/>
      <w:marRight w:val="0"/>
      <w:marTop w:val="0"/>
      <w:marBottom w:val="0"/>
      <w:divBdr>
        <w:top w:val="none" w:sz="0" w:space="0" w:color="auto"/>
        <w:left w:val="none" w:sz="0" w:space="0" w:color="auto"/>
        <w:bottom w:val="none" w:sz="0" w:space="0" w:color="auto"/>
        <w:right w:val="none" w:sz="0" w:space="0" w:color="auto"/>
      </w:divBdr>
    </w:div>
    <w:div w:id="881937854">
      <w:bodyDiv w:val="1"/>
      <w:marLeft w:val="0"/>
      <w:marRight w:val="0"/>
      <w:marTop w:val="0"/>
      <w:marBottom w:val="0"/>
      <w:divBdr>
        <w:top w:val="none" w:sz="0" w:space="0" w:color="auto"/>
        <w:left w:val="none" w:sz="0" w:space="0" w:color="auto"/>
        <w:bottom w:val="none" w:sz="0" w:space="0" w:color="auto"/>
        <w:right w:val="none" w:sz="0" w:space="0" w:color="auto"/>
      </w:divBdr>
    </w:div>
    <w:div w:id="883371898">
      <w:bodyDiv w:val="1"/>
      <w:marLeft w:val="0"/>
      <w:marRight w:val="0"/>
      <w:marTop w:val="0"/>
      <w:marBottom w:val="0"/>
      <w:divBdr>
        <w:top w:val="none" w:sz="0" w:space="0" w:color="auto"/>
        <w:left w:val="none" w:sz="0" w:space="0" w:color="auto"/>
        <w:bottom w:val="none" w:sz="0" w:space="0" w:color="auto"/>
        <w:right w:val="none" w:sz="0" w:space="0" w:color="auto"/>
      </w:divBdr>
    </w:div>
    <w:div w:id="885990442">
      <w:bodyDiv w:val="1"/>
      <w:marLeft w:val="0"/>
      <w:marRight w:val="0"/>
      <w:marTop w:val="0"/>
      <w:marBottom w:val="0"/>
      <w:divBdr>
        <w:top w:val="none" w:sz="0" w:space="0" w:color="auto"/>
        <w:left w:val="none" w:sz="0" w:space="0" w:color="auto"/>
        <w:bottom w:val="none" w:sz="0" w:space="0" w:color="auto"/>
        <w:right w:val="none" w:sz="0" w:space="0" w:color="auto"/>
      </w:divBdr>
    </w:div>
    <w:div w:id="894462347">
      <w:bodyDiv w:val="1"/>
      <w:marLeft w:val="0"/>
      <w:marRight w:val="0"/>
      <w:marTop w:val="0"/>
      <w:marBottom w:val="0"/>
      <w:divBdr>
        <w:top w:val="none" w:sz="0" w:space="0" w:color="auto"/>
        <w:left w:val="none" w:sz="0" w:space="0" w:color="auto"/>
        <w:bottom w:val="none" w:sz="0" w:space="0" w:color="auto"/>
        <w:right w:val="none" w:sz="0" w:space="0" w:color="auto"/>
      </w:divBdr>
    </w:div>
    <w:div w:id="897086109">
      <w:bodyDiv w:val="1"/>
      <w:marLeft w:val="0"/>
      <w:marRight w:val="0"/>
      <w:marTop w:val="0"/>
      <w:marBottom w:val="0"/>
      <w:divBdr>
        <w:top w:val="none" w:sz="0" w:space="0" w:color="auto"/>
        <w:left w:val="none" w:sz="0" w:space="0" w:color="auto"/>
        <w:bottom w:val="none" w:sz="0" w:space="0" w:color="auto"/>
        <w:right w:val="none" w:sz="0" w:space="0" w:color="auto"/>
      </w:divBdr>
    </w:div>
    <w:div w:id="897712275">
      <w:bodyDiv w:val="1"/>
      <w:marLeft w:val="0"/>
      <w:marRight w:val="0"/>
      <w:marTop w:val="0"/>
      <w:marBottom w:val="0"/>
      <w:divBdr>
        <w:top w:val="none" w:sz="0" w:space="0" w:color="auto"/>
        <w:left w:val="none" w:sz="0" w:space="0" w:color="auto"/>
        <w:bottom w:val="none" w:sz="0" w:space="0" w:color="auto"/>
        <w:right w:val="none" w:sz="0" w:space="0" w:color="auto"/>
      </w:divBdr>
    </w:div>
    <w:div w:id="900365747">
      <w:bodyDiv w:val="1"/>
      <w:marLeft w:val="0"/>
      <w:marRight w:val="0"/>
      <w:marTop w:val="0"/>
      <w:marBottom w:val="0"/>
      <w:divBdr>
        <w:top w:val="none" w:sz="0" w:space="0" w:color="auto"/>
        <w:left w:val="none" w:sz="0" w:space="0" w:color="auto"/>
        <w:bottom w:val="none" w:sz="0" w:space="0" w:color="auto"/>
        <w:right w:val="none" w:sz="0" w:space="0" w:color="auto"/>
      </w:divBdr>
    </w:div>
    <w:div w:id="904149100">
      <w:bodyDiv w:val="1"/>
      <w:marLeft w:val="0"/>
      <w:marRight w:val="0"/>
      <w:marTop w:val="0"/>
      <w:marBottom w:val="0"/>
      <w:divBdr>
        <w:top w:val="none" w:sz="0" w:space="0" w:color="auto"/>
        <w:left w:val="none" w:sz="0" w:space="0" w:color="auto"/>
        <w:bottom w:val="none" w:sz="0" w:space="0" w:color="auto"/>
        <w:right w:val="none" w:sz="0" w:space="0" w:color="auto"/>
      </w:divBdr>
    </w:div>
    <w:div w:id="913778749">
      <w:bodyDiv w:val="1"/>
      <w:marLeft w:val="0"/>
      <w:marRight w:val="0"/>
      <w:marTop w:val="0"/>
      <w:marBottom w:val="0"/>
      <w:divBdr>
        <w:top w:val="none" w:sz="0" w:space="0" w:color="auto"/>
        <w:left w:val="none" w:sz="0" w:space="0" w:color="auto"/>
        <w:bottom w:val="none" w:sz="0" w:space="0" w:color="auto"/>
        <w:right w:val="none" w:sz="0" w:space="0" w:color="auto"/>
      </w:divBdr>
    </w:div>
    <w:div w:id="918056177">
      <w:bodyDiv w:val="1"/>
      <w:marLeft w:val="0"/>
      <w:marRight w:val="0"/>
      <w:marTop w:val="0"/>
      <w:marBottom w:val="0"/>
      <w:divBdr>
        <w:top w:val="none" w:sz="0" w:space="0" w:color="auto"/>
        <w:left w:val="none" w:sz="0" w:space="0" w:color="auto"/>
        <w:bottom w:val="none" w:sz="0" w:space="0" w:color="auto"/>
        <w:right w:val="none" w:sz="0" w:space="0" w:color="auto"/>
      </w:divBdr>
    </w:div>
    <w:div w:id="920944214">
      <w:bodyDiv w:val="1"/>
      <w:marLeft w:val="0"/>
      <w:marRight w:val="0"/>
      <w:marTop w:val="0"/>
      <w:marBottom w:val="0"/>
      <w:divBdr>
        <w:top w:val="none" w:sz="0" w:space="0" w:color="auto"/>
        <w:left w:val="none" w:sz="0" w:space="0" w:color="auto"/>
        <w:bottom w:val="none" w:sz="0" w:space="0" w:color="auto"/>
        <w:right w:val="none" w:sz="0" w:space="0" w:color="auto"/>
      </w:divBdr>
    </w:div>
    <w:div w:id="928081606">
      <w:bodyDiv w:val="1"/>
      <w:marLeft w:val="0"/>
      <w:marRight w:val="0"/>
      <w:marTop w:val="0"/>
      <w:marBottom w:val="0"/>
      <w:divBdr>
        <w:top w:val="none" w:sz="0" w:space="0" w:color="auto"/>
        <w:left w:val="none" w:sz="0" w:space="0" w:color="auto"/>
        <w:bottom w:val="none" w:sz="0" w:space="0" w:color="auto"/>
        <w:right w:val="none" w:sz="0" w:space="0" w:color="auto"/>
      </w:divBdr>
    </w:div>
    <w:div w:id="929891805">
      <w:bodyDiv w:val="1"/>
      <w:marLeft w:val="0"/>
      <w:marRight w:val="0"/>
      <w:marTop w:val="0"/>
      <w:marBottom w:val="0"/>
      <w:divBdr>
        <w:top w:val="none" w:sz="0" w:space="0" w:color="auto"/>
        <w:left w:val="none" w:sz="0" w:space="0" w:color="auto"/>
        <w:bottom w:val="none" w:sz="0" w:space="0" w:color="auto"/>
        <w:right w:val="none" w:sz="0" w:space="0" w:color="auto"/>
      </w:divBdr>
    </w:div>
    <w:div w:id="931088433">
      <w:bodyDiv w:val="1"/>
      <w:marLeft w:val="0"/>
      <w:marRight w:val="0"/>
      <w:marTop w:val="0"/>
      <w:marBottom w:val="0"/>
      <w:divBdr>
        <w:top w:val="none" w:sz="0" w:space="0" w:color="auto"/>
        <w:left w:val="none" w:sz="0" w:space="0" w:color="auto"/>
        <w:bottom w:val="none" w:sz="0" w:space="0" w:color="auto"/>
        <w:right w:val="none" w:sz="0" w:space="0" w:color="auto"/>
      </w:divBdr>
    </w:div>
    <w:div w:id="933129592">
      <w:bodyDiv w:val="1"/>
      <w:marLeft w:val="0"/>
      <w:marRight w:val="0"/>
      <w:marTop w:val="0"/>
      <w:marBottom w:val="0"/>
      <w:divBdr>
        <w:top w:val="none" w:sz="0" w:space="0" w:color="auto"/>
        <w:left w:val="none" w:sz="0" w:space="0" w:color="auto"/>
        <w:bottom w:val="none" w:sz="0" w:space="0" w:color="auto"/>
        <w:right w:val="none" w:sz="0" w:space="0" w:color="auto"/>
      </w:divBdr>
    </w:div>
    <w:div w:id="943342933">
      <w:bodyDiv w:val="1"/>
      <w:marLeft w:val="0"/>
      <w:marRight w:val="0"/>
      <w:marTop w:val="0"/>
      <w:marBottom w:val="0"/>
      <w:divBdr>
        <w:top w:val="none" w:sz="0" w:space="0" w:color="auto"/>
        <w:left w:val="none" w:sz="0" w:space="0" w:color="auto"/>
        <w:bottom w:val="none" w:sz="0" w:space="0" w:color="auto"/>
        <w:right w:val="none" w:sz="0" w:space="0" w:color="auto"/>
      </w:divBdr>
    </w:div>
    <w:div w:id="946306188">
      <w:bodyDiv w:val="1"/>
      <w:marLeft w:val="0"/>
      <w:marRight w:val="0"/>
      <w:marTop w:val="0"/>
      <w:marBottom w:val="0"/>
      <w:divBdr>
        <w:top w:val="none" w:sz="0" w:space="0" w:color="auto"/>
        <w:left w:val="none" w:sz="0" w:space="0" w:color="auto"/>
        <w:bottom w:val="none" w:sz="0" w:space="0" w:color="auto"/>
        <w:right w:val="none" w:sz="0" w:space="0" w:color="auto"/>
      </w:divBdr>
    </w:div>
    <w:div w:id="948319323">
      <w:bodyDiv w:val="1"/>
      <w:marLeft w:val="0"/>
      <w:marRight w:val="0"/>
      <w:marTop w:val="0"/>
      <w:marBottom w:val="0"/>
      <w:divBdr>
        <w:top w:val="none" w:sz="0" w:space="0" w:color="auto"/>
        <w:left w:val="none" w:sz="0" w:space="0" w:color="auto"/>
        <w:bottom w:val="none" w:sz="0" w:space="0" w:color="auto"/>
        <w:right w:val="none" w:sz="0" w:space="0" w:color="auto"/>
      </w:divBdr>
    </w:div>
    <w:div w:id="949429664">
      <w:bodyDiv w:val="1"/>
      <w:marLeft w:val="0"/>
      <w:marRight w:val="0"/>
      <w:marTop w:val="0"/>
      <w:marBottom w:val="0"/>
      <w:divBdr>
        <w:top w:val="none" w:sz="0" w:space="0" w:color="auto"/>
        <w:left w:val="none" w:sz="0" w:space="0" w:color="auto"/>
        <w:bottom w:val="none" w:sz="0" w:space="0" w:color="auto"/>
        <w:right w:val="none" w:sz="0" w:space="0" w:color="auto"/>
      </w:divBdr>
    </w:div>
    <w:div w:id="955672302">
      <w:bodyDiv w:val="1"/>
      <w:marLeft w:val="0"/>
      <w:marRight w:val="0"/>
      <w:marTop w:val="0"/>
      <w:marBottom w:val="0"/>
      <w:divBdr>
        <w:top w:val="none" w:sz="0" w:space="0" w:color="auto"/>
        <w:left w:val="none" w:sz="0" w:space="0" w:color="auto"/>
        <w:bottom w:val="none" w:sz="0" w:space="0" w:color="auto"/>
        <w:right w:val="none" w:sz="0" w:space="0" w:color="auto"/>
      </w:divBdr>
    </w:div>
    <w:div w:id="961035428">
      <w:bodyDiv w:val="1"/>
      <w:marLeft w:val="0"/>
      <w:marRight w:val="0"/>
      <w:marTop w:val="0"/>
      <w:marBottom w:val="0"/>
      <w:divBdr>
        <w:top w:val="none" w:sz="0" w:space="0" w:color="auto"/>
        <w:left w:val="none" w:sz="0" w:space="0" w:color="auto"/>
        <w:bottom w:val="none" w:sz="0" w:space="0" w:color="auto"/>
        <w:right w:val="none" w:sz="0" w:space="0" w:color="auto"/>
      </w:divBdr>
    </w:div>
    <w:div w:id="963536699">
      <w:bodyDiv w:val="1"/>
      <w:marLeft w:val="0"/>
      <w:marRight w:val="0"/>
      <w:marTop w:val="0"/>
      <w:marBottom w:val="0"/>
      <w:divBdr>
        <w:top w:val="none" w:sz="0" w:space="0" w:color="auto"/>
        <w:left w:val="none" w:sz="0" w:space="0" w:color="auto"/>
        <w:bottom w:val="none" w:sz="0" w:space="0" w:color="auto"/>
        <w:right w:val="none" w:sz="0" w:space="0" w:color="auto"/>
      </w:divBdr>
    </w:div>
    <w:div w:id="964576799">
      <w:bodyDiv w:val="1"/>
      <w:marLeft w:val="0"/>
      <w:marRight w:val="0"/>
      <w:marTop w:val="0"/>
      <w:marBottom w:val="0"/>
      <w:divBdr>
        <w:top w:val="none" w:sz="0" w:space="0" w:color="auto"/>
        <w:left w:val="none" w:sz="0" w:space="0" w:color="auto"/>
        <w:bottom w:val="none" w:sz="0" w:space="0" w:color="auto"/>
        <w:right w:val="none" w:sz="0" w:space="0" w:color="auto"/>
      </w:divBdr>
    </w:div>
    <w:div w:id="966932795">
      <w:bodyDiv w:val="1"/>
      <w:marLeft w:val="0"/>
      <w:marRight w:val="0"/>
      <w:marTop w:val="0"/>
      <w:marBottom w:val="0"/>
      <w:divBdr>
        <w:top w:val="none" w:sz="0" w:space="0" w:color="auto"/>
        <w:left w:val="none" w:sz="0" w:space="0" w:color="auto"/>
        <w:bottom w:val="none" w:sz="0" w:space="0" w:color="auto"/>
        <w:right w:val="none" w:sz="0" w:space="0" w:color="auto"/>
      </w:divBdr>
    </w:div>
    <w:div w:id="967395015">
      <w:bodyDiv w:val="1"/>
      <w:marLeft w:val="0"/>
      <w:marRight w:val="0"/>
      <w:marTop w:val="0"/>
      <w:marBottom w:val="0"/>
      <w:divBdr>
        <w:top w:val="none" w:sz="0" w:space="0" w:color="auto"/>
        <w:left w:val="none" w:sz="0" w:space="0" w:color="auto"/>
        <w:bottom w:val="none" w:sz="0" w:space="0" w:color="auto"/>
        <w:right w:val="none" w:sz="0" w:space="0" w:color="auto"/>
      </w:divBdr>
    </w:div>
    <w:div w:id="968239263">
      <w:bodyDiv w:val="1"/>
      <w:marLeft w:val="0"/>
      <w:marRight w:val="0"/>
      <w:marTop w:val="0"/>
      <w:marBottom w:val="0"/>
      <w:divBdr>
        <w:top w:val="none" w:sz="0" w:space="0" w:color="auto"/>
        <w:left w:val="none" w:sz="0" w:space="0" w:color="auto"/>
        <w:bottom w:val="none" w:sz="0" w:space="0" w:color="auto"/>
        <w:right w:val="none" w:sz="0" w:space="0" w:color="auto"/>
      </w:divBdr>
    </w:div>
    <w:div w:id="976447505">
      <w:bodyDiv w:val="1"/>
      <w:marLeft w:val="0"/>
      <w:marRight w:val="0"/>
      <w:marTop w:val="0"/>
      <w:marBottom w:val="0"/>
      <w:divBdr>
        <w:top w:val="none" w:sz="0" w:space="0" w:color="auto"/>
        <w:left w:val="none" w:sz="0" w:space="0" w:color="auto"/>
        <w:bottom w:val="none" w:sz="0" w:space="0" w:color="auto"/>
        <w:right w:val="none" w:sz="0" w:space="0" w:color="auto"/>
      </w:divBdr>
    </w:div>
    <w:div w:id="980312211">
      <w:bodyDiv w:val="1"/>
      <w:marLeft w:val="0"/>
      <w:marRight w:val="0"/>
      <w:marTop w:val="0"/>
      <w:marBottom w:val="0"/>
      <w:divBdr>
        <w:top w:val="none" w:sz="0" w:space="0" w:color="auto"/>
        <w:left w:val="none" w:sz="0" w:space="0" w:color="auto"/>
        <w:bottom w:val="none" w:sz="0" w:space="0" w:color="auto"/>
        <w:right w:val="none" w:sz="0" w:space="0" w:color="auto"/>
      </w:divBdr>
    </w:div>
    <w:div w:id="987172666">
      <w:bodyDiv w:val="1"/>
      <w:marLeft w:val="0"/>
      <w:marRight w:val="0"/>
      <w:marTop w:val="0"/>
      <w:marBottom w:val="0"/>
      <w:divBdr>
        <w:top w:val="none" w:sz="0" w:space="0" w:color="auto"/>
        <w:left w:val="none" w:sz="0" w:space="0" w:color="auto"/>
        <w:bottom w:val="none" w:sz="0" w:space="0" w:color="auto"/>
        <w:right w:val="none" w:sz="0" w:space="0" w:color="auto"/>
      </w:divBdr>
    </w:div>
    <w:div w:id="990645361">
      <w:bodyDiv w:val="1"/>
      <w:marLeft w:val="0"/>
      <w:marRight w:val="0"/>
      <w:marTop w:val="0"/>
      <w:marBottom w:val="0"/>
      <w:divBdr>
        <w:top w:val="none" w:sz="0" w:space="0" w:color="auto"/>
        <w:left w:val="none" w:sz="0" w:space="0" w:color="auto"/>
        <w:bottom w:val="none" w:sz="0" w:space="0" w:color="auto"/>
        <w:right w:val="none" w:sz="0" w:space="0" w:color="auto"/>
      </w:divBdr>
    </w:div>
    <w:div w:id="991714173">
      <w:bodyDiv w:val="1"/>
      <w:marLeft w:val="0"/>
      <w:marRight w:val="0"/>
      <w:marTop w:val="0"/>
      <w:marBottom w:val="0"/>
      <w:divBdr>
        <w:top w:val="none" w:sz="0" w:space="0" w:color="auto"/>
        <w:left w:val="none" w:sz="0" w:space="0" w:color="auto"/>
        <w:bottom w:val="none" w:sz="0" w:space="0" w:color="auto"/>
        <w:right w:val="none" w:sz="0" w:space="0" w:color="auto"/>
      </w:divBdr>
    </w:div>
    <w:div w:id="994141654">
      <w:bodyDiv w:val="1"/>
      <w:marLeft w:val="0"/>
      <w:marRight w:val="0"/>
      <w:marTop w:val="0"/>
      <w:marBottom w:val="0"/>
      <w:divBdr>
        <w:top w:val="none" w:sz="0" w:space="0" w:color="auto"/>
        <w:left w:val="none" w:sz="0" w:space="0" w:color="auto"/>
        <w:bottom w:val="none" w:sz="0" w:space="0" w:color="auto"/>
        <w:right w:val="none" w:sz="0" w:space="0" w:color="auto"/>
      </w:divBdr>
    </w:div>
    <w:div w:id="994795285">
      <w:bodyDiv w:val="1"/>
      <w:marLeft w:val="0"/>
      <w:marRight w:val="0"/>
      <w:marTop w:val="0"/>
      <w:marBottom w:val="0"/>
      <w:divBdr>
        <w:top w:val="none" w:sz="0" w:space="0" w:color="auto"/>
        <w:left w:val="none" w:sz="0" w:space="0" w:color="auto"/>
        <w:bottom w:val="none" w:sz="0" w:space="0" w:color="auto"/>
        <w:right w:val="none" w:sz="0" w:space="0" w:color="auto"/>
      </w:divBdr>
    </w:div>
    <w:div w:id="995885532">
      <w:bodyDiv w:val="1"/>
      <w:marLeft w:val="0"/>
      <w:marRight w:val="0"/>
      <w:marTop w:val="0"/>
      <w:marBottom w:val="0"/>
      <w:divBdr>
        <w:top w:val="none" w:sz="0" w:space="0" w:color="auto"/>
        <w:left w:val="none" w:sz="0" w:space="0" w:color="auto"/>
        <w:bottom w:val="none" w:sz="0" w:space="0" w:color="auto"/>
        <w:right w:val="none" w:sz="0" w:space="0" w:color="auto"/>
      </w:divBdr>
    </w:div>
    <w:div w:id="1004625944">
      <w:bodyDiv w:val="1"/>
      <w:marLeft w:val="0"/>
      <w:marRight w:val="0"/>
      <w:marTop w:val="0"/>
      <w:marBottom w:val="0"/>
      <w:divBdr>
        <w:top w:val="none" w:sz="0" w:space="0" w:color="auto"/>
        <w:left w:val="none" w:sz="0" w:space="0" w:color="auto"/>
        <w:bottom w:val="none" w:sz="0" w:space="0" w:color="auto"/>
        <w:right w:val="none" w:sz="0" w:space="0" w:color="auto"/>
      </w:divBdr>
    </w:div>
    <w:div w:id="1009598270">
      <w:bodyDiv w:val="1"/>
      <w:marLeft w:val="0"/>
      <w:marRight w:val="0"/>
      <w:marTop w:val="0"/>
      <w:marBottom w:val="0"/>
      <w:divBdr>
        <w:top w:val="none" w:sz="0" w:space="0" w:color="auto"/>
        <w:left w:val="none" w:sz="0" w:space="0" w:color="auto"/>
        <w:bottom w:val="none" w:sz="0" w:space="0" w:color="auto"/>
        <w:right w:val="none" w:sz="0" w:space="0" w:color="auto"/>
      </w:divBdr>
    </w:div>
    <w:div w:id="1015810486">
      <w:bodyDiv w:val="1"/>
      <w:marLeft w:val="0"/>
      <w:marRight w:val="0"/>
      <w:marTop w:val="0"/>
      <w:marBottom w:val="0"/>
      <w:divBdr>
        <w:top w:val="none" w:sz="0" w:space="0" w:color="auto"/>
        <w:left w:val="none" w:sz="0" w:space="0" w:color="auto"/>
        <w:bottom w:val="none" w:sz="0" w:space="0" w:color="auto"/>
        <w:right w:val="none" w:sz="0" w:space="0" w:color="auto"/>
      </w:divBdr>
    </w:div>
    <w:div w:id="1016466955">
      <w:bodyDiv w:val="1"/>
      <w:marLeft w:val="0"/>
      <w:marRight w:val="0"/>
      <w:marTop w:val="0"/>
      <w:marBottom w:val="0"/>
      <w:divBdr>
        <w:top w:val="none" w:sz="0" w:space="0" w:color="auto"/>
        <w:left w:val="none" w:sz="0" w:space="0" w:color="auto"/>
        <w:bottom w:val="none" w:sz="0" w:space="0" w:color="auto"/>
        <w:right w:val="none" w:sz="0" w:space="0" w:color="auto"/>
      </w:divBdr>
    </w:div>
    <w:div w:id="1016495566">
      <w:bodyDiv w:val="1"/>
      <w:marLeft w:val="0"/>
      <w:marRight w:val="0"/>
      <w:marTop w:val="0"/>
      <w:marBottom w:val="0"/>
      <w:divBdr>
        <w:top w:val="none" w:sz="0" w:space="0" w:color="auto"/>
        <w:left w:val="none" w:sz="0" w:space="0" w:color="auto"/>
        <w:bottom w:val="none" w:sz="0" w:space="0" w:color="auto"/>
        <w:right w:val="none" w:sz="0" w:space="0" w:color="auto"/>
      </w:divBdr>
    </w:div>
    <w:div w:id="1028025402">
      <w:bodyDiv w:val="1"/>
      <w:marLeft w:val="0"/>
      <w:marRight w:val="0"/>
      <w:marTop w:val="0"/>
      <w:marBottom w:val="0"/>
      <w:divBdr>
        <w:top w:val="none" w:sz="0" w:space="0" w:color="auto"/>
        <w:left w:val="none" w:sz="0" w:space="0" w:color="auto"/>
        <w:bottom w:val="none" w:sz="0" w:space="0" w:color="auto"/>
        <w:right w:val="none" w:sz="0" w:space="0" w:color="auto"/>
      </w:divBdr>
    </w:div>
    <w:div w:id="1028684016">
      <w:bodyDiv w:val="1"/>
      <w:marLeft w:val="0"/>
      <w:marRight w:val="0"/>
      <w:marTop w:val="0"/>
      <w:marBottom w:val="0"/>
      <w:divBdr>
        <w:top w:val="none" w:sz="0" w:space="0" w:color="auto"/>
        <w:left w:val="none" w:sz="0" w:space="0" w:color="auto"/>
        <w:bottom w:val="none" w:sz="0" w:space="0" w:color="auto"/>
        <w:right w:val="none" w:sz="0" w:space="0" w:color="auto"/>
      </w:divBdr>
    </w:div>
    <w:div w:id="1028946404">
      <w:bodyDiv w:val="1"/>
      <w:marLeft w:val="0"/>
      <w:marRight w:val="0"/>
      <w:marTop w:val="0"/>
      <w:marBottom w:val="0"/>
      <w:divBdr>
        <w:top w:val="none" w:sz="0" w:space="0" w:color="auto"/>
        <w:left w:val="none" w:sz="0" w:space="0" w:color="auto"/>
        <w:bottom w:val="none" w:sz="0" w:space="0" w:color="auto"/>
        <w:right w:val="none" w:sz="0" w:space="0" w:color="auto"/>
      </w:divBdr>
    </w:div>
    <w:div w:id="1037657801">
      <w:bodyDiv w:val="1"/>
      <w:marLeft w:val="0"/>
      <w:marRight w:val="0"/>
      <w:marTop w:val="0"/>
      <w:marBottom w:val="0"/>
      <w:divBdr>
        <w:top w:val="none" w:sz="0" w:space="0" w:color="auto"/>
        <w:left w:val="none" w:sz="0" w:space="0" w:color="auto"/>
        <w:bottom w:val="none" w:sz="0" w:space="0" w:color="auto"/>
        <w:right w:val="none" w:sz="0" w:space="0" w:color="auto"/>
      </w:divBdr>
    </w:div>
    <w:div w:id="1037775679">
      <w:bodyDiv w:val="1"/>
      <w:marLeft w:val="0"/>
      <w:marRight w:val="0"/>
      <w:marTop w:val="0"/>
      <w:marBottom w:val="0"/>
      <w:divBdr>
        <w:top w:val="none" w:sz="0" w:space="0" w:color="auto"/>
        <w:left w:val="none" w:sz="0" w:space="0" w:color="auto"/>
        <w:bottom w:val="none" w:sz="0" w:space="0" w:color="auto"/>
        <w:right w:val="none" w:sz="0" w:space="0" w:color="auto"/>
      </w:divBdr>
    </w:div>
    <w:div w:id="1038777029">
      <w:bodyDiv w:val="1"/>
      <w:marLeft w:val="0"/>
      <w:marRight w:val="0"/>
      <w:marTop w:val="0"/>
      <w:marBottom w:val="0"/>
      <w:divBdr>
        <w:top w:val="none" w:sz="0" w:space="0" w:color="auto"/>
        <w:left w:val="none" w:sz="0" w:space="0" w:color="auto"/>
        <w:bottom w:val="none" w:sz="0" w:space="0" w:color="auto"/>
        <w:right w:val="none" w:sz="0" w:space="0" w:color="auto"/>
      </w:divBdr>
    </w:div>
    <w:div w:id="1046417346">
      <w:bodyDiv w:val="1"/>
      <w:marLeft w:val="0"/>
      <w:marRight w:val="0"/>
      <w:marTop w:val="0"/>
      <w:marBottom w:val="0"/>
      <w:divBdr>
        <w:top w:val="none" w:sz="0" w:space="0" w:color="auto"/>
        <w:left w:val="none" w:sz="0" w:space="0" w:color="auto"/>
        <w:bottom w:val="none" w:sz="0" w:space="0" w:color="auto"/>
        <w:right w:val="none" w:sz="0" w:space="0" w:color="auto"/>
      </w:divBdr>
    </w:div>
    <w:div w:id="1056585852">
      <w:bodyDiv w:val="1"/>
      <w:marLeft w:val="0"/>
      <w:marRight w:val="0"/>
      <w:marTop w:val="0"/>
      <w:marBottom w:val="0"/>
      <w:divBdr>
        <w:top w:val="none" w:sz="0" w:space="0" w:color="auto"/>
        <w:left w:val="none" w:sz="0" w:space="0" w:color="auto"/>
        <w:bottom w:val="none" w:sz="0" w:space="0" w:color="auto"/>
        <w:right w:val="none" w:sz="0" w:space="0" w:color="auto"/>
      </w:divBdr>
    </w:div>
    <w:div w:id="1058213413">
      <w:bodyDiv w:val="1"/>
      <w:marLeft w:val="0"/>
      <w:marRight w:val="0"/>
      <w:marTop w:val="0"/>
      <w:marBottom w:val="0"/>
      <w:divBdr>
        <w:top w:val="none" w:sz="0" w:space="0" w:color="auto"/>
        <w:left w:val="none" w:sz="0" w:space="0" w:color="auto"/>
        <w:bottom w:val="none" w:sz="0" w:space="0" w:color="auto"/>
        <w:right w:val="none" w:sz="0" w:space="0" w:color="auto"/>
      </w:divBdr>
    </w:div>
    <w:div w:id="1061370383">
      <w:bodyDiv w:val="1"/>
      <w:marLeft w:val="0"/>
      <w:marRight w:val="0"/>
      <w:marTop w:val="0"/>
      <w:marBottom w:val="0"/>
      <w:divBdr>
        <w:top w:val="none" w:sz="0" w:space="0" w:color="auto"/>
        <w:left w:val="none" w:sz="0" w:space="0" w:color="auto"/>
        <w:bottom w:val="none" w:sz="0" w:space="0" w:color="auto"/>
        <w:right w:val="none" w:sz="0" w:space="0" w:color="auto"/>
      </w:divBdr>
    </w:div>
    <w:div w:id="1069888132">
      <w:bodyDiv w:val="1"/>
      <w:marLeft w:val="0"/>
      <w:marRight w:val="0"/>
      <w:marTop w:val="0"/>
      <w:marBottom w:val="0"/>
      <w:divBdr>
        <w:top w:val="none" w:sz="0" w:space="0" w:color="auto"/>
        <w:left w:val="none" w:sz="0" w:space="0" w:color="auto"/>
        <w:bottom w:val="none" w:sz="0" w:space="0" w:color="auto"/>
        <w:right w:val="none" w:sz="0" w:space="0" w:color="auto"/>
      </w:divBdr>
    </w:div>
    <w:div w:id="1070037201">
      <w:bodyDiv w:val="1"/>
      <w:marLeft w:val="0"/>
      <w:marRight w:val="0"/>
      <w:marTop w:val="0"/>
      <w:marBottom w:val="0"/>
      <w:divBdr>
        <w:top w:val="none" w:sz="0" w:space="0" w:color="auto"/>
        <w:left w:val="none" w:sz="0" w:space="0" w:color="auto"/>
        <w:bottom w:val="none" w:sz="0" w:space="0" w:color="auto"/>
        <w:right w:val="none" w:sz="0" w:space="0" w:color="auto"/>
      </w:divBdr>
    </w:div>
    <w:div w:id="1070884435">
      <w:bodyDiv w:val="1"/>
      <w:marLeft w:val="0"/>
      <w:marRight w:val="0"/>
      <w:marTop w:val="0"/>
      <w:marBottom w:val="0"/>
      <w:divBdr>
        <w:top w:val="none" w:sz="0" w:space="0" w:color="auto"/>
        <w:left w:val="none" w:sz="0" w:space="0" w:color="auto"/>
        <w:bottom w:val="none" w:sz="0" w:space="0" w:color="auto"/>
        <w:right w:val="none" w:sz="0" w:space="0" w:color="auto"/>
      </w:divBdr>
    </w:div>
    <w:div w:id="1072699098">
      <w:bodyDiv w:val="1"/>
      <w:marLeft w:val="0"/>
      <w:marRight w:val="0"/>
      <w:marTop w:val="0"/>
      <w:marBottom w:val="0"/>
      <w:divBdr>
        <w:top w:val="none" w:sz="0" w:space="0" w:color="auto"/>
        <w:left w:val="none" w:sz="0" w:space="0" w:color="auto"/>
        <w:bottom w:val="none" w:sz="0" w:space="0" w:color="auto"/>
        <w:right w:val="none" w:sz="0" w:space="0" w:color="auto"/>
      </w:divBdr>
    </w:div>
    <w:div w:id="1073547413">
      <w:bodyDiv w:val="1"/>
      <w:marLeft w:val="0"/>
      <w:marRight w:val="0"/>
      <w:marTop w:val="0"/>
      <w:marBottom w:val="0"/>
      <w:divBdr>
        <w:top w:val="none" w:sz="0" w:space="0" w:color="auto"/>
        <w:left w:val="none" w:sz="0" w:space="0" w:color="auto"/>
        <w:bottom w:val="none" w:sz="0" w:space="0" w:color="auto"/>
        <w:right w:val="none" w:sz="0" w:space="0" w:color="auto"/>
      </w:divBdr>
    </w:div>
    <w:div w:id="1074013431">
      <w:bodyDiv w:val="1"/>
      <w:marLeft w:val="0"/>
      <w:marRight w:val="0"/>
      <w:marTop w:val="0"/>
      <w:marBottom w:val="0"/>
      <w:divBdr>
        <w:top w:val="none" w:sz="0" w:space="0" w:color="auto"/>
        <w:left w:val="none" w:sz="0" w:space="0" w:color="auto"/>
        <w:bottom w:val="none" w:sz="0" w:space="0" w:color="auto"/>
        <w:right w:val="none" w:sz="0" w:space="0" w:color="auto"/>
      </w:divBdr>
    </w:div>
    <w:div w:id="1085957123">
      <w:bodyDiv w:val="1"/>
      <w:marLeft w:val="0"/>
      <w:marRight w:val="0"/>
      <w:marTop w:val="0"/>
      <w:marBottom w:val="0"/>
      <w:divBdr>
        <w:top w:val="none" w:sz="0" w:space="0" w:color="auto"/>
        <w:left w:val="none" w:sz="0" w:space="0" w:color="auto"/>
        <w:bottom w:val="none" w:sz="0" w:space="0" w:color="auto"/>
        <w:right w:val="none" w:sz="0" w:space="0" w:color="auto"/>
      </w:divBdr>
    </w:div>
    <w:div w:id="1094790671">
      <w:bodyDiv w:val="1"/>
      <w:marLeft w:val="0"/>
      <w:marRight w:val="0"/>
      <w:marTop w:val="0"/>
      <w:marBottom w:val="0"/>
      <w:divBdr>
        <w:top w:val="none" w:sz="0" w:space="0" w:color="auto"/>
        <w:left w:val="none" w:sz="0" w:space="0" w:color="auto"/>
        <w:bottom w:val="none" w:sz="0" w:space="0" w:color="auto"/>
        <w:right w:val="none" w:sz="0" w:space="0" w:color="auto"/>
      </w:divBdr>
    </w:div>
    <w:div w:id="1105997917">
      <w:bodyDiv w:val="1"/>
      <w:marLeft w:val="0"/>
      <w:marRight w:val="0"/>
      <w:marTop w:val="0"/>
      <w:marBottom w:val="0"/>
      <w:divBdr>
        <w:top w:val="none" w:sz="0" w:space="0" w:color="auto"/>
        <w:left w:val="none" w:sz="0" w:space="0" w:color="auto"/>
        <w:bottom w:val="none" w:sz="0" w:space="0" w:color="auto"/>
        <w:right w:val="none" w:sz="0" w:space="0" w:color="auto"/>
      </w:divBdr>
    </w:div>
    <w:div w:id="1107700949">
      <w:bodyDiv w:val="1"/>
      <w:marLeft w:val="0"/>
      <w:marRight w:val="0"/>
      <w:marTop w:val="0"/>
      <w:marBottom w:val="0"/>
      <w:divBdr>
        <w:top w:val="none" w:sz="0" w:space="0" w:color="auto"/>
        <w:left w:val="none" w:sz="0" w:space="0" w:color="auto"/>
        <w:bottom w:val="none" w:sz="0" w:space="0" w:color="auto"/>
        <w:right w:val="none" w:sz="0" w:space="0" w:color="auto"/>
      </w:divBdr>
    </w:div>
    <w:div w:id="1113941777">
      <w:bodyDiv w:val="1"/>
      <w:marLeft w:val="0"/>
      <w:marRight w:val="0"/>
      <w:marTop w:val="0"/>
      <w:marBottom w:val="0"/>
      <w:divBdr>
        <w:top w:val="none" w:sz="0" w:space="0" w:color="auto"/>
        <w:left w:val="none" w:sz="0" w:space="0" w:color="auto"/>
        <w:bottom w:val="none" w:sz="0" w:space="0" w:color="auto"/>
        <w:right w:val="none" w:sz="0" w:space="0" w:color="auto"/>
      </w:divBdr>
    </w:div>
    <w:div w:id="1117486633">
      <w:bodyDiv w:val="1"/>
      <w:marLeft w:val="0"/>
      <w:marRight w:val="0"/>
      <w:marTop w:val="0"/>
      <w:marBottom w:val="0"/>
      <w:divBdr>
        <w:top w:val="none" w:sz="0" w:space="0" w:color="auto"/>
        <w:left w:val="none" w:sz="0" w:space="0" w:color="auto"/>
        <w:bottom w:val="none" w:sz="0" w:space="0" w:color="auto"/>
        <w:right w:val="none" w:sz="0" w:space="0" w:color="auto"/>
      </w:divBdr>
    </w:div>
    <w:div w:id="1122114344">
      <w:bodyDiv w:val="1"/>
      <w:marLeft w:val="0"/>
      <w:marRight w:val="0"/>
      <w:marTop w:val="0"/>
      <w:marBottom w:val="0"/>
      <w:divBdr>
        <w:top w:val="none" w:sz="0" w:space="0" w:color="auto"/>
        <w:left w:val="none" w:sz="0" w:space="0" w:color="auto"/>
        <w:bottom w:val="none" w:sz="0" w:space="0" w:color="auto"/>
        <w:right w:val="none" w:sz="0" w:space="0" w:color="auto"/>
      </w:divBdr>
    </w:div>
    <w:div w:id="1124617154">
      <w:bodyDiv w:val="1"/>
      <w:marLeft w:val="0"/>
      <w:marRight w:val="0"/>
      <w:marTop w:val="0"/>
      <w:marBottom w:val="0"/>
      <w:divBdr>
        <w:top w:val="none" w:sz="0" w:space="0" w:color="auto"/>
        <w:left w:val="none" w:sz="0" w:space="0" w:color="auto"/>
        <w:bottom w:val="none" w:sz="0" w:space="0" w:color="auto"/>
        <w:right w:val="none" w:sz="0" w:space="0" w:color="auto"/>
      </w:divBdr>
    </w:div>
    <w:div w:id="1133644414">
      <w:bodyDiv w:val="1"/>
      <w:marLeft w:val="0"/>
      <w:marRight w:val="0"/>
      <w:marTop w:val="0"/>
      <w:marBottom w:val="0"/>
      <w:divBdr>
        <w:top w:val="none" w:sz="0" w:space="0" w:color="auto"/>
        <w:left w:val="none" w:sz="0" w:space="0" w:color="auto"/>
        <w:bottom w:val="none" w:sz="0" w:space="0" w:color="auto"/>
        <w:right w:val="none" w:sz="0" w:space="0" w:color="auto"/>
      </w:divBdr>
    </w:div>
    <w:div w:id="1136142391">
      <w:bodyDiv w:val="1"/>
      <w:marLeft w:val="0"/>
      <w:marRight w:val="0"/>
      <w:marTop w:val="0"/>
      <w:marBottom w:val="0"/>
      <w:divBdr>
        <w:top w:val="none" w:sz="0" w:space="0" w:color="auto"/>
        <w:left w:val="none" w:sz="0" w:space="0" w:color="auto"/>
        <w:bottom w:val="none" w:sz="0" w:space="0" w:color="auto"/>
        <w:right w:val="none" w:sz="0" w:space="0" w:color="auto"/>
      </w:divBdr>
    </w:div>
    <w:div w:id="1137377720">
      <w:bodyDiv w:val="1"/>
      <w:marLeft w:val="0"/>
      <w:marRight w:val="0"/>
      <w:marTop w:val="0"/>
      <w:marBottom w:val="0"/>
      <w:divBdr>
        <w:top w:val="none" w:sz="0" w:space="0" w:color="auto"/>
        <w:left w:val="none" w:sz="0" w:space="0" w:color="auto"/>
        <w:bottom w:val="none" w:sz="0" w:space="0" w:color="auto"/>
        <w:right w:val="none" w:sz="0" w:space="0" w:color="auto"/>
      </w:divBdr>
    </w:div>
    <w:div w:id="1140344947">
      <w:bodyDiv w:val="1"/>
      <w:marLeft w:val="0"/>
      <w:marRight w:val="0"/>
      <w:marTop w:val="0"/>
      <w:marBottom w:val="0"/>
      <w:divBdr>
        <w:top w:val="none" w:sz="0" w:space="0" w:color="auto"/>
        <w:left w:val="none" w:sz="0" w:space="0" w:color="auto"/>
        <w:bottom w:val="none" w:sz="0" w:space="0" w:color="auto"/>
        <w:right w:val="none" w:sz="0" w:space="0" w:color="auto"/>
      </w:divBdr>
    </w:div>
    <w:div w:id="1142581336">
      <w:bodyDiv w:val="1"/>
      <w:marLeft w:val="0"/>
      <w:marRight w:val="0"/>
      <w:marTop w:val="0"/>
      <w:marBottom w:val="0"/>
      <w:divBdr>
        <w:top w:val="none" w:sz="0" w:space="0" w:color="auto"/>
        <w:left w:val="none" w:sz="0" w:space="0" w:color="auto"/>
        <w:bottom w:val="none" w:sz="0" w:space="0" w:color="auto"/>
        <w:right w:val="none" w:sz="0" w:space="0" w:color="auto"/>
      </w:divBdr>
    </w:div>
    <w:div w:id="1142891978">
      <w:bodyDiv w:val="1"/>
      <w:marLeft w:val="0"/>
      <w:marRight w:val="0"/>
      <w:marTop w:val="0"/>
      <w:marBottom w:val="0"/>
      <w:divBdr>
        <w:top w:val="none" w:sz="0" w:space="0" w:color="auto"/>
        <w:left w:val="none" w:sz="0" w:space="0" w:color="auto"/>
        <w:bottom w:val="none" w:sz="0" w:space="0" w:color="auto"/>
        <w:right w:val="none" w:sz="0" w:space="0" w:color="auto"/>
      </w:divBdr>
    </w:div>
    <w:div w:id="1147094267">
      <w:bodyDiv w:val="1"/>
      <w:marLeft w:val="0"/>
      <w:marRight w:val="0"/>
      <w:marTop w:val="0"/>
      <w:marBottom w:val="0"/>
      <w:divBdr>
        <w:top w:val="none" w:sz="0" w:space="0" w:color="auto"/>
        <w:left w:val="none" w:sz="0" w:space="0" w:color="auto"/>
        <w:bottom w:val="none" w:sz="0" w:space="0" w:color="auto"/>
        <w:right w:val="none" w:sz="0" w:space="0" w:color="auto"/>
      </w:divBdr>
    </w:div>
    <w:div w:id="1147669361">
      <w:bodyDiv w:val="1"/>
      <w:marLeft w:val="0"/>
      <w:marRight w:val="0"/>
      <w:marTop w:val="0"/>
      <w:marBottom w:val="0"/>
      <w:divBdr>
        <w:top w:val="none" w:sz="0" w:space="0" w:color="auto"/>
        <w:left w:val="none" w:sz="0" w:space="0" w:color="auto"/>
        <w:bottom w:val="none" w:sz="0" w:space="0" w:color="auto"/>
        <w:right w:val="none" w:sz="0" w:space="0" w:color="auto"/>
      </w:divBdr>
    </w:div>
    <w:div w:id="1149589185">
      <w:bodyDiv w:val="1"/>
      <w:marLeft w:val="0"/>
      <w:marRight w:val="0"/>
      <w:marTop w:val="0"/>
      <w:marBottom w:val="0"/>
      <w:divBdr>
        <w:top w:val="none" w:sz="0" w:space="0" w:color="auto"/>
        <w:left w:val="none" w:sz="0" w:space="0" w:color="auto"/>
        <w:bottom w:val="none" w:sz="0" w:space="0" w:color="auto"/>
        <w:right w:val="none" w:sz="0" w:space="0" w:color="auto"/>
      </w:divBdr>
    </w:div>
    <w:div w:id="1154645373">
      <w:bodyDiv w:val="1"/>
      <w:marLeft w:val="0"/>
      <w:marRight w:val="0"/>
      <w:marTop w:val="0"/>
      <w:marBottom w:val="0"/>
      <w:divBdr>
        <w:top w:val="none" w:sz="0" w:space="0" w:color="auto"/>
        <w:left w:val="none" w:sz="0" w:space="0" w:color="auto"/>
        <w:bottom w:val="none" w:sz="0" w:space="0" w:color="auto"/>
        <w:right w:val="none" w:sz="0" w:space="0" w:color="auto"/>
      </w:divBdr>
    </w:div>
    <w:div w:id="1158230680">
      <w:bodyDiv w:val="1"/>
      <w:marLeft w:val="0"/>
      <w:marRight w:val="0"/>
      <w:marTop w:val="0"/>
      <w:marBottom w:val="0"/>
      <w:divBdr>
        <w:top w:val="none" w:sz="0" w:space="0" w:color="auto"/>
        <w:left w:val="none" w:sz="0" w:space="0" w:color="auto"/>
        <w:bottom w:val="none" w:sz="0" w:space="0" w:color="auto"/>
        <w:right w:val="none" w:sz="0" w:space="0" w:color="auto"/>
      </w:divBdr>
    </w:div>
    <w:div w:id="1159227254">
      <w:bodyDiv w:val="1"/>
      <w:marLeft w:val="0"/>
      <w:marRight w:val="0"/>
      <w:marTop w:val="0"/>
      <w:marBottom w:val="0"/>
      <w:divBdr>
        <w:top w:val="none" w:sz="0" w:space="0" w:color="auto"/>
        <w:left w:val="none" w:sz="0" w:space="0" w:color="auto"/>
        <w:bottom w:val="none" w:sz="0" w:space="0" w:color="auto"/>
        <w:right w:val="none" w:sz="0" w:space="0" w:color="auto"/>
      </w:divBdr>
    </w:div>
    <w:div w:id="1159886926">
      <w:bodyDiv w:val="1"/>
      <w:marLeft w:val="0"/>
      <w:marRight w:val="0"/>
      <w:marTop w:val="0"/>
      <w:marBottom w:val="0"/>
      <w:divBdr>
        <w:top w:val="none" w:sz="0" w:space="0" w:color="auto"/>
        <w:left w:val="none" w:sz="0" w:space="0" w:color="auto"/>
        <w:bottom w:val="none" w:sz="0" w:space="0" w:color="auto"/>
        <w:right w:val="none" w:sz="0" w:space="0" w:color="auto"/>
      </w:divBdr>
    </w:div>
    <w:div w:id="1159922512">
      <w:bodyDiv w:val="1"/>
      <w:marLeft w:val="0"/>
      <w:marRight w:val="0"/>
      <w:marTop w:val="0"/>
      <w:marBottom w:val="0"/>
      <w:divBdr>
        <w:top w:val="none" w:sz="0" w:space="0" w:color="auto"/>
        <w:left w:val="none" w:sz="0" w:space="0" w:color="auto"/>
        <w:bottom w:val="none" w:sz="0" w:space="0" w:color="auto"/>
        <w:right w:val="none" w:sz="0" w:space="0" w:color="auto"/>
      </w:divBdr>
    </w:div>
    <w:div w:id="1163397397">
      <w:bodyDiv w:val="1"/>
      <w:marLeft w:val="0"/>
      <w:marRight w:val="0"/>
      <w:marTop w:val="0"/>
      <w:marBottom w:val="0"/>
      <w:divBdr>
        <w:top w:val="none" w:sz="0" w:space="0" w:color="auto"/>
        <w:left w:val="none" w:sz="0" w:space="0" w:color="auto"/>
        <w:bottom w:val="none" w:sz="0" w:space="0" w:color="auto"/>
        <w:right w:val="none" w:sz="0" w:space="0" w:color="auto"/>
      </w:divBdr>
    </w:div>
    <w:div w:id="1165627683">
      <w:bodyDiv w:val="1"/>
      <w:marLeft w:val="0"/>
      <w:marRight w:val="0"/>
      <w:marTop w:val="0"/>
      <w:marBottom w:val="0"/>
      <w:divBdr>
        <w:top w:val="none" w:sz="0" w:space="0" w:color="auto"/>
        <w:left w:val="none" w:sz="0" w:space="0" w:color="auto"/>
        <w:bottom w:val="none" w:sz="0" w:space="0" w:color="auto"/>
        <w:right w:val="none" w:sz="0" w:space="0" w:color="auto"/>
      </w:divBdr>
    </w:div>
    <w:div w:id="1166557578">
      <w:bodyDiv w:val="1"/>
      <w:marLeft w:val="0"/>
      <w:marRight w:val="0"/>
      <w:marTop w:val="0"/>
      <w:marBottom w:val="0"/>
      <w:divBdr>
        <w:top w:val="none" w:sz="0" w:space="0" w:color="auto"/>
        <w:left w:val="none" w:sz="0" w:space="0" w:color="auto"/>
        <w:bottom w:val="none" w:sz="0" w:space="0" w:color="auto"/>
        <w:right w:val="none" w:sz="0" w:space="0" w:color="auto"/>
      </w:divBdr>
    </w:div>
    <w:div w:id="1174800188">
      <w:bodyDiv w:val="1"/>
      <w:marLeft w:val="0"/>
      <w:marRight w:val="0"/>
      <w:marTop w:val="0"/>
      <w:marBottom w:val="0"/>
      <w:divBdr>
        <w:top w:val="none" w:sz="0" w:space="0" w:color="auto"/>
        <w:left w:val="none" w:sz="0" w:space="0" w:color="auto"/>
        <w:bottom w:val="none" w:sz="0" w:space="0" w:color="auto"/>
        <w:right w:val="none" w:sz="0" w:space="0" w:color="auto"/>
      </w:divBdr>
    </w:div>
    <w:div w:id="1175068677">
      <w:bodyDiv w:val="1"/>
      <w:marLeft w:val="0"/>
      <w:marRight w:val="0"/>
      <w:marTop w:val="0"/>
      <w:marBottom w:val="0"/>
      <w:divBdr>
        <w:top w:val="none" w:sz="0" w:space="0" w:color="auto"/>
        <w:left w:val="none" w:sz="0" w:space="0" w:color="auto"/>
        <w:bottom w:val="none" w:sz="0" w:space="0" w:color="auto"/>
        <w:right w:val="none" w:sz="0" w:space="0" w:color="auto"/>
      </w:divBdr>
    </w:div>
    <w:div w:id="1178347439">
      <w:bodyDiv w:val="1"/>
      <w:marLeft w:val="0"/>
      <w:marRight w:val="0"/>
      <w:marTop w:val="0"/>
      <w:marBottom w:val="0"/>
      <w:divBdr>
        <w:top w:val="none" w:sz="0" w:space="0" w:color="auto"/>
        <w:left w:val="none" w:sz="0" w:space="0" w:color="auto"/>
        <w:bottom w:val="none" w:sz="0" w:space="0" w:color="auto"/>
        <w:right w:val="none" w:sz="0" w:space="0" w:color="auto"/>
      </w:divBdr>
    </w:div>
    <w:div w:id="1182083227">
      <w:bodyDiv w:val="1"/>
      <w:marLeft w:val="0"/>
      <w:marRight w:val="0"/>
      <w:marTop w:val="0"/>
      <w:marBottom w:val="0"/>
      <w:divBdr>
        <w:top w:val="none" w:sz="0" w:space="0" w:color="auto"/>
        <w:left w:val="none" w:sz="0" w:space="0" w:color="auto"/>
        <w:bottom w:val="none" w:sz="0" w:space="0" w:color="auto"/>
        <w:right w:val="none" w:sz="0" w:space="0" w:color="auto"/>
      </w:divBdr>
    </w:div>
    <w:div w:id="1187020076">
      <w:bodyDiv w:val="1"/>
      <w:marLeft w:val="0"/>
      <w:marRight w:val="0"/>
      <w:marTop w:val="0"/>
      <w:marBottom w:val="0"/>
      <w:divBdr>
        <w:top w:val="none" w:sz="0" w:space="0" w:color="auto"/>
        <w:left w:val="none" w:sz="0" w:space="0" w:color="auto"/>
        <w:bottom w:val="none" w:sz="0" w:space="0" w:color="auto"/>
        <w:right w:val="none" w:sz="0" w:space="0" w:color="auto"/>
      </w:divBdr>
    </w:div>
    <w:div w:id="1188717701">
      <w:bodyDiv w:val="1"/>
      <w:marLeft w:val="0"/>
      <w:marRight w:val="0"/>
      <w:marTop w:val="0"/>
      <w:marBottom w:val="0"/>
      <w:divBdr>
        <w:top w:val="none" w:sz="0" w:space="0" w:color="auto"/>
        <w:left w:val="none" w:sz="0" w:space="0" w:color="auto"/>
        <w:bottom w:val="none" w:sz="0" w:space="0" w:color="auto"/>
        <w:right w:val="none" w:sz="0" w:space="0" w:color="auto"/>
      </w:divBdr>
    </w:div>
    <w:div w:id="1189181189">
      <w:bodyDiv w:val="1"/>
      <w:marLeft w:val="0"/>
      <w:marRight w:val="0"/>
      <w:marTop w:val="0"/>
      <w:marBottom w:val="0"/>
      <w:divBdr>
        <w:top w:val="none" w:sz="0" w:space="0" w:color="auto"/>
        <w:left w:val="none" w:sz="0" w:space="0" w:color="auto"/>
        <w:bottom w:val="none" w:sz="0" w:space="0" w:color="auto"/>
        <w:right w:val="none" w:sz="0" w:space="0" w:color="auto"/>
      </w:divBdr>
    </w:div>
    <w:div w:id="1189874150">
      <w:bodyDiv w:val="1"/>
      <w:marLeft w:val="0"/>
      <w:marRight w:val="0"/>
      <w:marTop w:val="0"/>
      <w:marBottom w:val="0"/>
      <w:divBdr>
        <w:top w:val="none" w:sz="0" w:space="0" w:color="auto"/>
        <w:left w:val="none" w:sz="0" w:space="0" w:color="auto"/>
        <w:bottom w:val="none" w:sz="0" w:space="0" w:color="auto"/>
        <w:right w:val="none" w:sz="0" w:space="0" w:color="auto"/>
      </w:divBdr>
    </w:div>
    <w:div w:id="1191530159">
      <w:bodyDiv w:val="1"/>
      <w:marLeft w:val="0"/>
      <w:marRight w:val="0"/>
      <w:marTop w:val="0"/>
      <w:marBottom w:val="0"/>
      <w:divBdr>
        <w:top w:val="none" w:sz="0" w:space="0" w:color="auto"/>
        <w:left w:val="none" w:sz="0" w:space="0" w:color="auto"/>
        <w:bottom w:val="none" w:sz="0" w:space="0" w:color="auto"/>
        <w:right w:val="none" w:sz="0" w:space="0" w:color="auto"/>
      </w:divBdr>
    </w:div>
    <w:div w:id="1203446966">
      <w:bodyDiv w:val="1"/>
      <w:marLeft w:val="0"/>
      <w:marRight w:val="0"/>
      <w:marTop w:val="0"/>
      <w:marBottom w:val="0"/>
      <w:divBdr>
        <w:top w:val="none" w:sz="0" w:space="0" w:color="auto"/>
        <w:left w:val="none" w:sz="0" w:space="0" w:color="auto"/>
        <w:bottom w:val="none" w:sz="0" w:space="0" w:color="auto"/>
        <w:right w:val="none" w:sz="0" w:space="0" w:color="auto"/>
      </w:divBdr>
    </w:div>
    <w:div w:id="1206793508">
      <w:bodyDiv w:val="1"/>
      <w:marLeft w:val="0"/>
      <w:marRight w:val="0"/>
      <w:marTop w:val="0"/>
      <w:marBottom w:val="0"/>
      <w:divBdr>
        <w:top w:val="none" w:sz="0" w:space="0" w:color="auto"/>
        <w:left w:val="none" w:sz="0" w:space="0" w:color="auto"/>
        <w:bottom w:val="none" w:sz="0" w:space="0" w:color="auto"/>
        <w:right w:val="none" w:sz="0" w:space="0" w:color="auto"/>
      </w:divBdr>
    </w:div>
    <w:div w:id="1207370075">
      <w:bodyDiv w:val="1"/>
      <w:marLeft w:val="0"/>
      <w:marRight w:val="0"/>
      <w:marTop w:val="0"/>
      <w:marBottom w:val="0"/>
      <w:divBdr>
        <w:top w:val="none" w:sz="0" w:space="0" w:color="auto"/>
        <w:left w:val="none" w:sz="0" w:space="0" w:color="auto"/>
        <w:bottom w:val="none" w:sz="0" w:space="0" w:color="auto"/>
        <w:right w:val="none" w:sz="0" w:space="0" w:color="auto"/>
      </w:divBdr>
    </w:div>
    <w:div w:id="1210608404">
      <w:bodyDiv w:val="1"/>
      <w:marLeft w:val="0"/>
      <w:marRight w:val="0"/>
      <w:marTop w:val="0"/>
      <w:marBottom w:val="0"/>
      <w:divBdr>
        <w:top w:val="none" w:sz="0" w:space="0" w:color="auto"/>
        <w:left w:val="none" w:sz="0" w:space="0" w:color="auto"/>
        <w:bottom w:val="none" w:sz="0" w:space="0" w:color="auto"/>
        <w:right w:val="none" w:sz="0" w:space="0" w:color="auto"/>
      </w:divBdr>
    </w:div>
    <w:div w:id="1215584389">
      <w:bodyDiv w:val="1"/>
      <w:marLeft w:val="0"/>
      <w:marRight w:val="0"/>
      <w:marTop w:val="0"/>
      <w:marBottom w:val="0"/>
      <w:divBdr>
        <w:top w:val="none" w:sz="0" w:space="0" w:color="auto"/>
        <w:left w:val="none" w:sz="0" w:space="0" w:color="auto"/>
        <w:bottom w:val="none" w:sz="0" w:space="0" w:color="auto"/>
        <w:right w:val="none" w:sz="0" w:space="0" w:color="auto"/>
      </w:divBdr>
    </w:div>
    <w:div w:id="1224097426">
      <w:bodyDiv w:val="1"/>
      <w:marLeft w:val="0"/>
      <w:marRight w:val="0"/>
      <w:marTop w:val="0"/>
      <w:marBottom w:val="0"/>
      <w:divBdr>
        <w:top w:val="none" w:sz="0" w:space="0" w:color="auto"/>
        <w:left w:val="none" w:sz="0" w:space="0" w:color="auto"/>
        <w:bottom w:val="none" w:sz="0" w:space="0" w:color="auto"/>
        <w:right w:val="none" w:sz="0" w:space="0" w:color="auto"/>
      </w:divBdr>
    </w:div>
    <w:div w:id="1224414989">
      <w:bodyDiv w:val="1"/>
      <w:marLeft w:val="0"/>
      <w:marRight w:val="0"/>
      <w:marTop w:val="0"/>
      <w:marBottom w:val="0"/>
      <w:divBdr>
        <w:top w:val="none" w:sz="0" w:space="0" w:color="auto"/>
        <w:left w:val="none" w:sz="0" w:space="0" w:color="auto"/>
        <w:bottom w:val="none" w:sz="0" w:space="0" w:color="auto"/>
        <w:right w:val="none" w:sz="0" w:space="0" w:color="auto"/>
      </w:divBdr>
    </w:div>
    <w:div w:id="1232279162">
      <w:bodyDiv w:val="1"/>
      <w:marLeft w:val="0"/>
      <w:marRight w:val="0"/>
      <w:marTop w:val="0"/>
      <w:marBottom w:val="0"/>
      <w:divBdr>
        <w:top w:val="none" w:sz="0" w:space="0" w:color="auto"/>
        <w:left w:val="none" w:sz="0" w:space="0" w:color="auto"/>
        <w:bottom w:val="none" w:sz="0" w:space="0" w:color="auto"/>
        <w:right w:val="none" w:sz="0" w:space="0" w:color="auto"/>
      </w:divBdr>
    </w:div>
    <w:div w:id="1232540620">
      <w:bodyDiv w:val="1"/>
      <w:marLeft w:val="0"/>
      <w:marRight w:val="0"/>
      <w:marTop w:val="0"/>
      <w:marBottom w:val="0"/>
      <w:divBdr>
        <w:top w:val="none" w:sz="0" w:space="0" w:color="auto"/>
        <w:left w:val="none" w:sz="0" w:space="0" w:color="auto"/>
        <w:bottom w:val="none" w:sz="0" w:space="0" w:color="auto"/>
        <w:right w:val="none" w:sz="0" w:space="0" w:color="auto"/>
      </w:divBdr>
    </w:div>
    <w:div w:id="1240679680">
      <w:bodyDiv w:val="1"/>
      <w:marLeft w:val="0"/>
      <w:marRight w:val="0"/>
      <w:marTop w:val="0"/>
      <w:marBottom w:val="0"/>
      <w:divBdr>
        <w:top w:val="none" w:sz="0" w:space="0" w:color="auto"/>
        <w:left w:val="none" w:sz="0" w:space="0" w:color="auto"/>
        <w:bottom w:val="none" w:sz="0" w:space="0" w:color="auto"/>
        <w:right w:val="none" w:sz="0" w:space="0" w:color="auto"/>
      </w:divBdr>
    </w:div>
    <w:div w:id="1240752907">
      <w:bodyDiv w:val="1"/>
      <w:marLeft w:val="0"/>
      <w:marRight w:val="0"/>
      <w:marTop w:val="0"/>
      <w:marBottom w:val="0"/>
      <w:divBdr>
        <w:top w:val="none" w:sz="0" w:space="0" w:color="auto"/>
        <w:left w:val="none" w:sz="0" w:space="0" w:color="auto"/>
        <w:bottom w:val="none" w:sz="0" w:space="0" w:color="auto"/>
        <w:right w:val="none" w:sz="0" w:space="0" w:color="auto"/>
      </w:divBdr>
    </w:div>
    <w:div w:id="1242980464">
      <w:bodyDiv w:val="1"/>
      <w:marLeft w:val="0"/>
      <w:marRight w:val="0"/>
      <w:marTop w:val="0"/>
      <w:marBottom w:val="0"/>
      <w:divBdr>
        <w:top w:val="none" w:sz="0" w:space="0" w:color="auto"/>
        <w:left w:val="none" w:sz="0" w:space="0" w:color="auto"/>
        <w:bottom w:val="none" w:sz="0" w:space="0" w:color="auto"/>
        <w:right w:val="none" w:sz="0" w:space="0" w:color="auto"/>
      </w:divBdr>
    </w:div>
    <w:div w:id="1246305900">
      <w:bodyDiv w:val="1"/>
      <w:marLeft w:val="0"/>
      <w:marRight w:val="0"/>
      <w:marTop w:val="0"/>
      <w:marBottom w:val="0"/>
      <w:divBdr>
        <w:top w:val="none" w:sz="0" w:space="0" w:color="auto"/>
        <w:left w:val="none" w:sz="0" w:space="0" w:color="auto"/>
        <w:bottom w:val="none" w:sz="0" w:space="0" w:color="auto"/>
        <w:right w:val="none" w:sz="0" w:space="0" w:color="auto"/>
      </w:divBdr>
    </w:div>
    <w:div w:id="1247764419">
      <w:bodyDiv w:val="1"/>
      <w:marLeft w:val="0"/>
      <w:marRight w:val="0"/>
      <w:marTop w:val="0"/>
      <w:marBottom w:val="0"/>
      <w:divBdr>
        <w:top w:val="none" w:sz="0" w:space="0" w:color="auto"/>
        <w:left w:val="none" w:sz="0" w:space="0" w:color="auto"/>
        <w:bottom w:val="none" w:sz="0" w:space="0" w:color="auto"/>
        <w:right w:val="none" w:sz="0" w:space="0" w:color="auto"/>
      </w:divBdr>
    </w:div>
    <w:div w:id="1249387746">
      <w:bodyDiv w:val="1"/>
      <w:marLeft w:val="0"/>
      <w:marRight w:val="0"/>
      <w:marTop w:val="0"/>
      <w:marBottom w:val="0"/>
      <w:divBdr>
        <w:top w:val="none" w:sz="0" w:space="0" w:color="auto"/>
        <w:left w:val="none" w:sz="0" w:space="0" w:color="auto"/>
        <w:bottom w:val="none" w:sz="0" w:space="0" w:color="auto"/>
        <w:right w:val="none" w:sz="0" w:space="0" w:color="auto"/>
      </w:divBdr>
      <w:divsChild>
        <w:div w:id="401829667">
          <w:marLeft w:val="0"/>
          <w:marRight w:val="0"/>
          <w:marTop w:val="0"/>
          <w:marBottom w:val="0"/>
          <w:divBdr>
            <w:top w:val="none" w:sz="0" w:space="0" w:color="auto"/>
            <w:left w:val="none" w:sz="0" w:space="0" w:color="auto"/>
            <w:bottom w:val="none" w:sz="0" w:space="0" w:color="auto"/>
            <w:right w:val="none" w:sz="0" w:space="0" w:color="auto"/>
          </w:divBdr>
          <w:divsChild>
            <w:div w:id="514729283">
              <w:marLeft w:val="0"/>
              <w:marRight w:val="0"/>
              <w:marTop w:val="0"/>
              <w:marBottom w:val="0"/>
              <w:divBdr>
                <w:top w:val="none" w:sz="0" w:space="0" w:color="auto"/>
                <w:left w:val="none" w:sz="0" w:space="0" w:color="auto"/>
                <w:bottom w:val="none" w:sz="0" w:space="0" w:color="auto"/>
                <w:right w:val="none" w:sz="0" w:space="0" w:color="auto"/>
              </w:divBdr>
              <w:divsChild>
                <w:div w:id="12130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13590">
      <w:bodyDiv w:val="1"/>
      <w:marLeft w:val="0"/>
      <w:marRight w:val="0"/>
      <w:marTop w:val="0"/>
      <w:marBottom w:val="0"/>
      <w:divBdr>
        <w:top w:val="none" w:sz="0" w:space="0" w:color="auto"/>
        <w:left w:val="none" w:sz="0" w:space="0" w:color="auto"/>
        <w:bottom w:val="none" w:sz="0" w:space="0" w:color="auto"/>
        <w:right w:val="none" w:sz="0" w:space="0" w:color="auto"/>
      </w:divBdr>
    </w:div>
    <w:div w:id="1264067460">
      <w:bodyDiv w:val="1"/>
      <w:marLeft w:val="0"/>
      <w:marRight w:val="0"/>
      <w:marTop w:val="0"/>
      <w:marBottom w:val="0"/>
      <w:divBdr>
        <w:top w:val="none" w:sz="0" w:space="0" w:color="auto"/>
        <w:left w:val="none" w:sz="0" w:space="0" w:color="auto"/>
        <w:bottom w:val="none" w:sz="0" w:space="0" w:color="auto"/>
        <w:right w:val="none" w:sz="0" w:space="0" w:color="auto"/>
      </w:divBdr>
    </w:div>
    <w:div w:id="1272282084">
      <w:bodyDiv w:val="1"/>
      <w:marLeft w:val="0"/>
      <w:marRight w:val="0"/>
      <w:marTop w:val="0"/>
      <w:marBottom w:val="0"/>
      <w:divBdr>
        <w:top w:val="none" w:sz="0" w:space="0" w:color="auto"/>
        <w:left w:val="none" w:sz="0" w:space="0" w:color="auto"/>
        <w:bottom w:val="none" w:sz="0" w:space="0" w:color="auto"/>
        <w:right w:val="none" w:sz="0" w:space="0" w:color="auto"/>
      </w:divBdr>
    </w:div>
    <w:div w:id="1273198099">
      <w:bodyDiv w:val="1"/>
      <w:marLeft w:val="0"/>
      <w:marRight w:val="0"/>
      <w:marTop w:val="0"/>
      <w:marBottom w:val="0"/>
      <w:divBdr>
        <w:top w:val="none" w:sz="0" w:space="0" w:color="auto"/>
        <w:left w:val="none" w:sz="0" w:space="0" w:color="auto"/>
        <w:bottom w:val="none" w:sz="0" w:space="0" w:color="auto"/>
        <w:right w:val="none" w:sz="0" w:space="0" w:color="auto"/>
      </w:divBdr>
    </w:div>
    <w:div w:id="1273321174">
      <w:bodyDiv w:val="1"/>
      <w:marLeft w:val="0"/>
      <w:marRight w:val="0"/>
      <w:marTop w:val="0"/>
      <w:marBottom w:val="0"/>
      <w:divBdr>
        <w:top w:val="none" w:sz="0" w:space="0" w:color="auto"/>
        <w:left w:val="none" w:sz="0" w:space="0" w:color="auto"/>
        <w:bottom w:val="none" w:sz="0" w:space="0" w:color="auto"/>
        <w:right w:val="none" w:sz="0" w:space="0" w:color="auto"/>
      </w:divBdr>
    </w:div>
    <w:div w:id="1275283984">
      <w:bodyDiv w:val="1"/>
      <w:marLeft w:val="0"/>
      <w:marRight w:val="0"/>
      <w:marTop w:val="0"/>
      <w:marBottom w:val="0"/>
      <w:divBdr>
        <w:top w:val="none" w:sz="0" w:space="0" w:color="auto"/>
        <w:left w:val="none" w:sz="0" w:space="0" w:color="auto"/>
        <w:bottom w:val="none" w:sz="0" w:space="0" w:color="auto"/>
        <w:right w:val="none" w:sz="0" w:space="0" w:color="auto"/>
      </w:divBdr>
    </w:div>
    <w:div w:id="1275399719">
      <w:bodyDiv w:val="1"/>
      <w:marLeft w:val="0"/>
      <w:marRight w:val="0"/>
      <w:marTop w:val="0"/>
      <w:marBottom w:val="0"/>
      <w:divBdr>
        <w:top w:val="none" w:sz="0" w:space="0" w:color="auto"/>
        <w:left w:val="none" w:sz="0" w:space="0" w:color="auto"/>
        <w:bottom w:val="none" w:sz="0" w:space="0" w:color="auto"/>
        <w:right w:val="none" w:sz="0" w:space="0" w:color="auto"/>
      </w:divBdr>
    </w:div>
    <w:div w:id="1276257752">
      <w:bodyDiv w:val="1"/>
      <w:marLeft w:val="0"/>
      <w:marRight w:val="0"/>
      <w:marTop w:val="0"/>
      <w:marBottom w:val="0"/>
      <w:divBdr>
        <w:top w:val="none" w:sz="0" w:space="0" w:color="auto"/>
        <w:left w:val="none" w:sz="0" w:space="0" w:color="auto"/>
        <w:bottom w:val="none" w:sz="0" w:space="0" w:color="auto"/>
        <w:right w:val="none" w:sz="0" w:space="0" w:color="auto"/>
      </w:divBdr>
    </w:div>
    <w:div w:id="1276327105">
      <w:bodyDiv w:val="1"/>
      <w:marLeft w:val="0"/>
      <w:marRight w:val="0"/>
      <w:marTop w:val="0"/>
      <w:marBottom w:val="0"/>
      <w:divBdr>
        <w:top w:val="none" w:sz="0" w:space="0" w:color="auto"/>
        <w:left w:val="none" w:sz="0" w:space="0" w:color="auto"/>
        <w:bottom w:val="none" w:sz="0" w:space="0" w:color="auto"/>
        <w:right w:val="none" w:sz="0" w:space="0" w:color="auto"/>
      </w:divBdr>
    </w:div>
    <w:div w:id="1276524185">
      <w:bodyDiv w:val="1"/>
      <w:marLeft w:val="0"/>
      <w:marRight w:val="0"/>
      <w:marTop w:val="0"/>
      <w:marBottom w:val="0"/>
      <w:divBdr>
        <w:top w:val="none" w:sz="0" w:space="0" w:color="auto"/>
        <w:left w:val="none" w:sz="0" w:space="0" w:color="auto"/>
        <w:bottom w:val="none" w:sz="0" w:space="0" w:color="auto"/>
        <w:right w:val="none" w:sz="0" w:space="0" w:color="auto"/>
      </w:divBdr>
    </w:div>
    <w:div w:id="1281303032">
      <w:bodyDiv w:val="1"/>
      <w:marLeft w:val="0"/>
      <w:marRight w:val="0"/>
      <w:marTop w:val="0"/>
      <w:marBottom w:val="0"/>
      <w:divBdr>
        <w:top w:val="none" w:sz="0" w:space="0" w:color="auto"/>
        <w:left w:val="none" w:sz="0" w:space="0" w:color="auto"/>
        <w:bottom w:val="none" w:sz="0" w:space="0" w:color="auto"/>
        <w:right w:val="none" w:sz="0" w:space="0" w:color="auto"/>
      </w:divBdr>
    </w:div>
    <w:div w:id="1298072331">
      <w:bodyDiv w:val="1"/>
      <w:marLeft w:val="0"/>
      <w:marRight w:val="0"/>
      <w:marTop w:val="0"/>
      <w:marBottom w:val="0"/>
      <w:divBdr>
        <w:top w:val="none" w:sz="0" w:space="0" w:color="auto"/>
        <w:left w:val="none" w:sz="0" w:space="0" w:color="auto"/>
        <w:bottom w:val="none" w:sz="0" w:space="0" w:color="auto"/>
        <w:right w:val="none" w:sz="0" w:space="0" w:color="auto"/>
      </w:divBdr>
    </w:div>
    <w:div w:id="1299458944">
      <w:bodyDiv w:val="1"/>
      <w:marLeft w:val="0"/>
      <w:marRight w:val="0"/>
      <w:marTop w:val="0"/>
      <w:marBottom w:val="0"/>
      <w:divBdr>
        <w:top w:val="none" w:sz="0" w:space="0" w:color="auto"/>
        <w:left w:val="none" w:sz="0" w:space="0" w:color="auto"/>
        <w:bottom w:val="none" w:sz="0" w:space="0" w:color="auto"/>
        <w:right w:val="none" w:sz="0" w:space="0" w:color="auto"/>
      </w:divBdr>
    </w:div>
    <w:div w:id="1304775749">
      <w:bodyDiv w:val="1"/>
      <w:marLeft w:val="0"/>
      <w:marRight w:val="0"/>
      <w:marTop w:val="0"/>
      <w:marBottom w:val="0"/>
      <w:divBdr>
        <w:top w:val="none" w:sz="0" w:space="0" w:color="auto"/>
        <w:left w:val="none" w:sz="0" w:space="0" w:color="auto"/>
        <w:bottom w:val="none" w:sz="0" w:space="0" w:color="auto"/>
        <w:right w:val="none" w:sz="0" w:space="0" w:color="auto"/>
      </w:divBdr>
    </w:div>
    <w:div w:id="1308124916">
      <w:bodyDiv w:val="1"/>
      <w:marLeft w:val="0"/>
      <w:marRight w:val="0"/>
      <w:marTop w:val="0"/>
      <w:marBottom w:val="0"/>
      <w:divBdr>
        <w:top w:val="none" w:sz="0" w:space="0" w:color="auto"/>
        <w:left w:val="none" w:sz="0" w:space="0" w:color="auto"/>
        <w:bottom w:val="none" w:sz="0" w:space="0" w:color="auto"/>
        <w:right w:val="none" w:sz="0" w:space="0" w:color="auto"/>
      </w:divBdr>
    </w:div>
    <w:div w:id="1308172424">
      <w:bodyDiv w:val="1"/>
      <w:marLeft w:val="0"/>
      <w:marRight w:val="0"/>
      <w:marTop w:val="0"/>
      <w:marBottom w:val="0"/>
      <w:divBdr>
        <w:top w:val="none" w:sz="0" w:space="0" w:color="auto"/>
        <w:left w:val="none" w:sz="0" w:space="0" w:color="auto"/>
        <w:bottom w:val="none" w:sz="0" w:space="0" w:color="auto"/>
        <w:right w:val="none" w:sz="0" w:space="0" w:color="auto"/>
      </w:divBdr>
    </w:div>
    <w:div w:id="1313370027">
      <w:bodyDiv w:val="1"/>
      <w:marLeft w:val="0"/>
      <w:marRight w:val="0"/>
      <w:marTop w:val="0"/>
      <w:marBottom w:val="0"/>
      <w:divBdr>
        <w:top w:val="none" w:sz="0" w:space="0" w:color="auto"/>
        <w:left w:val="none" w:sz="0" w:space="0" w:color="auto"/>
        <w:bottom w:val="none" w:sz="0" w:space="0" w:color="auto"/>
        <w:right w:val="none" w:sz="0" w:space="0" w:color="auto"/>
      </w:divBdr>
    </w:div>
    <w:div w:id="1320839907">
      <w:bodyDiv w:val="1"/>
      <w:marLeft w:val="0"/>
      <w:marRight w:val="0"/>
      <w:marTop w:val="0"/>
      <w:marBottom w:val="0"/>
      <w:divBdr>
        <w:top w:val="none" w:sz="0" w:space="0" w:color="auto"/>
        <w:left w:val="none" w:sz="0" w:space="0" w:color="auto"/>
        <w:bottom w:val="none" w:sz="0" w:space="0" w:color="auto"/>
        <w:right w:val="none" w:sz="0" w:space="0" w:color="auto"/>
      </w:divBdr>
    </w:div>
    <w:div w:id="1335691082">
      <w:bodyDiv w:val="1"/>
      <w:marLeft w:val="0"/>
      <w:marRight w:val="0"/>
      <w:marTop w:val="0"/>
      <w:marBottom w:val="0"/>
      <w:divBdr>
        <w:top w:val="none" w:sz="0" w:space="0" w:color="auto"/>
        <w:left w:val="none" w:sz="0" w:space="0" w:color="auto"/>
        <w:bottom w:val="none" w:sz="0" w:space="0" w:color="auto"/>
        <w:right w:val="none" w:sz="0" w:space="0" w:color="auto"/>
      </w:divBdr>
    </w:div>
    <w:div w:id="1337609202">
      <w:bodyDiv w:val="1"/>
      <w:marLeft w:val="0"/>
      <w:marRight w:val="0"/>
      <w:marTop w:val="0"/>
      <w:marBottom w:val="0"/>
      <w:divBdr>
        <w:top w:val="none" w:sz="0" w:space="0" w:color="auto"/>
        <w:left w:val="none" w:sz="0" w:space="0" w:color="auto"/>
        <w:bottom w:val="none" w:sz="0" w:space="0" w:color="auto"/>
        <w:right w:val="none" w:sz="0" w:space="0" w:color="auto"/>
      </w:divBdr>
    </w:div>
    <w:div w:id="1339843994">
      <w:bodyDiv w:val="1"/>
      <w:marLeft w:val="0"/>
      <w:marRight w:val="0"/>
      <w:marTop w:val="0"/>
      <w:marBottom w:val="0"/>
      <w:divBdr>
        <w:top w:val="none" w:sz="0" w:space="0" w:color="auto"/>
        <w:left w:val="none" w:sz="0" w:space="0" w:color="auto"/>
        <w:bottom w:val="none" w:sz="0" w:space="0" w:color="auto"/>
        <w:right w:val="none" w:sz="0" w:space="0" w:color="auto"/>
      </w:divBdr>
    </w:div>
    <w:div w:id="1344551902">
      <w:bodyDiv w:val="1"/>
      <w:marLeft w:val="0"/>
      <w:marRight w:val="0"/>
      <w:marTop w:val="0"/>
      <w:marBottom w:val="0"/>
      <w:divBdr>
        <w:top w:val="none" w:sz="0" w:space="0" w:color="auto"/>
        <w:left w:val="none" w:sz="0" w:space="0" w:color="auto"/>
        <w:bottom w:val="none" w:sz="0" w:space="0" w:color="auto"/>
        <w:right w:val="none" w:sz="0" w:space="0" w:color="auto"/>
      </w:divBdr>
    </w:div>
    <w:div w:id="1346638808">
      <w:bodyDiv w:val="1"/>
      <w:marLeft w:val="0"/>
      <w:marRight w:val="0"/>
      <w:marTop w:val="0"/>
      <w:marBottom w:val="0"/>
      <w:divBdr>
        <w:top w:val="none" w:sz="0" w:space="0" w:color="auto"/>
        <w:left w:val="none" w:sz="0" w:space="0" w:color="auto"/>
        <w:bottom w:val="none" w:sz="0" w:space="0" w:color="auto"/>
        <w:right w:val="none" w:sz="0" w:space="0" w:color="auto"/>
      </w:divBdr>
    </w:div>
    <w:div w:id="1348212065">
      <w:bodyDiv w:val="1"/>
      <w:marLeft w:val="0"/>
      <w:marRight w:val="0"/>
      <w:marTop w:val="0"/>
      <w:marBottom w:val="0"/>
      <w:divBdr>
        <w:top w:val="none" w:sz="0" w:space="0" w:color="auto"/>
        <w:left w:val="none" w:sz="0" w:space="0" w:color="auto"/>
        <w:bottom w:val="none" w:sz="0" w:space="0" w:color="auto"/>
        <w:right w:val="none" w:sz="0" w:space="0" w:color="auto"/>
      </w:divBdr>
    </w:div>
    <w:div w:id="1351561881">
      <w:bodyDiv w:val="1"/>
      <w:marLeft w:val="0"/>
      <w:marRight w:val="0"/>
      <w:marTop w:val="0"/>
      <w:marBottom w:val="0"/>
      <w:divBdr>
        <w:top w:val="none" w:sz="0" w:space="0" w:color="auto"/>
        <w:left w:val="none" w:sz="0" w:space="0" w:color="auto"/>
        <w:bottom w:val="none" w:sz="0" w:space="0" w:color="auto"/>
        <w:right w:val="none" w:sz="0" w:space="0" w:color="auto"/>
      </w:divBdr>
    </w:div>
    <w:div w:id="1361783649">
      <w:bodyDiv w:val="1"/>
      <w:marLeft w:val="0"/>
      <w:marRight w:val="0"/>
      <w:marTop w:val="0"/>
      <w:marBottom w:val="0"/>
      <w:divBdr>
        <w:top w:val="none" w:sz="0" w:space="0" w:color="auto"/>
        <w:left w:val="none" w:sz="0" w:space="0" w:color="auto"/>
        <w:bottom w:val="none" w:sz="0" w:space="0" w:color="auto"/>
        <w:right w:val="none" w:sz="0" w:space="0" w:color="auto"/>
      </w:divBdr>
    </w:div>
    <w:div w:id="1363435922">
      <w:bodyDiv w:val="1"/>
      <w:marLeft w:val="0"/>
      <w:marRight w:val="0"/>
      <w:marTop w:val="0"/>
      <w:marBottom w:val="0"/>
      <w:divBdr>
        <w:top w:val="none" w:sz="0" w:space="0" w:color="auto"/>
        <w:left w:val="none" w:sz="0" w:space="0" w:color="auto"/>
        <w:bottom w:val="none" w:sz="0" w:space="0" w:color="auto"/>
        <w:right w:val="none" w:sz="0" w:space="0" w:color="auto"/>
      </w:divBdr>
    </w:div>
    <w:div w:id="1369067144">
      <w:bodyDiv w:val="1"/>
      <w:marLeft w:val="0"/>
      <w:marRight w:val="0"/>
      <w:marTop w:val="0"/>
      <w:marBottom w:val="0"/>
      <w:divBdr>
        <w:top w:val="none" w:sz="0" w:space="0" w:color="auto"/>
        <w:left w:val="none" w:sz="0" w:space="0" w:color="auto"/>
        <w:bottom w:val="none" w:sz="0" w:space="0" w:color="auto"/>
        <w:right w:val="none" w:sz="0" w:space="0" w:color="auto"/>
      </w:divBdr>
    </w:div>
    <w:div w:id="1370646512">
      <w:bodyDiv w:val="1"/>
      <w:marLeft w:val="0"/>
      <w:marRight w:val="0"/>
      <w:marTop w:val="0"/>
      <w:marBottom w:val="0"/>
      <w:divBdr>
        <w:top w:val="none" w:sz="0" w:space="0" w:color="auto"/>
        <w:left w:val="none" w:sz="0" w:space="0" w:color="auto"/>
        <w:bottom w:val="none" w:sz="0" w:space="0" w:color="auto"/>
        <w:right w:val="none" w:sz="0" w:space="0" w:color="auto"/>
      </w:divBdr>
    </w:div>
    <w:div w:id="1371609253">
      <w:bodyDiv w:val="1"/>
      <w:marLeft w:val="0"/>
      <w:marRight w:val="0"/>
      <w:marTop w:val="0"/>
      <w:marBottom w:val="0"/>
      <w:divBdr>
        <w:top w:val="none" w:sz="0" w:space="0" w:color="auto"/>
        <w:left w:val="none" w:sz="0" w:space="0" w:color="auto"/>
        <w:bottom w:val="none" w:sz="0" w:space="0" w:color="auto"/>
        <w:right w:val="none" w:sz="0" w:space="0" w:color="auto"/>
      </w:divBdr>
    </w:div>
    <w:div w:id="1375278637">
      <w:bodyDiv w:val="1"/>
      <w:marLeft w:val="0"/>
      <w:marRight w:val="0"/>
      <w:marTop w:val="0"/>
      <w:marBottom w:val="0"/>
      <w:divBdr>
        <w:top w:val="none" w:sz="0" w:space="0" w:color="auto"/>
        <w:left w:val="none" w:sz="0" w:space="0" w:color="auto"/>
        <w:bottom w:val="none" w:sz="0" w:space="0" w:color="auto"/>
        <w:right w:val="none" w:sz="0" w:space="0" w:color="auto"/>
      </w:divBdr>
    </w:div>
    <w:div w:id="1385636604">
      <w:bodyDiv w:val="1"/>
      <w:marLeft w:val="0"/>
      <w:marRight w:val="0"/>
      <w:marTop w:val="0"/>
      <w:marBottom w:val="0"/>
      <w:divBdr>
        <w:top w:val="none" w:sz="0" w:space="0" w:color="auto"/>
        <w:left w:val="none" w:sz="0" w:space="0" w:color="auto"/>
        <w:bottom w:val="none" w:sz="0" w:space="0" w:color="auto"/>
        <w:right w:val="none" w:sz="0" w:space="0" w:color="auto"/>
      </w:divBdr>
    </w:div>
    <w:div w:id="1387872777">
      <w:bodyDiv w:val="1"/>
      <w:marLeft w:val="0"/>
      <w:marRight w:val="0"/>
      <w:marTop w:val="0"/>
      <w:marBottom w:val="0"/>
      <w:divBdr>
        <w:top w:val="none" w:sz="0" w:space="0" w:color="auto"/>
        <w:left w:val="none" w:sz="0" w:space="0" w:color="auto"/>
        <w:bottom w:val="none" w:sz="0" w:space="0" w:color="auto"/>
        <w:right w:val="none" w:sz="0" w:space="0" w:color="auto"/>
      </w:divBdr>
    </w:div>
    <w:div w:id="1398359163">
      <w:bodyDiv w:val="1"/>
      <w:marLeft w:val="0"/>
      <w:marRight w:val="0"/>
      <w:marTop w:val="0"/>
      <w:marBottom w:val="0"/>
      <w:divBdr>
        <w:top w:val="none" w:sz="0" w:space="0" w:color="auto"/>
        <w:left w:val="none" w:sz="0" w:space="0" w:color="auto"/>
        <w:bottom w:val="none" w:sz="0" w:space="0" w:color="auto"/>
        <w:right w:val="none" w:sz="0" w:space="0" w:color="auto"/>
      </w:divBdr>
    </w:div>
    <w:div w:id="1399591082">
      <w:bodyDiv w:val="1"/>
      <w:marLeft w:val="0"/>
      <w:marRight w:val="0"/>
      <w:marTop w:val="0"/>
      <w:marBottom w:val="0"/>
      <w:divBdr>
        <w:top w:val="none" w:sz="0" w:space="0" w:color="auto"/>
        <w:left w:val="none" w:sz="0" w:space="0" w:color="auto"/>
        <w:bottom w:val="none" w:sz="0" w:space="0" w:color="auto"/>
        <w:right w:val="none" w:sz="0" w:space="0" w:color="auto"/>
      </w:divBdr>
    </w:div>
    <w:div w:id="1403529860">
      <w:bodyDiv w:val="1"/>
      <w:marLeft w:val="0"/>
      <w:marRight w:val="0"/>
      <w:marTop w:val="0"/>
      <w:marBottom w:val="0"/>
      <w:divBdr>
        <w:top w:val="none" w:sz="0" w:space="0" w:color="auto"/>
        <w:left w:val="none" w:sz="0" w:space="0" w:color="auto"/>
        <w:bottom w:val="none" w:sz="0" w:space="0" w:color="auto"/>
        <w:right w:val="none" w:sz="0" w:space="0" w:color="auto"/>
      </w:divBdr>
    </w:div>
    <w:div w:id="1406339328">
      <w:bodyDiv w:val="1"/>
      <w:marLeft w:val="0"/>
      <w:marRight w:val="0"/>
      <w:marTop w:val="0"/>
      <w:marBottom w:val="0"/>
      <w:divBdr>
        <w:top w:val="none" w:sz="0" w:space="0" w:color="auto"/>
        <w:left w:val="none" w:sz="0" w:space="0" w:color="auto"/>
        <w:bottom w:val="none" w:sz="0" w:space="0" w:color="auto"/>
        <w:right w:val="none" w:sz="0" w:space="0" w:color="auto"/>
      </w:divBdr>
    </w:div>
    <w:div w:id="1409112170">
      <w:bodyDiv w:val="1"/>
      <w:marLeft w:val="0"/>
      <w:marRight w:val="0"/>
      <w:marTop w:val="0"/>
      <w:marBottom w:val="0"/>
      <w:divBdr>
        <w:top w:val="none" w:sz="0" w:space="0" w:color="auto"/>
        <w:left w:val="none" w:sz="0" w:space="0" w:color="auto"/>
        <w:bottom w:val="none" w:sz="0" w:space="0" w:color="auto"/>
        <w:right w:val="none" w:sz="0" w:space="0" w:color="auto"/>
      </w:divBdr>
    </w:div>
    <w:div w:id="1410273777">
      <w:bodyDiv w:val="1"/>
      <w:marLeft w:val="0"/>
      <w:marRight w:val="0"/>
      <w:marTop w:val="0"/>
      <w:marBottom w:val="0"/>
      <w:divBdr>
        <w:top w:val="none" w:sz="0" w:space="0" w:color="auto"/>
        <w:left w:val="none" w:sz="0" w:space="0" w:color="auto"/>
        <w:bottom w:val="none" w:sz="0" w:space="0" w:color="auto"/>
        <w:right w:val="none" w:sz="0" w:space="0" w:color="auto"/>
      </w:divBdr>
    </w:div>
    <w:div w:id="1417559589">
      <w:bodyDiv w:val="1"/>
      <w:marLeft w:val="0"/>
      <w:marRight w:val="0"/>
      <w:marTop w:val="0"/>
      <w:marBottom w:val="0"/>
      <w:divBdr>
        <w:top w:val="none" w:sz="0" w:space="0" w:color="auto"/>
        <w:left w:val="none" w:sz="0" w:space="0" w:color="auto"/>
        <w:bottom w:val="none" w:sz="0" w:space="0" w:color="auto"/>
        <w:right w:val="none" w:sz="0" w:space="0" w:color="auto"/>
      </w:divBdr>
    </w:div>
    <w:div w:id="1419909920">
      <w:bodyDiv w:val="1"/>
      <w:marLeft w:val="0"/>
      <w:marRight w:val="0"/>
      <w:marTop w:val="0"/>
      <w:marBottom w:val="0"/>
      <w:divBdr>
        <w:top w:val="none" w:sz="0" w:space="0" w:color="auto"/>
        <w:left w:val="none" w:sz="0" w:space="0" w:color="auto"/>
        <w:bottom w:val="none" w:sz="0" w:space="0" w:color="auto"/>
        <w:right w:val="none" w:sz="0" w:space="0" w:color="auto"/>
      </w:divBdr>
    </w:div>
    <w:div w:id="1422991886">
      <w:bodyDiv w:val="1"/>
      <w:marLeft w:val="0"/>
      <w:marRight w:val="0"/>
      <w:marTop w:val="0"/>
      <w:marBottom w:val="0"/>
      <w:divBdr>
        <w:top w:val="none" w:sz="0" w:space="0" w:color="auto"/>
        <w:left w:val="none" w:sz="0" w:space="0" w:color="auto"/>
        <w:bottom w:val="none" w:sz="0" w:space="0" w:color="auto"/>
        <w:right w:val="none" w:sz="0" w:space="0" w:color="auto"/>
      </w:divBdr>
    </w:div>
    <w:div w:id="1425833385">
      <w:bodyDiv w:val="1"/>
      <w:marLeft w:val="0"/>
      <w:marRight w:val="0"/>
      <w:marTop w:val="0"/>
      <w:marBottom w:val="0"/>
      <w:divBdr>
        <w:top w:val="none" w:sz="0" w:space="0" w:color="auto"/>
        <w:left w:val="none" w:sz="0" w:space="0" w:color="auto"/>
        <w:bottom w:val="none" w:sz="0" w:space="0" w:color="auto"/>
        <w:right w:val="none" w:sz="0" w:space="0" w:color="auto"/>
      </w:divBdr>
    </w:div>
    <w:div w:id="1428769460">
      <w:bodyDiv w:val="1"/>
      <w:marLeft w:val="0"/>
      <w:marRight w:val="0"/>
      <w:marTop w:val="0"/>
      <w:marBottom w:val="0"/>
      <w:divBdr>
        <w:top w:val="none" w:sz="0" w:space="0" w:color="auto"/>
        <w:left w:val="none" w:sz="0" w:space="0" w:color="auto"/>
        <w:bottom w:val="none" w:sz="0" w:space="0" w:color="auto"/>
        <w:right w:val="none" w:sz="0" w:space="0" w:color="auto"/>
      </w:divBdr>
    </w:div>
    <w:div w:id="1431507869">
      <w:bodyDiv w:val="1"/>
      <w:marLeft w:val="0"/>
      <w:marRight w:val="0"/>
      <w:marTop w:val="0"/>
      <w:marBottom w:val="0"/>
      <w:divBdr>
        <w:top w:val="none" w:sz="0" w:space="0" w:color="auto"/>
        <w:left w:val="none" w:sz="0" w:space="0" w:color="auto"/>
        <w:bottom w:val="none" w:sz="0" w:space="0" w:color="auto"/>
        <w:right w:val="none" w:sz="0" w:space="0" w:color="auto"/>
      </w:divBdr>
    </w:div>
    <w:div w:id="1432356147">
      <w:bodyDiv w:val="1"/>
      <w:marLeft w:val="0"/>
      <w:marRight w:val="0"/>
      <w:marTop w:val="0"/>
      <w:marBottom w:val="0"/>
      <w:divBdr>
        <w:top w:val="none" w:sz="0" w:space="0" w:color="auto"/>
        <w:left w:val="none" w:sz="0" w:space="0" w:color="auto"/>
        <w:bottom w:val="none" w:sz="0" w:space="0" w:color="auto"/>
        <w:right w:val="none" w:sz="0" w:space="0" w:color="auto"/>
      </w:divBdr>
    </w:div>
    <w:div w:id="1433210082">
      <w:bodyDiv w:val="1"/>
      <w:marLeft w:val="0"/>
      <w:marRight w:val="0"/>
      <w:marTop w:val="0"/>
      <w:marBottom w:val="0"/>
      <w:divBdr>
        <w:top w:val="none" w:sz="0" w:space="0" w:color="auto"/>
        <w:left w:val="none" w:sz="0" w:space="0" w:color="auto"/>
        <w:bottom w:val="none" w:sz="0" w:space="0" w:color="auto"/>
        <w:right w:val="none" w:sz="0" w:space="0" w:color="auto"/>
      </w:divBdr>
    </w:div>
    <w:div w:id="1446078489">
      <w:bodyDiv w:val="1"/>
      <w:marLeft w:val="0"/>
      <w:marRight w:val="0"/>
      <w:marTop w:val="0"/>
      <w:marBottom w:val="0"/>
      <w:divBdr>
        <w:top w:val="none" w:sz="0" w:space="0" w:color="auto"/>
        <w:left w:val="none" w:sz="0" w:space="0" w:color="auto"/>
        <w:bottom w:val="none" w:sz="0" w:space="0" w:color="auto"/>
        <w:right w:val="none" w:sz="0" w:space="0" w:color="auto"/>
      </w:divBdr>
    </w:div>
    <w:div w:id="1446198032">
      <w:bodyDiv w:val="1"/>
      <w:marLeft w:val="0"/>
      <w:marRight w:val="0"/>
      <w:marTop w:val="0"/>
      <w:marBottom w:val="0"/>
      <w:divBdr>
        <w:top w:val="none" w:sz="0" w:space="0" w:color="auto"/>
        <w:left w:val="none" w:sz="0" w:space="0" w:color="auto"/>
        <w:bottom w:val="none" w:sz="0" w:space="0" w:color="auto"/>
        <w:right w:val="none" w:sz="0" w:space="0" w:color="auto"/>
      </w:divBdr>
    </w:div>
    <w:div w:id="1447309556">
      <w:bodyDiv w:val="1"/>
      <w:marLeft w:val="0"/>
      <w:marRight w:val="0"/>
      <w:marTop w:val="0"/>
      <w:marBottom w:val="0"/>
      <w:divBdr>
        <w:top w:val="none" w:sz="0" w:space="0" w:color="auto"/>
        <w:left w:val="none" w:sz="0" w:space="0" w:color="auto"/>
        <w:bottom w:val="none" w:sz="0" w:space="0" w:color="auto"/>
        <w:right w:val="none" w:sz="0" w:space="0" w:color="auto"/>
      </w:divBdr>
    </w:div>
    <w:div w:id="1449885426">
      <w:bodyDiv w:val="1"/>
      <w:marLeft w:val="0"/>
      <w:marRight w:val="0"/>
      <w:marTop w:val="0"/>
      <w:marBottom w:val="0"/>
      <w:divBdr>
        <w:top w:val="none" w:sz="0" w:space="0" w:color="auto"/>
        <w:left w:val="none" w:sz="0" w:space="0" w:color="auto"/>
        <w:bottom w:val="none" w:sz="0" w:space="0" w:color="auto"/>
        <w:right w:val="none" w:sz="0" w:space="0" w:color="auto"/>
      </w:divBdr>
    </w:div>
    <w:div w:id="1454640347">
      <w:bodyDiv w:val="1"/>
      <w:marLeft w:val="0"/>
      <w:marRight w:val="0"/>
      <w:marTop w:val="0"/>
      <w:marBottom w:val="0"/>
      <w:divBdr>
        <w:top w:val="none" w:sz="0" w:space="0" w:color="auto"/>
        <w:left w:val="none" w:sz="0" w:space="0" w:color="auto"/>
        <w:bottom w:val="none" w:sz="0" w:space="0" w:color="auto"/>
        <w:right w:val="none" w:sz="0" w:space="0" w:color="auto"/>
      </w:divBdr>
    </w:div>
    <w:div w:id="1462310817">
      <w:bodyDiv w:val="1"/>
      <w:marLeft w:val="0"/>
      <w:marRight w:val="0"/>
      <w:marTop w:val="0"/>
      <w:marBottom w:val="0"/>
      <w:divBdr>
        <w:top w:val="none" w:sz="0" w:space="0" w:color="auto"/>
        <w:left w:val="none" w:sz="0" w:space="0" w:color="auto"/>
        <w:bottom w:val="none" w:sz="0" w:space="0" w:color="auto"/>
        <w:right w:val="none" w:sz="0" w:space="0" w:color="auto"/>
      </w:divBdr>
    </w:div>
    <w:div w:id="1462921134">
      <w:bodyDiv w:val="1"/>
      <w:marLeft w:val="0"/>
      <w:marRight w:val="0"/>
      <w:marTop w:val="0"/>
      <w:marBottom w:val="0"/>
      <w:divBdr>
        <w:top w:val="none" w:sz="0" w:space="0" w:color="auto"/>
        <w:left w:val="none" w:sz="0" w:space="0" w:color="auto"/>
        <w:bottom w:val="none" w:sz="0" w:space="0" w:color="auto"/>
        <w:right w:val="none" w:sz="0" w:space="0" w:color="auto"/>
      </w:divBdr>
    </w:div>
    <w:div w:id="1467354786">
      <w:bodyDiv w:val="1"/>
      <w:marLeft w:val="0"/>
      <w:marRight w:val="0"/>
      <w:marTop w:val="0"/>
      <w:marBottom w:val="0"/>
      <w:divBdr>
        <w:top w:val="none" w:sz="0" w:space="0" w:color="auto"/>
        <w:left w:val="none" w:sz="0" w:space="0" w:color="auto"/>
        <w:bottom w:val="none" w:sz="0" w:space="0" w:color="auto"/>
        <w:right w:val="none" w:sz="0" w:space="0" w:color="auto"/>
      </w:divBdr>
    </w:div>
    <w:div w:id="1467969292">
      <w:bodyDiv w:val="1"/>
      <w:marLeft w:val="0"/>
      <w:marRight w:val="0"/>
      <w:marTop w:val="0"/>
      <w:marBottom w:val="0"/>
      <w:divBdr>
        <w:top w:val="none" w:sz="0" w:space="0" w:color="auto"/>
        <w:left w:val="none" w:sz="0" w:space="0" w:color="auto"/>
        <w:bottom w:val="none" w:sz="0" w:space="0" w:color="auto"/>
        <w:right w:val="none" w:sz="0" w:space="0" w:color="auto"/>
      </w:divBdr>
    </w:div>
    <w:div w:id="1468666738">
      <w:bodyDiv w:val="1"/>
      <w:marLeft w:val="0"/>
      <w:marRight w:val="0"/>
      <w:marTop w:val="0"/>
      <w:marBottom w:val="0"/>
      <w:divBdr>
        <w:top w:val="none" w:sz="0" w:space="0" w:color="auto"/>
        <w:left w:val="none" w:sz="0" w:space="0" w:color="auto"/>
        <w:bottom w:val="none" w:sz="0" w:space="0" w:color="auto"/>
        <w:right w:val="none" w:sz="0" w:space="0" w:color="auto"/>
      </w:divBdr>
    </w:div>
    <w:div w:id="1471823859">
      <w:bodyDiv w:val="1"/>
      <w:marLeft w:val="0"/>
      <w:marRight w:val="0"/>
      <w:marTop w:val="0"/>
      <w:marBottom w:val="0"/>
      <w:divBdr>
        <w:top w:val="none" w:sz="0" w:space="0" w:color="auto"/>
        <w:left w:val="none" w:sz="0" w:space="0" w:color="auto"/>
        <w:bottom w:val="none" w:sz="0" w:space="0" w:color="auto"/>
        <w:right w:val="none" w:sz="0" w:space="0" w:color="auto"/>
      </w:divBdr>
    </w:div>
    <w:div w:id="1476528957">
      <w:bodyDiv w:val="1"/>
      <w:marLeft w:val="0"/>
      <w:marRight w:val="0"/>
      <w:marTop w:val="0"/>
      <w:marBottom w:val="0"/>
      <w:divBdr>
        <w:top w:val="none" w:sz="0" w:space="0" w:color="auto"/>
        <w:left w:val="none" w:sz="0" w:space="0" w:color="auto"/>
        <w:bottom w:val="none" w:sz="0" w:space="0" w:color="auto"/>
        <w:right w:val="none" w:sz="0" w:space="0" w:color="auto"/>
      </w:divBdr>
    </w:div>
    <w:div w:id="1480611027">
      <w:bodyDiv w:val="1"/>
      <w:marLeft w:val="0"/>
      <w:marRight w:val="0"/>
      <w:marTop w:val="0"/>
      <w:marBottom w:val="0"/>
      <w:divBdr>
        <w:top w:val="none" w:sz="0" w:space="0" w:color="auto"/>
        <w:left w:val="none" w:sz="0" w:space="0" w:color="auto"/>
        <w:bottom w:val="none" w:sz="0" w:space="0" w:color="auto"/>
        <w:right w:val="none" w:sz="0" w:space="0" w:color="auto"/>
      </w:divBdr>
    </w:div>
    <w:div w:id="1480659128">
      <w:bodyDiv w:val="1"/>
      <w:marLeft w:val="0"/>
      <w:marRight w:val="0"/>
      <w:marTop w:val="0"/>
      <w:marBottom w:val="0"/>
      <w:divBdr>
        <w:top w:val="none" w:sz="0" w:space="0" w:color="auto"/>
        <w:left w:val="none" w:sz="0" w:space="0" w:color="auto"/>
        <w:bottom w:val="none" w:sz="0" w:space="0" w:color="auto"/>
        <w:right w:val="none" w:sz="0" w:space="0" w:color="auto"/>
      </w:divBdr>
    </w:div>
    <w:div w:id="1485926188">
      <w:bodyDiv w:val="1"/>
      <w:marLeft w:val="0"/>
      <w:marRight w:val="0"/>
      <w:marTop w:val="0"/>
      <w:marBottom w:val="0"/>
      <w:divBdr>
        <w:top w:val="none" w:sz="0" w:space="0" w:color="auto"/>
        <w:left w:val="none" w:sz="0" w:space="0" w:color="auto"/>
        <w:bottom w:val="none" w:sz="0" w:space="0" w:color="auto"/>
        <w:right w:val="none" w:sz="0" w:space="0" w:color="auto"/>
      </w:divBdr>
    </w:div>
    <w:div w:id="1488324571">
      <w:bodyDiv w:val="1"/>
      <w:marLeft w:val="0"/>
      <w:marRight w:val="0"/>
      <w:marTop w:val="0"/>
      <w:marBottom w:val="0"/>
      <w:divBdr>
        <w:top w:val="none" w:sz="0" w:space="0" w:color="auto"/>
        <w:left w:val="none" w:sz="0" w:space="0" w:color="auto"/>
        <w:bottom w:val="none" w:sz="0" w:space="0" w:color="auto"/>
        <w:right w:val="none" w:sz="0" w:space="0" w:color="auto"/>
      </w:divBdr>
    </w:div>
    <w:div w:id="1494684463">
      <w:bodyDiv w:val="1"/>
      <w:marLeft w:val="0"/>
      <w:marRight w:val="0"/>
      <w:marTop w:val="0"/>
      <w:marBottom w:val="0"/>
      <w:divBdr>
        <w:top w:val="none" w:sz="0" w:space="0" w:color="auto"/>
        <w:left w:val="none" w:sz="0" w:space="0" w:color="auto"/>
        <w:bottom w:val="none" w:sz="0" w:space="0" w:color="auto"/>
        <w:right w:val="none" w:sz="0" w:space="0" w:color="auto"/>
      </w:divBdr>
    </w:div>
    <w:div w:id="1501385627">
      <w:bodyDiv w:val="1"/>
      <w:marLeft w:val="0"/>
      <w:marRight w:val="0"/>
      <w:marTop w:val="0"/>
      <w:marBottom w:val="0"/>
      <w:divBdr>
        <w:top w:val="none" w:sz="0" w:space="0" w:color="auto"/>
        <w:left w:val="none" w:sz="0" w:space="0" w:color="auto"/>
        <w:bottom w:val="none" w:sz="0" w:space="0" w:color="auto"/>
        <w:right w:val="none" w:sz="0" w:space="0" w:color="auto"/>
      </w:divBdr>
    </w:div>
    <w:div w:id="1501429870">
      <w:bodyDiv w:val="1"/>
      <w:marLeft w:val="0"/>
      <w:marRight w:val="0"/>
      <w:marTop w:val="0"/>
      <w:marBottom w:val="0"/>
      <w:divBdr>
        <w:top w:val="none" w:sz="0" w:space="0" w:color="auto"/>
        <w:left w:val="none" w:sz="0" w:space="0" w:color="auto"/>
        <w:bottom w:val="none" w:sz="0" w:space="0" w:color="auto"/>
        <w:right w:val="none" w:sz="0" w:space="0" w:color="auto"/>
      </w:divBdr>
    </w:div>
    <w:div w:id="1502772156">
      <w:bodyDiv w:val="1"/>
      <w:marLeft w:val="0"/>
      <w:marRight w:val="0"/>
      <w:marTop w:val="0"/>
      <w:marBottom w:val="0"/>
      <w:divBdr>
        <w:top w:val="none" w:sz="0" w:space="0" w:color="auto"/>
        <w:left w:val="none" w:sz="0" w:space="0" w:color="auto"/>
        <w:bottom w:val="none" w:sz="0" w:space="0" w:color="auto"/>
        <w:right w:val="none" w:sz="0" w:space="0" w:color="auto"/>
      </w:divBdr>
    </w:div>
    <w:div w:id="1504082139">
      <w:bodyDiv w:val="1"/>
      <w:marLeft w:val="0"/>
      <w:marRight w:val="0"/>
      <w:marTop w:val="0"/>
      <w:marBottom w:val="0"/>
      <w:divBdr>
        <w:top w:val="none" w:sz="0" w:space="0" w:color="auto"/>
        <w:left w:val="none" w:sz="0" w:space="0" w:color="auto"/>
        <w:bottom w:val="none" w:sz="0" w:space="0" w:color="auto"/>
        <w:right w:val="none" w:sz="0" w:space="0" w:color="auto"/>
      </w:divBdr>
    </w:div>
    <w:div w:id="1508015871">
      <w:bodyDiv w:val="1"/>
      <w:marLeft w:val="0"/>
      <w:marRight w:val="0"/>
      <w:marTop w:val="0"/>
      <w:marBottom w:val="0"/>
      <w:divBdr>
        <w:top w:val="none" w:sz="0" w:space="0" w:color="auto"/>
        <w:left w:val="none" w:sz="0" w:space="0" w:color="auto"/>
        <w:bottom w:val="none" w:sz="0" w:space="0" w:color="auto"/>
        <w:right w:val="none" w:sz="0" w:space="0" w:color="auto"/>
      </w:divBdr>
    </w:div>
    <w:div w:id="1511991985">
      <w:bodyDiv w:val="1"/>
      <w:marLeft w:val="0"/>
      <w:marRight w:val="0"/>
      <w:marTop w:val="0"/>
      <w:marBottom w:val="0"/>
      <w:divBdr>
        <w:top w:val="none" w:sz="0" w:space="0" w:color="auto"/>
        <w:left w:val="none" w:sz="0" w:space="0" w:color="auto"/>
        <w:bottom w:val="none" w:sz="0" w:space="0" w:color="auto"/>
        <w:right w:val="none" w:sz="0" w:space="0" w:color="auto"/>
      </w:divBdr>
    </w:div>
    <w:div w:id="1517891009">
      <w:bodyDiv w:val="1"/>
      <w:marLeft w:val="0"/>
      <w:marRight w:val="0"/>
      <w:marTop w:val="0"/>
      <w:marBottom w:val="0"/>
      <w:divBdr>
        <w:top w:val="none" w:sz="0" w:space="0" w:color="auto"/>
        <w:left w:val="none" w:sz="0" w:space="0" w:color="auto"/>
        <w:bottom w:val="none" w:sz="0" w:space="0" w:color="auto"/>
        <w:right w:val="none" w:sz="0" w:space="0" w:color="auto"/>
      </w:divBdr>
    </w:div>
    <w:div w:id="1518812253">
      <w:bodyDiv w:val="1"/>
      <w:marLeft w:val="0"/>
      <w:marRight w:val="0"/>
      <w:marTop w:val="0"/>
      <w:marBottom w:val="0"/>
      <w:divBdr>
        <w:top w:val="none" w:sz="0" w:space="0" w:color="auto"/>
        <w:left w:val="none" w:sz="0" w:space="0" w:color="auto"/>
        <w:bottom w:val="none" w:sz="0" w:space="0" w:color="auto"/>
        <w:right w:val="none" w:sz="0" w:space="0" w:color="auto"/>
      </w:divBdr>
    </w:div>
    <w:div w:id="1522162609">
      <w:bodyDiv w:val="1"/>
      <w:marLeft w:val="0"/>
      <w:marRight w:val="0"/>
      <w:marTop w:val="0"/>
      <w:marBottom w:val="0"/>
      <w:divBdr>
        <w:top w:val="none" w:sz="0" w:space="0" w:color="auto"/>
        <w:left w:val="none" w:sz="0" w:space="0" w:color="auto"/>
        <w:bottom w:val="none" w:sz="0" w:space="0" w:color="auto"/>
        <w:right w:val="none" w:sz="0" w:space="0" w:color="auto"/>
      </w:divBdr>
    </w:div>
    <w:div w:id="1530409483">
      <w:bodyDiv w:val="1"/>
      <w:marLeft w:val="0"/>
      <w:marRight w:val="0"/>
      <w:marTop w:val="0"/>
      <w:marBottom w:val="0"/>
      <w:divBdr>
        <w:top w:val="none" w:sz="0" w:space="0" w:color="auto"/>
        <w:left w:val="none" w:sz="0" w:space="0" w:color="auto"/>
        <w:bottom w:val="none" w:sz="0" w:space="0" w:color="auto"/>
        <w:right w:val="none" w:sz="0" w:space="0" w:color="auto"/>
      </w:divBdr>
    </w:div>
    <w:div w:id="1534876543">
      <w:bodyDiv w:val="1"/>
      <w:marLeft w:val="0"/>
      <w:marRight w:val="0"/>
      <w:marTop w:val="0"/>
      <w:marBottom w:val="0"/>
      <w:divBdr>
        <w:top w:val="none" w:sz="0" w:space="0" w:color="auto"/>
        <w:left w:val="none" w:sz="0" w:space="0" w:color="auto"/>
        <w:bottom w:val="none" w:sz="0" w:space="0" w:color="auto"/>
        <w:right w:val="none" w:sz="0" w:space="0" w:color="auto"/>
      </w:divBdr>
    </w:div>
    <w:div w:id="1536769522">
      <w:bodyDiv w:val="1"/>
      <w:marLeft w:val="0"/>
      <w:marRight w:val="0"/>
      <w:marTop w:val="0"/>
      <w:marBottom w:val="0"/>
      <w:divBdr>
        <w:top w:val="none" w:sz="0" w:space="0" w:color="auto"/>
        <w:left w:val="none" w:sz="0" w:space="0" w:color="auto"/>
        <w:bottom w:val="none" w:sz="0" w:space="0" w:color="auto"/>
        <w:right w:val="none" w:sz="0" w:space="0" w:color="auto"/>
      </w:divBdr>
    </w:div>
    <w:div w:id="1541354949">
      <w:bodyDiv w:val="1"/>
      <w:marLeft w:val="0"/>
      <w:marRight w:val="0"/>
      <w:marTop w:val="0"/>
      <w:marBottom w:val="0"/>
      <w:divBdr>
        <w:top w:val="none" w:sz="0" w:space="0" w:color="auto"/>
        <w:left w:val="none" w:sz="0" w:space="0" w:color="auto"/>
        <w:bottom w:val="none" w:sz="0" w:space="0" w:color="auto"/>
        <w:right w:val="none" w:sz="0" w:space="0" w:color="auto"/>
      </w:divBdr>
    </w:div>
    <w:div w:id="1541357223">
      <w:bodyDiv w:val="1"/>
      <w:marLeft w:val="0"/>
      <w:marRight w:val="0"/>
      <w:marTop w:val="0"/>
      <w:marBottom w:val="0"/>
      <w:divBdr>
        <w:top w:val="none" w:sz="0" w:space="0" w:color="auto"/>
        <w:left w:val="none" w:sz="0" w:space="0" w:color="auto"/>
        <w:bottom w:val="none" w:sz="0" w:space="0" w:color="auto"/>
        <w:right w:val="none" w:sz="0" w:space="0" w:color="auto"/>
      </w:divBdr>
    </w:div>
    <w:div w:id="1545825301">
      <w:bodyDiv w:val="1"/>
      <w:marLeft w:val="0"/>
      <w:marRight w:val="0"/>
      <w:marTop w:val="0"/>
      <w:marBottom w:val="0"/>
      <w:divBdr>
        <w:top w:val="none" w:sz="0" w:space="0" w:color="auto"/>
        <w:left w:val="none" w:sz="0" w:space="0" w:color="auto"/>
        <w:bottom w:val="none" w:sz="0" w:space="0" w:color="auto"/>
        <w:right w:val="none" w:sz="0" w:space="0" w:color="auto"/>
      </w:divBdr>
    </w:div>
    <w:div w:id="1546719338">
      <w:bodyDiv w:val="1"/>
      <w:marLeft w:val="0"/>
      <w:marRight w:val="0"/>
      <w:marTop w:val="0"/>
      <w:marBottom w:val="0"/>
      <w:divBdr>
        <w:top w:val="none" w:sz="0" w:space="0" w:color="auto"/>
        <w:left w:val="none" w:sz="0" w:space="0" w:color="auto"/>
        <w:bottom w:val="none" w:sz="0" w:space="0" w:color="auto"/>
        <w:right w:val="none" w:sz="0" w:space="0" w:color="auto"/>
      </w:divBdr>
    </w:div>
    <w:div w:id="1551113443">
      <w:bodyDiv w:val="1"/>
      <w:marLeft w:val="0"/>
      <w:marRight w:val="0"/>
      <w:marTop w:val="0"/>
      <w:marBottom w:val="0"/>
      <w:divBdr>
        <w:top w:val="none" w:sz="0" w:space="0" w:color="auto"/>
        <w:left w:val="none" w:sz="0" w:space="0" w:color="auto"/>
        <w:bottom w:val="none" w:sz="0" w:space="0" w:color="auto"/>
        <w:right w:val="none" w:sz="0" w:space="0" w:color="auto"/>
      </w:divBdr>
    </w:div>
    <w:div w:id="1556309331">
      <w:bodyDiv w:val="1"/>
      <w:marLeft w:val="0"/>
      <w:marRight w:val="0"/>
      <w:marTop w:val="0"/>
      <w:marBottom w:val="0"/>
      <w:divBdr>
        <w:top w:val="none" w:sz="0" w:space="0" w:color="auto"/>
        <w:left w:val="none" w:sz="0" w:space="0" w:color="auto"/>
        <w:bottom w:val="none" w:sz="0" w:space="0" w:color="auto"/>
        <w:right w:val="none" w:sz="0" w:space="0" w:color="auto"/>
      </w:divBdr>
    </w:div>
    <w:div w:id="1556429565">
      <w:bodyDiv w:val="1"/>
      <w:marLeft w:val="0"/>
      <w:marRight w:val="0"/>
      <w:marTop w:val="0"/>
      <w:marBottom w:val="0"/>
      <w:divBdr>
        <w:top w:val="none" w:sz="0" w:space="0" w:color="auto"/>
        <w:left w:val="none" w:sz="0" w:space="0" w:color="auto"/>
        <w:bottom w:val="none" w:sz="0" w:space="0" w:color="auto"/>
        <w:right w:val="none" w:sz="0" w:space="0" w:color="auto"/>
      </w:divBdr>
    </w:div>
    <w:div w:id="1557086427">
      <w:bodyDiv w:val="1"/>
      <w:marLeft w:val="0"/>
      <w:marRight w:val="0"/>
      <w:marTop w:val="0"/>
      <w:marBottom w:val="0"/>
      <w:divBdr>
        <w:top w:val="none" w:sz="0" w:space="0" w:color="auto"/>
        <w:left w:val="none" w:sz="0" w:space="0" w:color="auto"/>
        <w:bottom w:val="none" w:sz="0" w:space="0" w:color="auto"/>
        <w:right w:val="none" w:sz="0" w:space="0" w:color="auto"/>
      </w:divBdr>
    </w:div>
    <w:div w:id="1560674669">
      <w:bodyDiv w:val="1"/>
      <w:marLeft w:val="0"/>
      <w:marRight w:val="0"/>
      <w:marTop w:val="0"/>
      <w:marBottom w:val="0"/>
      <w:divBdr>
        <w:top w:val="none" w:sz="0" w:space="0" w:color="auto"/>
        <w:left w:val="none" w:sz="0" w:space="0" w:color="auto"/>
        <w:bottom w:val="none" w:sz="0" w:space="0" w:color="auto"/>
        <w:right w:val="none" w:sz="0" w:space="0" w:color="auto"/>
      </w:divBdr>
    </w:div>
    <w:div w:id="1561676477">
      <w:bodyDiv w:val="1"/>
      <w:marLeft w:val="0"/>
      <w:marRight w:val="0"/>
      <w:marTop w:val="0"/>
      <w:marBottom w:val="0"/>
      <w:divBdr>
        <w:top w:val="none" w:sz="0" w:space="0" w:color="auto"/>
        <w:left w:val="none" w:sz="0" w:space="0" w:color="auto"/>
        <w:bottom w:val="none" w:sz="0" w:space="0" w:color="auto"/>
        <w:right w:val="none" w:sz="0" w:space="0" w:color="auto"/>
      </w:divBdr>
    </w:div>
    <w:div w:id="1562137177">
      <w:bodyDiv w:val="1"/>
      <w:marLeft w:val="0"/>
      <w:marRight w:val="0"/>
      <w:marTop w:val="0"/>
      <w:marBottom w:val="0"/>
      <w:divBdr>
        <w:top w:val="none" w:sz="0" w:space="0" w:color="auto"/>
        <w:left w:val="none" w:sz="0" w:space="0" w:color="auto"/>
        <w:bottom w:val="none" w:sz="0" w:space="0" w:color="auto"/>
        <w:right w:val="none" w:sz="0" w:space="0" w:color="auto"/>
      </w:divBdr>
    </w:div>
    <w:div w:id="1564557982">
      <w:bodyDiv w:val="1"/>
      <w:marLeft w:val="0"/>
      <w:marRight w:val="0"/>
      <w:marTop w:val="0"/>
      <w:marBottom w:val="0"/>
      <w:divBdr>
        <w:top w:val="none" w:sz="0" w:space="0" w:color="auto"/>
        <w:left w:val="none" w:sz="0" w:space="0" w:color="auto"/>
        <w:bottom w:val="none" w:sz="0" w:space="0" w:color="auto"/>
        <w:right w:val="none" w:sz="0" w:space="0" w:color="auto"/>
      </w:divBdr>
    </w:div>
    <w:div w:id="1566138014">
      <w:bodyDiv w:val="1"/>
      <w:marLeft w:val="0"/>
      <w:marRight w:val="0"/>
      <w:marTop w:val="0"/>
      <w:marBottom w:val="0"/>
      <w:divBdr>
        <w:top w:val="none" w:sz="0" w:space="0" w:color="auto"/>
        <w:left w:val="none" w:sz="0" w:space="0" w:color="auto"/>
        <w:bottom w:val="none" w:sz="0" w:space="0" w:color="auto"/>
        <w:right w:val="none" w:sz="0" w:space="0" w:color="auto"/>
      </w:divBdr>
    </w:div>
    <w:div w:id="1573195272">
      <w:bodyDiv w:val="1"/>
      <w:marLeft w:val="0"/>
      <w:marRight w:val="0"/>
      <w:marTop w:val="0"/>
      <w:marBottom w:val="0"/>
      <w:divBdr>
        <w:top w:val="none" w:sz="0" w:space="0" w:color="auto"/>
        <w:left w:val="none" w:sz="0" w:space="0" w:color="auto"/>
        <w:bottom w:val="none" w:sz="0" w:space="0" w:color="auto"/>
        <w:right w:val="none" w:sz="0" w:space="0" w:color="auto"/>
      </w:divBdr>
    </w:div>
    <w:div w:id="1574856492">
      <w:bodyDiv w:val="1"/>
      <w:marLeft w:val="0"/>
      <w:marRight w:val="0"/>
      <w:marTop w:val="0"/>
      <w:marBottom w:val="0"/>
      <w:divBdr>
        <w:top w:val="none" w:sz="0" w:space="0" w:color="auto"/>
        <w:left w:val="none" w:sz="0" w:space="0" w:color="auto"/>
        <w:bottom w:val="none" w:sz="0" w:space="0" w:color="auto"/>
        <w:right w:val="none" w:sz="0" w:space="0" w:color="auto"/>
      </w:divBdr>
    </w:div>
    <w:div w:id="1577978064">
      <w:bodyDiv w:val="1"/>
      <w:marLeft w:val="0"/>
      <w:marRight w:val="0"/>
      <w:marTop w:val="0"/>
      <w:marBottom w:val="0"/>
      <w:divBdr>
        <w:top w:val="none" w:sz="0" w:space="0" w:color="auto"/>
        <w:left w:val="none" w:sz="0" w:space="0" w:color="auto"/>
        <w:bottom w:val="none" w:sz="0" w:space="0" w:color="auto"/>
        <w:right w:val="none" w:sz="0" w:space="0" w:color="auto"/>
      </w:divBdr>
    </w:div>
    <w:div w:id="1580213427">
      <w:bodyDiv w:val="1"/>
      <w:marLeft w:val="0"/>
      <w:marRight w:val="0"/>
      <w:marTop w:val="0"/>
      <w:marBottom w:val="0"/>
      <w:divBdr>
        <w:top w:val="none" w:sz="0" w:space="0" w:color="auto"/>
        <w:left w:val="none" w:sz="0" w:space="0" w:color="auto"/>
        <w:bottom w:val="none" w:sz="0" w:space="0" w:color="auto"/>
        <w:right w:val="none" w:sz="0" w:space="0" w:color="auto"/>
      </w:divBdr>
    </w:div>
    <w:div w:id="1583569121">
      <w:bodyDiv w:val="1"/>
      <w:marLeft w:val="0"/>
      <w:marRight w:val="0"/>
      <w:marTop w:val="0"/>
      <w:marBottom w:val="0"/>
      <w:divBdr>
        <w:top w:val="none" w:sz="0" w:space="0" w:color="auto"/>
        <w:left w:val="none" w:sz="0" w:space="0" w:color="auto"/>
        <w:bottom w:val="none" w:sz="0" w:space="0" w:color="auto"/>
        <w:right w:val="none" w:sz="0" w:space="0" w:color="auto"/>
      </w:divBdr>
    </w:div>
    <w:div w:id="1584223361">
      <w:bodyDiv w:val="1"/>
      <w:marLeft w:val="0"/>
      <w:marRight w:val="0"/>
      <w:marTop w:val="0"/>
      <w:marBottom w:val="0"/>
      <w:divBdr>
        <w:top w:val="none" w:sz="0" w:space="0" w:color="auto"/>
        <w:left w:val="none" w:sz="0" w:space="0" w:color="auto"/>
        <w:bottom w:val="none" w:sz="0" w:space="0" w:color="auto"/>
        <w:right w:val="none" w:sz="0" w:space="0" w:color="auto"/>
      </w:divBdr>
    </w:div>
    <w:div w:id="1585651888">
      <w:bodyDiv w:val="1"/>
      <w:marLeft w:val="0"/>
      <w:marRight w:val="0"/>
      <w:marTop w:val="0"/>
      <w:marBottom w:val="0"/>
      <w:divBdr>
        <w:top w:val="none" w:sz="0" w:space="0" w:color="auto"/>
        <w:left w:val="none" w:sz="0" w:space="0" w:color="auto"/>
        <w:bottom w:val="none" w:sz="0" w:space="0" w:color="auto"/>
        <w:right w:val="none" w:sz="0" w:space="0" w:color="auto"/>
      </w:divBdr>
    </w:div>
    <w:div w:id="1586724095">
      <w:bodyDiv w:val="1"/>
      <w:marLeft w:val="0"/>
      <w:marRight w:val="0"/>
      <w:marTop w:val="0"/>
      <w:marBottom w:val="0"/>
      <w:divBdr>
        <w:top w:val="none" w:sz="0" w:space="0" w:color="auto"/>
        <w:left w:val="none" w:sz="0" w:space="0" w:color="auto"/>
        <w:bottom w:val="none" w:sz="0" w:space="0" w:color="auto"/>
        <w:right w:val="none" w:sz="0" w:space="0" w:color="auto"/>
      </w:divBdr>
    </w:div>
    <w:div w:id="1593661043">
      <w:bodyDiv w:val="1"/>
      <w:marLeft w:val="0"/>
      <w:marRight w:val="0"/>
      <w:marTop w:val="0"/>
      <w:marBottom w:val="0"/>
      <w:divBdr>
        <w:top w:val="none" w:sz="0" w:space="0" w:color="auto"/>
        <w:left w:val="none" w:sz="0" w:space="0" w:color="auto"/>
        <w:bottom w:val="none" w:sz="0" w:space="0" w:color="auto"/>
        <w:right w:val="none" w:sz="0" w:space="0" w:color="auto"/>
      </w:divBdr>
    </w:div>
    <w:div w:id="1594432770">
      <w:bodyDiv w:val="1"/>
      <w:marLeft w:val="0"/>
      <w:marRight w:val="0"/>
      <w:marTop w:val="0"/>
      <w:marBottom w:val="0"/>
      <w:divBdr>
        <w:top w:val="none" w:sz="0" w:space="0" w:color="auto"/>
        <w:left w:val="none" w:sz="0" w:space="0" w:color="auto"/>
        <w:bottom w:val="none" w:sz="0" w:space="0" w:color="auto"/>
        <w:right w:val="none" w:sz="0" w:space="0" w:color="auto"/>
      </w:divBdr>
    </w:div>
    <w:div w:id="1594624658">
      <w:bodyDiv w:val="1"/>
      <w:marLeft w:val="0"/>
      <w:marRight w:val="0"/>
      <w:marTop w:val="0"/>
      <w:marBottom w:val="0"/>
      <w:divBdr>
        <w:top w:val="none" w:sz="0" w:space="0" w:color="auto"/>
        <w:left w:val="none" w:sz="0" w:space="0" w:color="auto"/>
        <w:bottom w:val="none" w:sz="0" w:space="0" w:color="auto"/>
        <w:right w:val="none" w:sz="0" w:space="0" w:color="auto"/>
      </w:divBdr>
    </w:div>
    <w:div w:id="1594893417">
      <w:bodyDiv w:val="1"/>
      <w:marLeft w:val="0"/>
      <w:marRight w:val="0"/>
      <w:marTop w:val="0"/>
      <w:marBottom w:val="0"/>
      <w:divBdr>
        <w:top w:val="none" w:sz="0" w:space="0" w:color="auto"/>
        <w:left w:val="none" w:sz="0" w:space="0" w:color="auto"/>
        <w:bottom w:val="none" w:sz="0" w:space="0" w:color="auto"/>
        <w:right w:val="none" w:sz="0" w:space="0" w:color="auto"/>
      </w:divBdr>
    </w:div>
    <w:div w:id="1597402861">
      <w:bodyDiv w:val="1"/>
      <w:marLeft w:val="0"/>
      <w:marRight w:val="0"/>
      <w:marTop w:val="0"/>
      <w:marBottom w:val="0"/>
      <w:divBdr>
        <w:top w:val="none" w:sz="0" w:space="0" w:color="auto"/>
        <w:left w:val="none" w:sz="0" w:space="0" w:color="auto"/>
        <w:bottom w:val="none" w:sz="0" w:space="0" w:color="auto"/>
        <w:right w:val="none" w:sz="0" w:space="0" w:color="auto"/>
      </w:divBdr>
    </w:div>
    <w:div w:id="1598750958">
      <w:bodyDiv w:val="1"/>
      <w:marLeft w:val="0"/>
      <w:marRight w:val="0"/>
      <w:marTop w:val="0"/>
      <w:marBottom w:val="0"/>
      <w:divBdr>
        <w:top w:val="none" w:sz="0" w:space="0" w:color="auto"/>
        <w:left w:val="none" w:sz="0" w:space="0" w:color="auto"/>
        <w:bottom w:val="none" w:sz="0" w:space="0" w:color="auto"/>
        <w:right w:val="none" w:sz="0" w:space="0" w:color="auto"/>
      </w:divBdr>
    </w:div>
    <w:div w:id="1602688428">
      <w:bodyDiv w:val="1"/>
      <w:marLeft w:val="0"/>
      <w:marRight w:val="0"/>
      <w:marTop w:val="0"/>
      <w:marBottom w:val="0"/>
      <w:divBdr>
        <w:top w:val="none" w:sz="0" w:space="0" w:color="auto"/>
        <w:left w:val="none" w:sz="0" w:space="0" w:color="auto"/>
        <w:bottom w:val="none" w:sz="0" w:space="0" w:color="auto"/>
        <w:right w:val="none" w:sz="0" w:space="0" w:color="auto"/>
      </w:divBdr>
    </w:div>
    <w:div w:id="1603412357">
      <w:bodyDiv w:val="1"/>
      <w:marLeft w:val="0"/>
      <w:marRight w:val="0"/>
      <w:marTop w:val="0"/>
      <w:marBottom w:val="0"/>
      <w:divBdr>
        <w:top w:val="none" w:sz="0" w:space="0" w:color="auto"/>
        <w:left w:val="none" w:sz="0" w:space="0" w:color="auto"/>
        <w:bottom w:val="none" w:sz="0" w:space="0" w:color="auto"/>
        <w:right w:val="none" w:sz="0" w:space="0" w:color="auto"/>
      </w:divBdr>
    </w:div>
    <w:div w:id="1603757278">
      <w:bodyDiv w:val="1"/>
      <w:marLeft w:val="0"/>
      <w:marRight w:val="0"/>
      <w:marTop w:val="0"/>
      <w:marBottom w:val="0"/>
      <w:divBdr>
        <w:top w:val="none" w:sz="0" w:space="0" w:color="auto"/>
        <w:left w:val="none" w:sz="0" w:space="0" w:color="auto"/>
        <w:bottom w:val="none" w:sz="0" w:space="0" w:color="auto"/>
        <w:right w:val="none" w:sz="0" w:space="0" w:color="auto"/>
      </w:divBdr>
    </w:div>
    <w:div w:id="1605843289">
      <w:bodyDiv w:val="1"/>
      <w:marLeft w:val="0"/>
      <w:marRight w:val="0"/>
      <w:marTop w:val="0"/>
      <w:marBottom w:val="0"/>
      <w:divBdr>
        <w:top w:val="none" w:sz="0" w:space="0" w:color="auto"/>
        <w:left w:val="none" w:sz="0" w:space="0" w:color="auto"/>
        <w:bottom w:val="none" w:sz="0" w:space="0" w:color="auto"/>
        <w:right w:val="none" w:sz="0" w:space="0" w:color="auto"/>
      </w:divBdr>
    </w:div>
    <w:div w:id="1608200448">
      <w:bodyDiv w:val="1"/>
      <w:marLeft w:val="0"/>
      <w:marRight w:val="0"/>
      <w:marTop w:val="0"/>
      <w:marBottom w:val="0"/>
      <w:divBdr>
        <w:top w:val="none" w:sz="0" w:space="0" w:color="auto"/>
        <w:left w:val="none" w:sz="0" w:space="0" w:color="auto"/>
        <w:bottom w:val="none" w:sz="0" w:space="0" w:color="auto"/>
        <w:right w:val="none" w:sz="0" w:space="0" w:color="auto"/>
      </w:divBdr>
    </w:div>
    <w:div w:id="1610354195">
      <w:bodyDiv w:val="1"/>
      <w:marLeft w:val="0"/>
      <w:marRight w:val="0"/>
      <w:marTop w:val="0"/>
      <w:marBottom w:val="0"/>
      <w:divBdr>
        <w:top w:val="none" w:sz="0" w:space="0" w:color="auto"/>
        <w:left w:val="none" w:sz="0" w:space="0" w:color="auto"/>
        <w:bottom w:val="none" w:sz="0" w:space="0" w:color="auto"/>
        <w:right w:val="none" w:sz="0" w:space="0" w:color="auto"/>
      </w:divBdr>
    </w:div>
    <w:div w:id="1611622808">
      <w:bodyDiv w:val="1"/>
      <w:marLeft w:val="0"/>
      <w:marRight w:val="0"/>
      <w:marTop w:val="0"/>
      <w:marBottom w:val="0"/>
      <w:divBdr>
        <w:top w:val="none" w:sz="0" w:space="0" w:color="auto"/>
        <w:left w:val="none" w:sz="0" w:space="0" w:color="auto"/>
        <w:bottom w:val="none" w:sz="0" w:space="0" w:color="auto"/>
        <w:right w:val="none" w:sz="0" w:space="0" w:color="auto"/>
      </w:divBdr>
    </w:div>
    <w:div w:id="1621378932">
      <w:bodyDiv w:val="1"/>
      <w:marLeft w:val="0"/>
      <w:marRight w:val="0"/>
      <w:marTop w:val="0"/>
      <w:marBottom w:val="0"/>
      <w:divBdr>
        <w:top w:val="none" w:sz="0" w:space="0" w:color="auto"/>
        <w:left w:val="none" w:sz="0" w:space="0" w:color="auto"/>
        <w:bottom w:val="none" w:sz="0" w:space="0" w:color="auto"/>
        <w:right w:val="none" w:sz="0" w:space="0" w:color="auto"/>
      </w:divBdr>
    </w:div>
    <w:div w:id="1624850218">
      <w:bodyDiv w:val="1"/>
      <w:marLeft w:val="0"/>
      <w:marRight w:val="0"/>
      <w:marTop w:val="0"/>
      <w:marBottom w:val="0"/>
      <w:divBdr>
        <w:top w:val="none" w:sz="0" w:space="0" w:color="auto"/>
        <w:left w:val="none" w:sz="0" w:space="0" w:color="auto"/>
        <w:bottom w:val="none" w:sz="0" w:space="0" w:color="auto"/>
        <w:right w:val="none" w:sz="0" w:space="0" w:color="auto"/>
      </w:divBdr>
    </w:div>
    <w:div w:id="1626304593">
      <w:bodyDiv w:val="1"/>
      <w:marLeft w:val="0"/>
      <w:marRight w:val="0"/>
      <w:marTop w:val="0"/>
      <w:marBottom w:val="0"/>
      <w:divBdr>
        <w:top w:val="none" w:sz="0" w:space="0" w:color="auto"/>
        <w:left w:val="none" w:sz="0" w:space="0" w:color="auto"/>
        <w:bottom w:val="none" w:sz="0" w:space="0" w:color="auto"/>
        <w:right w:val="none" w:sz="0" w:space="0" w:color="auto"/>
      </w:divBdr>
    </w:div>
    <w:div w:id="1627004345">
      <w:bodyDiv w:val="1"/>
      <w:marLeft w:val="0"/>
      <w:marRight w:val="0"/>
      <w:marTop w:val="0"/>
      <w:marBottom w:val="0"/>
      <w:divBdr>
        <w:top w:val="none" w:sz="0" w:space="0" w:color="auto"/>
        <w:left w:val="none" w:sz="0" w:space="0" w:color="auto"/>
        <w:bottom w:val="none" w:sz="0" w:space="0" w:color="auto"/>
        <w:right w:val="none" w:sz="0" w:space="0" w:color="auto"/>
      </w:divBdr>
    </w:div>
    <w:div w:id="1631278513">
      <w:bodyDiv w:val="1"/>
      <w:marLeft w:val="0"/>
      <w:marRight w:val="0"/>
      <w:marTop w:val="0"/>
      <w:marBottom w:val="0"/>
      <w:divBdr>
        <w:top w:val="none" w:sz="0" w:space="0" w:color="auto"/>
        <w:left w:val="none" w:sz="0" w:space="0" w:color="auto"/>
        <w:bottom w:val="none" w:sz="0" w:space="0" w:color="auto"/>
        <w:right w:val="none" w:sz="0" w:space="0" w:color="auto"/>
      </w:divBdr>
    </w:div>
    <w:div w:id="1631857127">
      <w:bodyDiv w:val="1"/>
      <w:marLeft w:val="0"/>
      <w:marRight w:val="0"/>
      <w:marTop w:val="0"/>
      <w:marBottom w:val="0"/>
      <w:divBdr>
        <w:top w:val="none" w:sz="0" w:space="0" w:color="auto"/>
        <w:left w:val="none" w:sz="0" w:space="0" w:color="auto"/>
        <w:bottom w:val="none" w:sz="0" w:space="0" w:color="auto"/>
        <w:right w:val="none" w:sz="0" w:space="0" w:color="auto"/>
      </w:divBdr>
    </w:div>
    <w:div w:id="1636791904">
      <w:bodyDiv w:val="1"/>
      <w:marLeft w:val="0"/>
      <w:marRight w:val="0"/>
      <w:marTop w:val="0"/>
      <w:marBottom w:val="0"/>
      <w:divBdr>
        <w:top w:val="none" w:sz="0" w:space="0" w:color="auto"/>
        <w:left w:val="none" w:sz="0" w:space="0" w:color="auto"/>
        <w:bottom w:val="none" w:sz="0" w:space="0" w:color="auto"/>
        <w:right w:val="none" w:sz="0" w:space="0" w:color="auto"/>
      </w:divBdr>
    </w:div>
    <w:div w:id="1640262226">
      <w:bodyDiv w:val="1"/>
      <w:marLeft w:val="0"/>
      <w:marRight w:val="0"/>
      <w:marTop w:val="0"/>
      <w:marBottom w:val="0"/>
      <w:divBdr>
        <w:top w:val="none" w:sz="0" w:space="0" w:color="auto"/>
        <w:left w:val="none" w:sz="0" w:space="0" w:color="auto"/>
        <w:bottom w:val="none" w:sz="0" w:space="0" w:color="auto"/>
        <w:right w:val="none" w:sz="0" w:space="0" w:color="auto"/>
      </w:divBdr>
    </w:div>
    <w:div w:id="1647469896">
      <w:bodyDiv w:val="1"/>
      <w:marLeft w:val="0"/>
      <w:marRight w:val="0"/>
      <w:marTop w:val="0"/>
      <w:marBottom w:val="0"/>
      <w:divBdr>
        <w:top w:val="none" w:sz="0" w:space="0" w:color="auto"/>
        <w:left w:val="none" w:sz="0" w:space="0" w:color="auto"/>
        <w:bottom w:val="none" w:sz="0" w:space="0" w:color="auto"/>
        <w:right w:val="none" w:sz="0" w:space="0" w:color="auto"/>
      </w:divBdr>
    </w:div>
    <w:div w:id="1652638127">
      <w:bodyDiv w:val="1"/>
      <w:marLeft w:val="0"/>
      <w:marRight w:val="0"/>
      <w:marTop w:val="0"/>
      <w:marBottom w:val="0"/>
      <w:divBdr>
        <w:top w:val="none" w:sz="0" w:space="0" w:color="auto"/>
        <w:left w:val="none" w:sz="0" w:space="0" w:color="auto"/>
        <w:bottom w:val="none" w:sz="0" w:space="0" w:color="auto"/>
        <w:right w:val="none" w:sz="0" w:space="0" w:color="auto"/>
      </w:divBdr>
    </w:div>
    <w:div w:id="1655253752">
      <w:bodyDiv w:val="1"/>
      <w:marLeft w:val="0"/>
      <w:marRight w:val="0"/>
      <w:marTop w:val="0"/>
      <w:marBottom w:val="0"/>
      <w:divBdr>
        <w:top w:val="none" w:sz="0" w:space="0" w:color="auto"/>
        <w:left w:val="none" w:sz="0" w:space="0" w:color="auto"/>
        <w:bottom w:val="none" w:sz="0" w:space="0" w:color="auto"/>
        <w:right w:val="none" w:sz="0" w:space="0" w:color="auto"/>
      </w:divBdr>
    </w:div>
    <w:div w:id="1655254220">
      <w:bodyDiv w:val="1"/>
      <w:marLeft w:val="0"/>
      <w:marRight w:val="0"/>
      <w:marTop w:val="0"/>
      <w:marBottom w:val="0"/>
      <w:divBdr>
        <w:top w:val="none" w:sz="0" w:space="0" w:color="auto"/>
        <w:left w:val="none" w:sz="0" w:space="0" w:color="auto"/>
        <w:bottom w:val="none" w:sz="0" w:space="0" w:color="auto"/>
        <w:right w:val="none" w:sz="0" w:space="0" w:color="auto"/>
      </w:divBdr>
    </w:div>
    <w:div w:id="1661688936">
      <w:bodyDiv w:val="1"/>
      <w:marLeft w:val="0"/>
      <w:marRight w:val="0"/>
      <w:marTop w:val="0"/>
      <w:marBottom w:val="0"/>
      <w:divBdr>
        <w:top w:val="none" w:sz="0" w:space="0" w:color="auto"/>
        <w:left w:val="none" w:sz="0" w:space="0" w:color="auto"/>
        <w:bottom w:val="none" w:sz="0" w:space="0" w:color="auto"/>
        <w:right w:val="none" w:sz="0" w:space="0" w:color="auto"/>
      </w:divBdr>
    </w:div>
    <w:div w:id="1661734171">
      <w:bodyDiv w:val="1"/>
      <w:marLeft w:val="0"/>
      <w:marRight w:val="0"/>
      <w:marTop w:val="0"/>
      <w:marBottom w:val="0"/>
      <w:divBdr>
        <w:top w:val="none" w:sz="0" w:space="0" w:color="auto"/>
        <w:left w:val="none" w:sz="0" w:space="0" w:color="auto"/>
        <w:bottom w:val="none" w:sz="0" w:space="0" w:color="auto"/>
        <w:right w:val="none" w:sz="0" w:space="0" w:color="auto"/>
      </w:divBdr>
    </w:div>
    <w:div w:id="1665011300">
      <w:bodyDiv w:val="1"/>
      <w:marLeft w:val="0"/>
      <w:marRight w:val="0"/>
      <w:marTop w:val="0"/>
      <w:marBottom w:val="0"/>
      <w:divBdr>
        <w:top w:val="none" w:sz="0" w:space="0" w:color="auto"/>
        <w:left w:val="none" w:sz="0" w:space="0" w:color="auto"/>
        <w:bottom w:val="none" w:sz="0" w:space="0" w:color="auto"/>
        <w:right w:val="none" w:sz="0" w:space="0" w:color="auto"/>
      </w:divBdr>
    </w:div>
    <w:div w:id="1670673653">
      <w:bodyDiv w:val="1"/>
      <w:marLeft w:val="0"/>
      <w:marRight w:val="0"/>
      <w:marTop w:val="0"/>
      <w:marBottom w:val="0"/>
      <w:divBdr>
        <w:top w:val="none" w:sz="0" w:space="0" w:color="auto"/>
        <w:left w:val="none" w:sz="0" w:space="0" w:color="auto"/>
        <w:bottom w:val="none" w:sz="0" w:space="0" w:color="auto"/>
        <w:right w:val="none" w:sz="0" w:space="0" w:color="auto"/>
      </w:divBdr>
    </w:div>
    <w:div w:id="1673530624">
      <w:bodyDiv w:val="1"/>
      <w:marLeft w:val="0"/>
      <w:marRight w:val="0"/>
      <w:marTop w:val="0"/>
      <w:marBottom w:val="0"/>
      <w:divBdr>
        <w:top w:val="none" w:sz="0" w:space="0" w:color="auto"/>
        <w:left w:val="none" w:sz="0" w:space="0" w:color="auto"/>
        <w:bottom w:val="none" w:sz="0" w:space="0" w:color="auto"/>
        <w:right w:val="none" w:sz="0" w:space="0" w:color="auto"/>
      </w:divBdr>
    </w:div>
    <w:div w:id="1678312650">
      <w:bodyDiv w:val="1"/>
      <w:marLeft w:val="0"/>
      <w:marRight w:val="0"/>
      <w:marTop w:val="0"/>
      <w:marBottom w:val="0"/>
      <w:divBdr>
        <w:top w:val="none" w:sz="0" w:space="0" w:color="auto"/>
        <w:left w:val="none" w:sz="0" w:space="0" w:color="auto"/>
        <w:bottom w:val="none" w:sz="0" w:space="0" w:color="auto"/>
        <w:right w:val="none" w:sz="0" w:space="0" w:color="auto"/>
      </w:divBdr>
    </w:div>
    <w:div w:id="1679116350">
      <w:bodyDiv w:val="1"/>
      <w:marLeft w:val="0"/>
      <w:marRight w:val="0"/>
      <w:marTop w:val="0"/>
      <w:marBottom w:val="0"/>
      <w:divBdr>
        <w:top w:val="none" w:sz="0" w:space="0" w:color="auto"/>
        <w:left w:val="none" w:sz="0" w:space="0" w:color="auto"/>
        <w:bottom w:val="none" w:sz="0" w:space="0" w:color="auto"/>
        <w:right w:val="none" w:sz="0" w:space="0" w:color="auto"/>
      </w:divBdr>
    </w:div>
    <w:div w:id="1680229671">
      <w:bodyDiv w:val="1"/>
      <w:marLeft w:val="0"/>
      <w:marRight w:val="0"/>
      <w:marTop w:val="0"/>
      <w:marBottom w:val="0"/>
      <w:divBdr>
        <w:top w:val="none" w:sz="0" w:space="0" w:color="auto"/>
        <w:left w:val="none" w:sz="0" w:space="0" w:color="auto"/>
        <w:bottom w:val="none" w:sz="0" w:space="0" w:color="auto"/>
        <w:right w:val="none" w:sz="0" w:space="0" w:color="auto"/>
      </w:divBdr>
    </w:div>
    <w:div w:id="1683122917">
      <w:bodyDiv w:val="1"/>
      <w:marLeft w:val="0"/>
      <w:marRight w:val="0"/>
      <w:marTop w:val="0"/>
      <w:marBottom w:val="0"/>
      <w:divBdr>
        <w:top w:val="none" w:sz="0" w:space="0" w:color="auto"/>
        <w:left w:val="none" w:sz="0" w:space="0" w:color="auto"/>
        <w:bottom w:val="none" w:sz="0" w:space="0" w:color="auto"/>
        <w:right w:val="none" w:sz="0" w:space="0" w:color="auto"/>
      </w:divBdr>
    </w:div>
    <w:div w:id="1685014747">
      <w:bodyDiv w:val="1"/>
      <w:marLeft w:val="0"/>
      <w:marRight w:val="0"/>
      <w:marTop w:val="0"/>
      <w:marBottom w:val="0"/>
      <w:divBdr>
        <w:top w:val="none" w:sz="0" w:space="0" w:color="auto"/>
        <w:left w:val="none" w:sz="0" w:space="0" w:color="auto"/>
        <w:bottom w:val="none" w:sz="0" w:space="0" w:color="auto"/>
        <w:right w:val="none" w:sz="0" w:space="0" w:color="auto"/>
      </w:divBdr>
    </w:div>
    <w:div w:id="1694264539">
      <w:bodyDiv w:val="1"/>
      <w:marLeft w:val="0"/>
      <w:marRight w:val="0"/>
      <w:marTop w:val="0"/>
      <w:marBottom w:val="0"/>
      <w:divBdr>
        <w:top w:val="none" w:sz="0" w:space="0" w:color="auto"/>
        <w:left w:val="none" w:sz="0" w:space="0" w:color="auto"/>
        <w:bottom w:val="none" w:sz="0" w:space="0" w:color="auto"/>
        <w:right w:val="none" w:sz="0" w:space="0" w:color="auto"/>
      </w:divBdr>
    </w:div>
    <w:div w:id="1695613219">
      <w:bodyDiv w:val="1"/>
      <w:marLeft w:val="0"/>
      <w:marRight w:val="0"/>
      <w:marTop w:val="0"/>
      <w:marBottom w:val="0"/>
      <w:divBdr>
        <w:top w:val="none" w:sz="0" w:space="0" w:color="auto"/>
        <w:left w:val="none" w:sz="0" w:space="0" w:color="auto"/>
        <w:bottom w:val="none" w:sz="0" w:space="0" w:color="auto"/>
        <w:right w:val="none" w:sz="0" w:space="0" w:color="auto"/>
      </w:divBdr>
    </w:div>
    <w:div w:id="1699046600">
      <w:bodyDiv w:val="1"/>
      <w:marLeft w:val="0"/>
      <w:marRight w:val="0"/>
      <w:marTop w:val="0"/>
      <w:marBottom w:val="0"/>
      <w:divBdr>
        <w:top w:val="none" w:sz="0" w:space="0" w:color="auto"/>
        <w:left w:val="none" w:sz="0" w:space="0" w:color="auto"/>
        <w:bottom w:val="none" w:sz="0" w:space="0" w:color="auto"/>
        <w:right w:val="none" w:sz="0" w:space="0" w:color="auto"/>
      </w:divBdr>
    </w:div>
    <w:div w:id="1699306894">
      <w:bodyDiv w:val="1"/>
      <w:marLeft w:val="0"/>
      <w:marRight w:val="0"/>
      <w:marTop w:val="0"/>
      <w:marBottom w:val="0"/>
      <w:divBdr>
        <w:top w:val="none" w:sz="0" w:space="0" w:color="auto"/>
        <w:left w:val="none" w:sz="0" w:space="0" w:color="auto"/>
        <w:bottom w:val="none" w:sz="0" w:space="0" w:color="auto"/>
        <w:right w:val="none" w:sz="0" w:space="0" w:color="auto"/>
      </w:divBdr>
    </w:div>
    <w:div w:id="1706521498">
      <w:bodyDiv w:val="1"/>
      <w:marLeft w:val="0"/>
      <w:marRight w:val="0"/>
      <w:marTop w:val="0"/>
      <w:marBottom w:val="0"/>
      <w:divBdr>
        <w:top w:val="none" w:sz="0" w:space="0" w:color="auto"/>
        <w:left w:val="none" w:sz="0" w:space="0" w:color="auto"/>
        <w:bottom w:val="none" w:sz="0" w:space="0" w:color="auto"/>
        <w:right w:val="none" w:sz="0" w:space="0" w:color="auto"/>
      </w:divBdr>
    </w:div>
    <w:div w:id="1716003871">
      <w:bodyDiv w:val="1"/>
      <w:marLeft w:val="0"/>
      <w:marRight w:val="0"/>
      <w:marTop w:val="0"/>
      <w:marBottom w:val="0"/>
      <w:divBdr>
        <w:top w:val="none" w:sz="0" w:space="0" w:color="auto"/>
        <w:left w:val="none" w:sz="0" w:space="0" w:color="auto"/>
        <w:bottom w:val="none" w:sz="0" w:space="0" w:color="auto"/>
        <w:right w:val="none" w:sz="0" w:space="0" w:color="auto"/>
      </w:divBdr>
    </w:div>
    <w:div w:id="1719936526">
      <w:bodyDiv w:val="1"/>
      <w:marLeft w:val="0"/>
      <w:marRight w:val="0"/>
      <w:marTop w:val="0"/>
      <w:marBottom w:val="0"/>
      <w:divBdr>
        <w:top w:val="none" w:sz="0" w:space="0" w:color="auto"/>
        <w:left w:val="none" w:sz="0" w:space="0" w:color="auto"/>
        <w:bottom w:val="none" w:sz="0" w:space="0" w:color="auto"/>
        <w:right w:val="none" w:sz="0" w:space="0" w:color="auto"/>
      </w:divBdr>
    </w:div>
    <w:div w:id="1721325447">
      <w:bodyDiv w:val="1"/>
      <w:marLeft w:val="0"/>
      <w:marRight w:val="0"/>
      <w:marTop w:val="0"/>
      <w:marBottom w:val="0"/>
      <w:divBdr>
        <w:top w:val="none" w:sz="0" w:space="0" w:color="auto"/>
        <w:left w:val="none" w:sz="0" w:space="0" w:color="auto"/>
        <w:bottom w:val="none" w:sz="0" w:space="0" w:color="auto"/>
        <w:right w:val="none" w:sz="0" w:space="0" w:color="auto"/>
      </w:divBdr>
    </w:div>
    <w:div w:id="1721444316">
      <w:bodyDiv w:val="1"/>
      <w:marLeft w:val="0"/>
      <w:marRight w:val="0"/>
      <w:marTop w:val="0"/>
      <w:marBottom w:val="0"/>
      <w:divBdr>
        <w:top w:val="none" w:sz="0" w:space="0" w:color="auto"/>
        <w:left w:val="none" w:sz="0" w:space="0" w:color="auto"/>
        <w:bottom w:val="none" w:sz="0" w:space="0" w:color="auto"/>
        <w:right w:val="none" w:sz="0" w:space="0" w:color="auto"/>
      </w:divBdr>
    </w:div>
    <w:div w:id="1721591285">
      <w:bodyDiv w:val="1"/>
      <w:marLeft w:val="0"/>
      <w:marRight w:val="0"/>
      <w:marTop w:val="0"/>
      <w:marBottom w:val="0"/>
      <w:divBdr>
        <w:top w:val="none" w:sz="0" w:space="0" w:color="auto"/>
        <w:left w:val="none" w:sz="0" w:space="0" w:color="auto"/>
        <w:bottom w:val="none" w:sz="0" w:space="0" w:color="auto"/>
        <w:right w:val="none" w:sz="0" w:space="0" w:color="auto"/>
      </w:divBdr>
    </w:div>
    <w:div w:id="1722091763">
      <w:bodyDiv w:val="1"/>
      <w:marLeft w:val="0"/>
      <w:marRight w:val="0"/>
      <w:marTop w:val="0"/>
      <w:marBottom w:val="0"/>
      <w:divBdr>
        <w:top w:val="none" w:sz="0" w:space="0" w:color="auto"/>
        <w:left w:val="none" w:sz="0" w:space="0" w:color="auto"/>
        <w:bottom w:val="none" w:sz="0" w:space="0" w:color="auto"/>
        <w:right w:val="none" w:sz="0" w:space="0" w:color="auto"/>
      </w:divBdr>
    </w:div>
    <w:div w:id="1724716376">
      <w:bodyDiv w:val="1"/>
      <w:marLeft w:val="0"/>
      <w:marRight w:val="0"/>
      <w:marTop w:val="0"/>
      <w:marBottom w:val="0"/>
      <w:divBdr>
        <w:top w:val="none" w:sz="0" w:space="0" w:color="auto"/>
        <w:left w:val="none" w:sz="0" w:space="0" w:color="auto"/>
        <w:bottom w:val="none" w:sz="0" w:space="0" w:color="auto"/>
        <w:right w:val="none" w:sz="0" w:space="0" w:color="auto"/>
      </w:divBdr>
    </w:div>
    <w:div w:id="1725592819">
      <w:bodyDiv w:val="1"/>
      <w:marLeft w:val="0"/>
      <w:marRight w:val="0"/>
      <w:marTop w:val="0"/>
      <w:marBottom w:val="0"/>
      <w:divBdr>
        <w:top w:val="none" w:sz="0" w:space="0" w:color="auto"/>
        <w:left w:val="none" w:sz="0" w:space="0" w:color="auto"/>
        <w:bottom w:val="none" w:sz="0" w:space="0" w:color="auto"/>
        <w:right w:val="none" w:sz="0" w:space="0" w:color="auto"/>
      </w:divBdr>
    </w:div>
    <w:div w:id="1725837479">
      <w:bodyDiv w:val="1"/>
      <w:marLeft w:val="0"/>
      <w:marRight w:val="0"/>
      <w:marTop w:val="0"/>
      <w:marBottom w:val="0"/>
      <w:divBdr>
        <w:top w:val="none" w:sz="0" w:space="0" w:color="auto"/>
        <w:left w:val="none" w:sz="0" w:space="0" w:color="auto"/>
        <w:bottom w:val="none" w:sz="0" w:space="0" w:color="auto"/>
        <w:right w:val="none" w:sz="0" w:space="0" w:color="auto"/>
      </w:divBdr>
    </w:div>
    <w:div w:id="1733842578">
      <w:bodyDiv w:val="1"/>
      <w:marLeft w:val="0"/>
      <w:marRight w:val="0"/>
      <w:marTop w:val="0"/>
      <w:marBottom w:val="0"/>
      <w:divBdr>
        <w:top w:val="none" w:sz="0" w:space="0" w:color="auto"/>
        <w:left w:val="none" w:sz="0" w:space="0" w:color="auto"/>
        <w:bottom w:val="none" w:sz="0" w:space="0" w:color="auto"/>
        <w:right w:val="none" w:sz="0" w:space="0" w:color="auto"/>
      </w:divBdr>
    </w:div>
    <w:div w:id="1734039583">
      <w:bodyDiv w:val="1"/>
      <w:marLeft w:val="0"/>
      <w:marRight w:val="0"/>
      <w:marTop w:val="0"/>
      <w:marBottom w:val="0"/>
      <w:divBdr>
        <w:top w:val="none" w:sz="0" w:space="0" w:color="auto"/>
        <w:left w:val="none" w:sz="0" w:space="0" w:color="auto"/>
        <w:bottom w:val="none" w:sz="0" w:space="0" w:color="auto"/>
        <w:right w:val="none" w:sz="0" w:space="0" w:color="auto"/>
      </w:divBdr>
    </w:div>
    <w:div w:id="1734815176">
      <w:bodyDiv w:val="1"/>
      <w:marLeft w:val="0"/>
      <w:marRight w:val="0"/>
      <w:marTop w:val="0"/>
      <w:marBottom w:val="0"/>
      <w:divBdr>
        <w:top w:val="none" w:sz="0" w:space="0" w:color="auto"/>
        <w:left w:val="none" w:sz="0" w:space="0" w:color="auto"/>
        <w:bottom w:val="none" w:sz="0" w:space="0" w:color="auto"/>
        <w:right w:val="none" w:sz="0" w:space="0" w:color="auto"/>
      </w:divBdr>
    </w:div>
    <w:div w:id="1740471814">
      <w:bodyDiv w:val="1"/>
      <w:marLeft w:val="0"/>
      <w:marRight w:val="0"/>
      <w:marTop w:val="0"/>
      <w:marBottom w:val="0"/>
      <w:divBdr>
        <w:top w:val="none" w:sz="0" w:space="0" w:color="auto"/>
        <w:left w:val="none" w:sz="0" w:space="0" w:color="auto"/>
        <w:bottom w:val="none" w:sz="0" w:space="0" w:color="auto"/>
        <w:right w:val="none" w:sz="0" w:space="0" w:color="auto"/>
      </w:divBdr>
    </w:div>
    <w:div w:id="1740904865">
      <w:bodyDiv w:val="1"/>
      <w:marLeft w:val="0"/>
      <w:marRight w:val="0"/>
      <w:marTop w:val="0"/>
      <w:marBottom w:val="0"/>
      <w:divBdr>
        <w:top w:val="none" w:sz="0" w:space="0" w:color="auto"/>
        <w:left w:val="none" w:sz="0" w:space="0" w:color="auto"/>
        <w:bottom w:val="none" w:sz="0" w:space="0" w:color="auto"/>
        <w:right w:val="none" w:sz="0" w:space="0" w:color="auto"/>
      </w:divBdr>
    </w:div>
    <w:div w:id="1748720931">
      <w:bodyDiv w:val="1"/>
      <w:marLeft w:val="0"/>
      <w:marRight w:val="0"/>
      <w:marTop w:val="0"/>
      <w:marBottom w:val="0"/>
      <w:divBdr>
        <w:top w:val="none" w:sz="0" w:space="0" w:color="auto"/>
        <w:left w:val="none" w:sz="0" w:space="0" w:color="auto"/>
        <w:bottom w:val="none" w:sz="0" w:space="0" w:color="auto"/>
        <w:right w:val="none" w:sz="0" w:space="0" w:color="auto"/>
      </w:divBdr>
    </w:div>
    <w:div w:id="1753238629">
      <w:bodyDiv w:val="1"/>
      <w:marLeft w:val="0"/>
      <w:marRight w:val="0"/>
      <w:marTop w:val="0"/>
      <w:marBottom w:val="0"/>
      <w:divBdr>
        <w:top w:val="none" w:sz="0" w:space="0" w:color="auto"/>
        <w:left w:val="none" w:sz="0" w:space="0" w:color="auto"/>
        <w:bottom w:val="none" w:sz="0" w:space="0" w:color="auto"/>
        <w:right w:val="none" w:sz="0" w:space="0" w:color="auto"/>
      </w:divBdr>
    </w:div>
    <w:div w:id="1754089199">
      <w:bodyDiv w:val="1"/>
      <w:marLeft w:val="0"/>
      <w:marRight w:val="0"/>
      <w:marTop w:val="0"/>
      <w:marBottom w:val="0"/>
      <w:divBdr>
        <w:top w:val="none" w:sz="0" w:space="0" w:color="auto"/>
        <w:left w:val="none" w:sz="0" w:space="0" w:color="auto"/>
        <w:bottom w:val="none" w:sz="0" w:space="0" w:color="auto"/>
        <w:right w:val="none" w:sz="0" w:space="0" w:color="auto"/>
      </w:divBdr>
    </w:div>
    <w:div w:id="1754618011">
      <w:bodyDiv w:val="1"/>
      <w:marLeft w:val="0"/>
      <w:marRight w:val="0"/>
      <w:marTop w:val="0"/>
      <w:marBottom w:val="0"/>
      <w:divBdr>
        <w:top w:val="none" w:sz="0" w:space="0" w:color="auto"/>
        <w:left w:val="none" w:sz="0" w:space="0" w:color="auto"/>
        <w:bottom w:val="none" w:sz="0" w:space="0" w:color="auto"/>
        <w:right w:val="none" w:sz="0" w:space="0" w:color="auto"/>
      </w:divBdr>
    </w:div>
    <w:div w:id="1754937485">
      <w:bodyDiv w:val="1"/>
      <w:marLeft w:val="0"/>
      <w:marRight w:val="0"/>
      <w:marTop w:val="0"/>
      <w:marBottom w:val="0"/>
      <w:divBdr>
        <w:top w:val="none" w:sz="0" w:space="0" w:color="auto"/>
        <w:left w:val="none" w:sz="0" w:space="0" w:color="auto"/>
        <w:bottom w:val="none" w:sz="0" w:space="0" w:color="auto"/>
        <w:right w:val="none" w:sz="0" w:space="0" w:color="auto"/>
      </w:divBdr>
    </w:div>
    <w:div w:id="1755468659">
      <w:bodyDiv w:val="1"/>
      <w:marLeft w:val="0"/>
      <w:marRight w:val="0"/>
      <w:marTop w:val="0"/>
      <w:marBottom w:val="0"/>
      <w:divBdr>
        <w:top w:val="none" w:sz="0" w:space="0" w:color="auto"/>
        <w:left w:val="none" w:sz="0" w:space="0" w:color="auto"/>
        <w:bottom w:val="none" w:sz="0" w:space="0" w:color="auto"/>
        <w:right w:val="none" w:sz="0" w:space="0" w:color="auto"/>
      </w:divBdr>
    </w:div>
    <w:div w:id="1755862241">
      <w:bodyDiv w:val="1"/>
      <w:marLeft w:val="0"/>
      <w:marRight w:val="0"/>
      <w:marTop w:val="0"/>
      <w:marBottom w:val="0"/>
      <w:divBdr>
        <w:top w:val="none" w:sz="0" w:space="0" w:color="auto"/>
        <w:left w:val="none" w:sz="0" w:space="0" w:color="auto"/>
        <w:bottom w:val="none" w:sz="0" w:space="0" w:color="auto"/>
        <w:right w:val="none" w:sz="0" w:space="0" w:color="auto"/>
      </w:divBdr>
    </w:div>
    <w:div w:id="1765102022">
      <w:bodyDiv w:val="1"/>
      <w:marLeft w:val="0"/>
      <w:marRight w:val="0"/>
      <w:marTop w:val="0"/>
      <w:marBottom w:val="0"/>
      <w:divBdr>
        <w:top w:val="none" w:sz="0" w:space="0" w:color="auto"/>
        <w:left w:val="none" w:sz="0" w:space="0" w:color="auto"/>
        <w:bottom w:val="none" w:sz="0" w:space="0" w:color="auto"/>
        <w:right w:val="none" w:sz="0" w:space="0" w:color="auto"/>
      </w:divBdr>
    </w:div>
    <w:div w:id="1768765261">
      <w:bodyDiv w:val="1"/>
      <w:marLeft w:val="0"/>
      <w:marRight w:val="0"/>
      <w:marTop w:val="0"/>
      <w:marBottom w:val="0"/>
      <w:divBdr>
        <w:top w:val="none" w:sz="0" w:space="0" w:color="auto"/>
        <w:left w:val="none" w:sz="0" w:space="0" w:color="auto"/>
        <w:bottom w:val="none" w:sz="0" w:space="0" w:color="auto"/>
        <w:right w:val="none" w:sz="0" w:space="0" w:color="auto"/>
      </w:divBdr>
    </w:div>
    <w:div w:id="1768774112">
      <w:bodyDiv w:val="1"/>
      <w:marLeft w:val="0"/>
      <w:marRight w:val="0"/>
      <w:marTop w:val="0"/>
      <w:marBottom w:val="0"/>
      <w:divBdr>
        <w:top w:val="none" w:sz="0" w:space="0" w:color="auto"/>
        <w:left w:val="none" w:sz="0" w:space="0" w:color="auto"/>
        <w:bottom w:val="none" w:sz="0" w:space="0" w:color="auto"/>
        <w:right w:val="none" w:sz="0" w:space="0" w:color="auto"/>
      </w:divBdr>
    </w:div>
    <w:div w:id="1770392578">
      <w:bodyDiv w:val="1"/>
      <w:marLeft w:val="0"/>
      <w:marRight w:val="0"/>
      <w:marTop w:val="0"/>
      <w:marBottom w:val="0"/>
      <w:divBdr>
        <w:top w:val="none" w:sz="0" w:space="0" w:color="auto"/>
        <w:left w:val="none" w:sz="0" w:space="0" w:color="auto"/>
        <w:bottom w:val="none" w:sz="0" w:space="0" w:color="auto"/>
        <w:right w:val="none" w:sz="0" w:space="0" w:color="auto"/>
      </w:divBdr>
    </w:div>
    <w:div w:id="1775402128">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801149579">
      <w:bodyDiv w:val="1"/>
      <w:marLeft w:val="0"/>
      <w:marRight w:val="0"/>
      <w:marTop w:val="0"/>
      <w:marBottom w:val="0"/>
      <w:divBdr>
        <w:top w:val="none" w:sz="0" w:space="0" w:color="auto"/>
        <w:left w:val="none" w:sz="0" w:space="0" w:color="auto"/>
        <w:bottom w:val="none" w:sz="0" w:space="0" w:color="auto"/>
        <w:right w:val="none" w:sz="0" w:space="0" w:color="auto"/>
      </w:divBdr>
    </w:div>
    <w:div w:id="1801878099">
      <w:bodyDiv w:val="1"/>
      <w:marLeft w:val="0"/>
      <w:marRight w:val="0"/>
      <w:marTop w:val="0"/>
      <w:marBottom w:val="0"/>
      <w:divBdr>
        <w:top w:val="none" w:sz="0" w:space="0" w:color="auto"/>
        <w:left w:val="none" w:sz="0" w:space="0" w:color="auto"/>
        <w:bottom w:val="none" w:sz="0" w:space="0" w:color="auto"/>
        <w:right w:val="none" w:sz="0" w:space="0" w:color="auto"/>
      </w:divBdr>
    </w:div>
    <w:div w:id="1804615118">
      <w:bodyDiv w:val="1"/>
      <w:marLeft w:val="0"/>
      <w:marRight w:val="0"/>
      <w:marTop w:val="0"/>
      <w:marBottom w:val="0"/>
      <w:divBdr>
        <w:top w:val="none" w:sz="0" w:space="0" w:color="auto"/>
        <w:left w:val="none" w:sz="0" w:space="0" w:color="auto"/>
        <w:bottom w:val="none" w:sz="0" w:space="0" w:color="auto"/>
        <w:right w:val="none" w:sz="0" w:space="0" w:color="auto"/>
      </w:divBdr>
    </w:div>
    <w:div w:id="1804957631">
      <w:bodyDiv w:val="1"/>
      <w:marLeft w:val="0"/>
      <w:marRight w:val="0"/>
      <w:marTop w:val="0"/>
      <w:marBottom w:val="0"/>
      <w:divBdr>
        <w:top w:val="none" w:sz="0" w:space="0" w:color="auto"/>
        <w:left w:val="none" w:sz="0" w:space="0" w:color="auto"/>
        <w:bottom w:val="none" w:sz="0" w:space="0" w:color="auto"/>
        <w:right w:val="none" w:sz="0" w:space="0" w:color="auto"/>
      </w:divBdr>
    </w:div>
    <w:div w:id="1806391904">
      <w:bodyDiv w:val="1"/>
      <w:marLeft w:val="0"/>
      <w:marRight w:val="0"/>
      <w:marTop w:val="0"/>
      <w:marBottom w:val="0"/>
      <w:divBdr>
        <w:top w:val="none" w:sz="0" w:space="0" w:color="auto"/>
        <w:left w:val="none" w:sz="0" w:space="0" w:color="auto"/>
        <w:bottom w:val="none" w:sz="0" w:space="0" w:color="auto"/>
        <w:right w:val="none" w:sz="0" w:space="0" w:color="auto"/>
      </w:divBdr>
    </w:div>
    <w:div w:id="1806654142">
      <w:bodyDiv w:val="1"/>
      <w:marLeft w:val="0"/>
      <w:marRight w:val="0"/>
      <w:marTop w:val="0"/>
      <w:marBottom w:val="0"/>
      <w:divBdr>
        <w:top w:val="none" w:sz="0" w:space="0" w:color="auto"/>
        <w:left w:val="none" w:sz="0" w:space="0" w:color="auto"/>
        <w:bottom w:val="none" w:sz="0" w:space="0" w:color="auto"/>
        <w:right w:val="none" w:sz="0" w:space="0" w:color="auto"/>
      </w:divBdr>
    </w:div>
    <w:div w:id="1813791112">
      <w:bodyDiv w:val="1"/>
      <w:marLeft w:val="0"/>
      <w:marRight w:val="0"/>
      <w:marTop w:val="0"/>
      <w:marBottom w:val="0"/>
      <w:divBdr>
        <w:top w:val="none" w:sz="0" w:space="0" w:color="auto"/>
        <w:left w:val="none" w:sz="0" w:space="0" w:color="auto"/>
        <w:bottom w:val="none" w:sz="0" w:space="0" w:color="auto"/>
        <w:right w:val="none" w:sz="0" w:space="0" w:color="auto"/>
      </w:divBdr>
    </w:div>
    <w:div w:id="1813984400">
      <w:bodyDiv w:val="1"/>
      <w:marLeft w:val="0"/>
      <w:marRight w:val="0"/>
      <w:marTop w:val="0"/>
      <w:marBottom w:val="0"/>
      <w:divBdr>
        <w:top w:val="none" w:sz="0" w:space="0" w:color="auto"/>
        <w:left w:val="none" w:sz="0" w:space="0" w:color="auto"/>
        <w:bottom w:val="none" w:sz="0" w:space="0" w:color="auto"/>
        <w:right w:val="none" w:sz="0" w:space="0" w:color="auto"/>
      </w:divBdr>
    </w:div>
    <w:div w:id="1814249261">
      <w:bodyDiv w:val="1"/>
      <w:marLeft w:val="0"/>
      <w:marRight w:val="0"/>
      <w:marTop w:val="0"/>
      <w:marBottom w:val="0"/>
      <w:divBdr>
        <w:top w:val="none" w:sz="0" w:space="0" w:color="auto"/>
        <w:left w:val="none" w:sz="0" w:space="0" w:color="auto"/>
        <w:bottom w:val="none" w:sz="0" w:space="0" w:color="auto"/>
        <w:right w:val="none" w:sz="0" w:space="0" w:color="auto"/>
      </w:divBdr>
    </w:div>
    <w:div w:id="1815440415">
      <w:bodyDiv w:val="1"/>
      <w:marLeft w:val="0"/>
      <w:marRight w:val="0"/>
      <w:marTop w:val="0"/>
      <w:marBottom w:val="0"/>
      <w:divBdr>
        <w:top w:val="none" w:sz="0" w:space="0" w:color="auto"/>
        <w:left w:val="none" w:sz="0" w:space="0" w:color="auto"/>
        <w:bottom w:val="none" w:sz="0" w:space="0" w:color="auto"/>
        <w:right w:val="none" w:sz="0" w:space="0" w:color="auto"/>
      </w:divBdr>
    </w:div>
    <w:div w:id="1825318364">
      <w:bodyDiv w:val="1"/>
      <w:marLeft w:val="0"/>
      <w:marRight w:val="0"/>
      <w:marTop w:val="0"/>
      <w:marBottom w:val="0"/>
      <w:divBdr>
        <w:top w:val="none" w:sz="0" w:space="0" w:color="auto"/>
        <w:left w:val="none" w:sz="0" w:space="0" w:color="auto"/>
        <w:bottom w:val="none" w:sz="0" w:space="0" w:color="auto"/>
        <w:right w:val="none" w:sz="0" w:space="0" w:color="auto"/>
      </w:divBdr>
    </w:div>
    <w:div w:id="1825852238">
      <w:bodyDiv w:val="1"/>
      <w:marLeft w:val="0"/>
      <w:marRight w:val="0"/>
      <w:marTop w:val="0"/>
      <w:marBottom w:val="0"/>
      <w:divBdr>
        <w:top w:val="none" w:sz="0" w:space="0" w:color="auto"/>
        <w:left w:val="none" w:sz="0" w:space="0" w:color="auto"/>
        <w:bottom w:val="none" w:sz="0" w:space="0" w:color="auto"/>
        <w:right w:val="none" w:sz="0" w:space="0" w:color="auto"/>
      </w:divBdr>
    </w:div>
    <w:div w:id="1832259911">
      <w:bodyDiv w:val="1"/>
      <w:marLeft w:val="0"/>
      <w:marRight w:val="0"/>
      <w:marTop w:val="0"/>
      <w:marBottom w:val="0"/>
      <w:divBdr>
        <w:top w:val="none" w:sz="0" w:space="0" w:color="auto"/>
        <w:left w:val="none" w:sz="0" w:space="0" w:color="auto"/>
        <w:bottom w:val="none" w:sz="0" w:space="0" w:color="auto"/>
        <w:right w:val="none" w:sz="0" w:space="0" w:color="auto"/>
      </w:divBdr>
    </w:div>
    <w:div w:id="1834833846">
      <w:bodyDiv w:val="1"/>
      <w:marLeft w:val="0"/>
      <w:marRight w:val="0"/>
      <w:marTop w:val="0"/>
      <w:marBottom w:val="0"/>
      <w:divBdr>
        <w:top w:val="none" w:sz="0" w:space="0" w:color="auto"/>
        <w:left w:val="none" w:sz="0" w:space="0" w:color="auto"/>
        <w:bottom w:val="none" w:sz="0" w:space="0" w:color="auto"/>
        <w:right w:val="none" w:sz="0" w:space="0" w:color="auto"/>
      </w:divBdr>
    </w:div>
    <w:div w:id="1837763213">
      <w:bodyDiv w:val="1"/>
      <w:marLeft w:val="0"/>
      <w:marRight w:val="0"/>
      <w:marTop w:val="0"/>
      <w:marBottom w:val="0"/>
      <w:divBdr>
        <w:top w:val="none" w:sz="0" w:space="0" w:color="auto"/>
        <w:left w:val="none" w:sz="0" w:space="0" w:color="auto"/>
        <w:bottom w:val="none" w:sz="0" w:space="0" w:color="auto"/>
        <w:right w:val="none" w:sz="0" w:space="0" w:color="auto"/>
      </w:divBdr>
    </w:div>
    <w:div w:id="1842348623">
      <w:bodyDiv w:val="1"/>
      <w:marLeft w:val="0"/>
      <w:marRight w:val="0"/>
      <w:marTop w:val="0"/>
      <w:marBottom w:val="0"/>
      <w:divBdr>
        <w:top w:val="none" w:sz="0" w:space="0" w:color="auto"/>
        <w:left w:val="none" w:sz="0" w:space="0" w:color="auto"/>
        <w:bottom w:val="none" w:sz="0" w:space="0" w:color="auto"/>
        <w:right w:val="none" w:sz="0" w:space="0" w:color="auto"/>
      </w:divBdr>
    </w:div>
    <w:div w:id="1844591668">
      <w:bodyDiv w:val="1"/>
      <w:marLeft w:val="0"/>
      <w:marRight w:val="0"/>
      <w:marTop w:val="0"/>
      <w:marBottom w:val="0"/>
      <w:divBdr>
        <w:top w:val="none" w:sz="0" w:space="0" w:color="auto"/>
        <w:left w:val="none" w:sz="0" w:space="0" w:color="auto"/>
        <w:bottom w:val="none" w:sz="0" w:space="0" w:color="auto"/>
        <w:right w:val="none" w:sz="0" w:space="0" w:color="auto"/>
      </w:divBdr>
    </w:div>
    <w:div w:id="1845628138">
      <w:bodyDiv w:val="1"/>
      <w:marLeft w:val="0"/>
      <w:marRight w:val="0"/>
      <w:marTop w:val="0"/>
      <w:marBottom w:val="0"/>
      <w:divBdr>
        <w:top w:val="none" w:sz="0" w:space="0" w:color="auto"/>
        <w:left w:val="none" w:sz="0" w:space="0" w:color="auto"/>
        <w:bottom w:val="none" w:sz="0" w:space="0" w:color="auto"/>
        <w:right w:val="none" w:sz="0" w:space="0" w:color="auto"/>
      </w:divBdr>
    </w:div>
    <w:div w:id="1847817192">
      <w:bodyDiv w:val="1"/>
      <w:marLeft w:val="0"/>
      <w:marRight w:val="0"/>
      <w:marTop w:val="0"/>
      <w:marBottom w:val="0"/>
      <w:divBdr>
        <w:top w:val="none" w:sz="0" w:space="0" w:color="auto"/>
        <w:left w:val="none" w:sz="0" w:space="0" w:color="auto"/>
        <w:bottom w:val="none" w:sz="0" w:space="0" w:color="auto"/>
        <w:right w:val="none" w:sz="0" w:space="0" w:color="auto"/>
      </w:divBdr>
    </w:div>
    <w:div w:id="1856067411">
      <w:bodyDiv w:val="1"/>
      <w:marLeft w:val="0"/>
      <w:marRight w:val="0"/>
      <w:marTop w:val="0"/>
      <w:marBottom w:val="0"/>
      <w:divBdr>
        <w:top w:val="none" w:sz="0" w:space="0" w:color="auto"/>
        <w:left w:val="none" w:sz="0" w:space="0" w:color="auto"/>
        <w:bottom w:val="none" w:sz="0" w:space="0" w:color="auto"/>
        <w:right w:val="none" w:sz="0" w:space="0" w:color="auto"/>
      </w:divBdr>
    </w:div>
    <w:div w:id="1857576675">
      <w:bodyDiv w:val="1"/>
      <w:marLeft w:val="0"/>
      <w:marRight w:val="0"/>
      <w:marTop w:val="0"/>
      <w:marBottom w:val="0"/>
      <w:divBdr>
        <w:top w:val="none" w:sz="0" w:space="0" w:color="auto"/>
        <w:left w:val="none" w:sz="0" w:space="0" w:color="auto"/>
        <w:bottom w:val="none" w:sz="0" w:space="0" w:color="auto"/>
        <w:right w:val="none" w:sz="0" w:space="0" w:color="auto"/>
      </w:divBdr>
    </w:div>
    <w:div w:id="1857956713">
      <w:bodyDiv w:val="1"/>
      <w:marLeft w:val="0"/>
      <w:marRight w:val="0"/>
      <w:marTop w:val="0"/>
      <w:marBottom w:val="0"/>
      <w:divBdr>
        <w:top w:val="none" w:sz="0" w:space="0" w:color="auto"/>
        <w:left w:val="none" w:sz="0" w:space="0" w:color="auto"/>
        <w:bottom w:val="none" w:sz="0" w:space="0" w:color="auto"/>
        <w:right w:val="none" w:sz="0" w:space="0" w:color="auto"/>
      </w:divBdr>
    </w:div>
    <w:div w:id="1858305053">
      <w:bodyDiv w:val="1"/>
      <w:marLeft w:val="0"/>
      <w:marRight w:val="0"/>
      <w:marTop w:val="0"/>
      <w:marBottom w:val="0"/>
      <w:divBdr>
        <w:top w:val="none" w:sz="0" w:space="0" w:color="auto"/>
        <w:left w:val="none" w:sz="0" w:space="0" w:color="auto"/>
        <w:bottom w:val="none" w:sz="0" w:space="0" w:color="auto"/>
        <w:right w:val="none" w:sz="0" w:space="0" w:color="auto"/>
      </w:divBdr>
    </w:div>
    <w:div w:id="1867986564">
      <w:bodyDiv w:val="1"/>
      <w:marLeft w:val="0"/>
      <w:marRight w:val="0"/>
      <w:marTop w:val="0"/>
      <w:marBottom w:val="0"/>
      <w:divBdr>
        <w:top w:val="none" w:sz="0" w:space="0" w:color="auto"/>
        <w:left w:val="none" w:sz="0" w:space="0" w:color="auto"/>
        <w:bottom w:val="none" w:sz="0" w:space="0" w:color="auto"/>
        <w:right w:val="none" w:sz="0" w:space="0" w:color="auto"/>
      </w:divBdr>
    </w:div>
    <w:div w:id="1872763009">
      <w:bodyDiv w:val="1"/>
      <w:marLeft w:val="0"/>
      <w:marRight w:val="0"/>
      <w:marTop w:val="0"/>
      <w:marBottom w:val="0"/>
      <w:divBdr>
        <w:top w:val="none" w:sz="0" w:space="0" w:color="auto"/>
        <w:left w:val="none" w:sz="0" w:space="0" w:color="auto"/>
        <w:bottom w:val="none" w:sz="0" w:space="0" w:color="auto"/>
        <w:right w:val="none" w:sz="0" w:space="0" w:color="auto"/>
      </w:divBdr>
    </w:div>
    <w:div w:id="1873881998">
      <w:bodyDiv w:val="1"/>
      <w:marLeft w:val="0"/>
      <w:marRight w:val="0"/>
      <w:marTop w:val="0"/>
      <w:marBottom w:val="0"/>
      <w:divBdr>
        <w:top w:val="none" w:sz="0" w:space="0" w:color="auto"/>
        <w:left w:val="none" w:sz="0" w:space="0" w:color="auto"/>
        <w:bottom w:val="none" w:sz="0" w:space="0" w:color="auto"/>
        <w:right w:val="none" w:sz="0" w:space="0" w:color="auto"/>
      </w:divBdr>
    </w:div>
    <w:div w:id="1878657351">
      <w:bodyDiv w:val="1"/>
      <w:marLeft w:val="0"/>
      <w:marRight w:val="0"/>
      <w:marTop w:val="0"/>
      <w:marBottom w:val="0"/>
      <w:divBdr>
        <w:top w:val="none" w:sz="0" w:space="0" w:color="auto"/>
        <w:left w:val="none" w:sz="0" w:space="0" w:color="auto"/>
        <w:bottom w:val="none" w:sz="0" w:space="0" w:color="auto"/>
        <w:right w:val="none" w:sz="0" w:space="0" w:color="auto"/>
      </w:divBdr>
    </w:div>
    <w:div w:id="1879001838">
      <w:bodyDiv w:val="1"/>
      <w:marLeft w:val="0"/>
      <w:marRight w:val="0"/>
      <w:marTop w:val="0"/>
      <w:marBottom w:val="0"/>
      <w:divBdr>
        <w:top w:val="none" w:sz="0" w:space="0" w:color="auto"/>
        <w:left w:val="none" w:sz="0" w:space="0" w:color="auto"/>
        <w:bottom w:val="none" w:sz="0" w:space="0" w:color="auto"/>
        <w:right w:val="none" w:sz="0" w:space="0" w:color="auto"/>
      </w:divBdr>
    </w:div>
    <w:div w:id="1881940938">
      <w:bodyDiv w:val="1"/>
      <w:marLeft w:val="0"/>
      <w:marRight w:val="0"/>
      <w:marTop w:val="0"/>
      <w:marBottom w:val="0"/>
      <w:divBdr>
        <w:top w:val="none" w:sz="0" w:space="0" w:color="auto"/>
        <w:left w:val="none" w:sz="0" w:space="0" w:color="auto"/>
        <w:bottom w:val="none" w:sz="0" w:space="0" w:color="auto"/>
        <w:right w:val="none" w:sz="0" w:space="0" w:color="auto"/>
      </w:divBdr>
    </w:div>
    <w:div w:id="1884293148">
      <w:bodyDiv w:val="1"/>
      <w:marLeft w:val="0"/>
      <w:marRight w:val="0"/>
      <w:marTop w:val="0"/>
      <w:marBottom w:val="0"/>
      <w:divBdr>
        <w:top w:val="none" w:sz="0" w:space="0" w:color="auto"/>
        <w:left w:val="none" w:sz="0" w:space="0" w:color="auto"/>
        <w:bottom w:val="none" w:sz="0" w:space="0" w:color="auto"/>
        <w:right w:val="none" w:sz="0" w:space="0" w:color="auto"/>
      </w:divBdr>
    </w:div>
    <w:div w:id="1891764964">
      <w:bodyDiv w:val="1"/>
      <w:marLeft w:val="0"/>
      <w:marRight w:val="0"/>
      <w:marTop w:val="0"/>
      <w:marBottom w:val="0"/>
      <w:divBdr>
        <w:top w:val="none" w:sz="0" w:space="0" w:color="auto"/>
        <w:left w:val="none" w:sz="0" w:space="0" w:color="auto"/>
        <w:bottom w:val="none" w:sz="0" w:space="0" w:color="auto"/>
        <w:right w:val="none" w:sz="0" w:space="0" w:color="auto"/>
      </w:divBdr>
    </w:div>
    <w:div w:id="1891991412">
      <w:bodyDiv w:val="1"/>
      <w:marLeft w:val="0"/>
      <w:marRight w:val="0"/>
      <w:marTop w:val="0"/>
      <w:marBottom w:val="0"/>
      <w:divBdr>
        <w:top w:val="none" w:sz="0" w:space="0" w:color="auto"/>
        <w:left w:val="none" w:sz="0" w:space="0" w:color="auto"/>
        <w:bottom w:val="none" w:sz="0" w:space="0" w:color="auto"/>
        <w:right w:val="none" w:sz="0" w:space="0" w:color="auto"/>
      </w:divBdr>
    </w:div>
    <w:div w:id="1892380111">
      <w:bodyDiv w:val="1"/>
      <w:marLeft w:val="0"/>
      <w:marRight w:val="0"/>
      <w:marTop w:val="0"/>
      <w:marBottom w:val="0"/>
      <w:divBdr>
        <w:top w:val="none" w:sz="0" w:space="0" w:color="auto"/>
        <w:left w:val="none" w:sz="0" w:space="0" w:color="auto"/>
        <w:bottom w:val="none" w:sz="0" w:space="0" w:color="auto"/>
        <w:right w:val="none" w:sz="0" w:space="0" w:color="auto"/>
      </w:divBdr>
    </w:div>
    <w:div w:id="1898933544">
      <w:bodyDiv w:val="1"/>
      <w:marLeft w:val="0"/>
      <w:marRight w:val="0"/>
      <w:marTop w:val="0"/>
      <w:marBottom w:val="0"/>
      <w:divBdr>
        <w:top w:val="none" w:sz="0" w:space="0" w:color="auto"/>
        <w:left w:val="none" w:sz="0" w:space="0" w:color="auto"/>
        <w:bottom w:val="none" w:sz="0" w:space="0" w:color="auto"/>
        <w:right w:val="none" w:sz="0" w:space="0" w:color="auto"/>
      </w:divBdr>
    </w:div>
    <w:div w:id="1899170518">
      <w:bodyDiv w:val="1"/>
      <w:marLeft w:val="0"/>
      <w:marRight w:val="0"/>
      <w:marTop w:val="0"/>
      <w:marBottom w:val="0"/>
      <w:divBdr>
        <w:top w:val="none" w:sz="0" w:space="0" w:color="auto"/>
        <w:left w:val="none" w:sz="0" w:space="0" w:color="auto"/>
        <w:bottom w:val="none" w:sz="0" w:space="0" w:color="auto"/>
        <w:right w:val="none" w:sz="0" w:space="0" w:color="auto"/>
      </w:divBdr>
    </w:div>
    <w:div w:id="1902212925">
      <w:bodyDiv w:val="1"/>
      <w:marLeft w:val="0"/>
      <w:marRight w:val="0"/>
      <w:marTop w:val="0"/>
      <w:marBottom w:val="0"/>
      <w:divBdr>
        <w:top w:val="none" w:sz="0" w:space="0" w:color="auto"/>
        <w:left w:val="none" w:sz="0" w:space="0" w:color="auto"/>
        <w:bottom w:val="none" w:sz="0" w:space="0" w:color="auto"/>
        <w:right w:val="none" w:sz="0" w:space="0" w:color="auto"/>
      </w:divBdr>
    </w:div>
    <w:div w:id="1903253286">
      <w:bodyDiv w:val="1"/>
      <w:marLeft w:val="0"/>
      <w:marRight w:val="0"/>
      <w:marTop w:val="0"/>
      <w:marBottom w:val="0"/>
      <w:divBdr>
        <w:top w:val="none" w:sz="0" w:space="0" w:color="auto"/>
        <w:left w:val="none" w:sz="0" w:space="0" w:color="auto"/>
        <w:bottom w:val="none" w:sz="0" w:space="0" w:color="auto"/>
        <w:right w:val="none" w:sz="0" w:space="0" w:color="auto"/>
      </w:divBdr>
    </w:div>
    <w:div w:id="1904751939">
      <w:bodyDiv w:val="1"/>
      <w:marLeft w:val="0"/>
      <w:marRight w:val="0"/>
      <w:marTop w:val="0"/>
      <w:marBottom w:val="0"/>
      <w:divBdr>
        <w:top w:val="none" w:sz="0" w:space="0" w:color="auto"/>
        <w:left w:val="none" w:sz="0" w:space="0" w:color="auto"/>
        <w:bottom w:val="none" w:sz="0" w:space="0" w:color="auto"/>
        <w:right w:val="none" w:sz="0" w:space="0" w:color="auto"/>
      </w:divBdr>
    </w:div>
    <w:div w:id="1917325258">
      <w:bodyDiv w:val="1"/>
      <w:marLeft w:val="0"/>
      <w:marRight w:val="0"/>
      <w:marTop w:val="0"/>
      <w:marBottom w:val="0"/>
      <w:divBdr>
        <w:top w:val="none" w:sz="0" w:space="0" w:color="auto"/>
        <w:left w:val="none" w:sz="0" w:space="0" w:color="auto"/>
        <w:bottom w:val="none" w:sz="0" w:space="0" w:color="auto"/>
        <w:right w:val="none" w:sz="0" w:space="0" w:color="auto"/>
      </w:divBdr>
    </w:div>
    <w:div w:id="1919098277">
      <w:bodyDiv w:val="1"/>
      <w:marLeft w:val="0"/>
      <w:marRight w:val="0"/>
      <w:marTop w:val="0"/>
      <w:marBottom w:val="0"/>
      <w:divBdr>
        <w:top w:val="none" w:sz="0" w:space="0" w:color="auto"/>
        <w:left w:val="none" w:sz="0" w:space="0" w:color="auto"/>
        <w:bottom w:val="none" w:sz="0" w:space="0" w:color="auto"/>
        <w:right w:val="none" w:sz="0" w:space="0" w:color="auto"/>
      </w:divBdr>
    </w:div>
    <w:div w:id="1919289691">
      <w:bodyDiv w:val="1"/>
      <w:marLeft w:val="0"/>
      <w:marRight w:val="0"/>
      <w:marTop w:val="0"/>
      <w:marBottom w:val="0"/>
      <w:divBdr>
        <w:top w:val="none" w:sz="0" w:space="0" w:color="auto"/>
        <w:left w:val="none" w:sz="0" w:space="0" w:color="auto"/>
        <w:bottom w:val="none" w:sz="0" w:space="0" w:color="auto"/>
        <w:right w:val="none" w:sz="0" w:space="0" w:color="auto"/>
      </w:divBdr>
    </w:div>
    <w:div w:id="1919511224">
      <w:bodyDiv w:val="1"/>
      <w:marLeft w:val="0"/>
      <w:marRight w:val="0"/>
      <w:marTop w:val="0"/>
      <w:marBottom w:val="0"/>
      <w:divBdr>
        <w:top w:val="none" w:sz="0" w:space="0" w:color="auto"/>
        <w:left w:val="none" w:sz="0" w:space="0" w:color="auto"/>
        <w:bottom w:val="none" w:sz="0" w:space="0" w:color="auto"/>
        <w:right w:val="none" w:sz="0" w:space="0" w:color="auto"/>
      </w:divBdr>
    </w:div>
    <w:div w:id="1920554472">
      <w:bodyDiv w:val="1"/>
      <w:marLeft w:val="0"/>
      <w:marRight w:val="0"/>
      <w:marTop w:val="0"/>
      <w:marBottom w:val="0"/>
      <w:divBdr>
        <w:top w:val="none" w:sz="0" w:space="0" w:color="auto"/>
        <w:left w:val="none" w:sz="0" w:space="0" w:color="auto"/>
        <w:bottom w:val="none" w:sz="0" w:space="0" w:color="auto"/>
        <w:right w:val="none" w:sz="0" w:space="0" w:color="auto"/>
      </w:divBdr>
    </w:div>
    <w:div w:id="1920627632">
      <w:bodyDiv w:val="1"/>
      <w:marLeft w:val="0"/>
      <w:marRight w:val="0"/>
      <w:marTop w:val="0"/>
      <w:marBottom w:val="0"/>
      <w:divBdr>
        <w:top w:val="none" w:sz="0" w:space="0" w:color="auto"/>
        <w:left w:val="none" w:sz="0" w:space="0" w:color="auto"/>
        <w:bottom w:val="none" w:sz="0" w:space="0" w:color="auto"/>
        <w:right w:val="none" w:sz="0" w:space="0" w:color="auto"/>
      </w:divBdr>
    </w:div>
    <w:div w:id="1925534548">
      <w:bodyDiv w:val="1"/>
      <w:marLeft w:val="0"/>
      <w:marRight w:val="0"/>
      <w:marTop w:val="0"/>
      <w:marBottom w:val="0"/>
      <w:divBdr>
        <w:top w:val="none" w:sz="0" w:space="0" w:color="auto"/>
        <w:left w:val="none" w:sz="0" w:space="0" w:color="auto"/>
        <w:bottom w:val="none" w:sz="0" w:space="0" w:color="auto"/>
        <w:right w:val="none" w:sz="0" w:space="0" w:color="auto"/>
      </w:divBdr>
    </w:div>
    <w:div w:id="1925920410">
      <w:bodyDiv w:val="1"/>
      <w:marLeft w:val="0"/>
      <w:marRight w:val="0"/>
      <w:marTop w:val="0"/>
      <w:marBottom w:val="0"/>
      <w:divBdr>
        <w:top w:val="none" w:sz="0" w:space="0" w:color="auto"/>
        <w:left w:val="none" w:sz="0" w:space="0" w:color="auto"/>
        <w:bottom w:val="none" w:sz="0" w:space="0" w:color="auto"/>
        <w:right w:val="none" w:sz="0" w:space="0" w:color="auto"/>
      </w:divBdr>
    </w:div>
    <w:div w:id="1928147670">
      <w:bodyDiv w:val="1"/>
      <w:marLeft w:val="0"/>
      <w:marRight w:val="0"/>
      <w:marTop w:val="0"/>
      <w:marBottom w:val="0"/>
      <w:divBdr>
        <w:top w:val="none" w:sz="0" w:space="0" w:color="auto"/>
        <w:left w:val="none" w:sz="0" w:space="0" w:color="auto"/>
        <w:bottom w:val="none" w:sz="0" w:space="0" w:color="auto"/>
        <w:right w:val="none" w:sz="0" w:space="0" w:color="auto"/>
      </w:divBdr>
    </w:div>
    <w:div w:id="1928610101">
      <w:bodyDiv w:val="1"/>
      <w:marLeft w:val="0"/>
      <w:marRight w:val="0"/>
      <w:marTop w:val="0"/>
      <w:marBottom w:val="0"/>
      <w:divBdr>
        <w:top w:val="none" w:sz="0" w:space="0" w:color="auto"/>
        <w:left w:val="none" w:sz="0" w:space="0" w:color="auto"/>
        <w:bottom w:val="none" w:sz="0" w:space="0" w:color="auto"/>
        <w:right w:val="none" w:sz="0" w:space="0" w:color="auto"/>
      </w:divBdr>
    </w:div>
    <w:div w:id="1931500906">
      <w:bodyDiv w:val="1"/>
      <w:marLeft w:val="0"/>
      <w:marRight w:val="0"/>
      <w:marTop w:val="0"/>
      <w:marBottom w:val="0"/>
      <w:divBdr>
        <w:top w:val="none" w:sz="0" w:space="0" w:color="auto"/>
        <w:left w:val="none" w:sz="0" w:space="0" w:color="auto"/>
        <w:bottom w:val="none" w:sz="0" w:space="0" w:color="auto"/>
        <w:right w:val="none" w:sz="0" w:space="0" w:color="auto"/>
      </w:divBdr>
    </w:div>
    <w:div w:id="1932004266">
      <w:bodyDiv w:val="1"/>
      <w:marLeft w:val="0"/>
      <w:marRight w:val="0"/>
      <w:marTop w:val="0"/>
      <w:marBottom w:val="0"/>
      <w:divBdr>
        <w:top w:val="none" w:sz="0" w:space="0" w:color="auto"/>
        <w:left w:val="none" w:sz="0" w:space="0" w:color="auto"/>
        <w:bottom w:val="none" w:sz="0" w:space="0" w:color="auto"/>
        <w:right w:val="none" w:sz="0" w:space="0" w:color="auto"/>
      </w:divBdr>
    </w:div>
    <w:div w:id="1932549186">
      <w:bodyDiv w:val="1"/>
      <w:marLeft w:val="0"/>
      <w:marRight w:val="0"/>
      <w:marTop w:val="0"/>
      <w:marBottom w:val="0"/>
      <w:divBdr>
        <w:top w:val="none" w:sz="0" w:space="0" w:color="auto"/>
        <w:left w:val="none" w:sz="0" w:space="0" w:color="auto"/>
        <w:bottom w:val="none" w:sz="0" w:space="0" w:color="auto"/>
        <w:right w:val="none" w:sz="0" w:space="0" w:color="auto"/>
      </w:divBdr>
    </w:div>
    <w:div w:id="1938053539">
      <w:bodyDiv w:val="1"/>
      <w:marLeft w:val="0"/>
      <w:marRight w:val="0"/>
      <w:marTop w:val="0"/>
      <w:marBottom w:val="0"/>
      <w:divBdr>
        <w:top w:val="none" w:sz="0" w:space="0" w:color="auto"/>
        <w:left w:val="none" w:sz="0" w:space="0" w:color="auto"/>
        <w:bottom w:val="none" w:sz="0" w:space="0" w:color="auto"/>
        <w:right w:val="none" w:sz="0" w:space="0" w:color="auto"/>
      </w:divBdr>
    </w:div>
    <w:div w:id="1938899172">
      <w:bodyDiv w:val="1"/>
      <w:marLeft w:val="0"/>
      <w:marRight w:val="0"/>
      <w:marTop w:val="0"/>
      <w:marBottom w:val="0"/>
      <w:divBdr>
        <w:top w:val="none" w:sz="0" w:space="0" w:color="auto"/>
        <w:left w:val="none" w:sz="0" w:space="0" w:color="auto"/>
        <w:bottom w:val="none" w:sz="0" w:space="0" w:color="auto"/>
        <w:right w:val="none" w:sz="0" w:space="0" w:color="auto"/>
      </w:divBdr>
    </w:div>
    <w:div w:id="1940673512">
      <w:bodyDiv w:val="1"/>
      <w:marLeft w:val="0"/>
      <w:marRight w:val="0"/>
      <w:marTop w:val="0"/>
      <w:marBottom w:val="0"/>
      <w:divBdr>
        <w:top w:val="none" w:sz="0" w:space="0" w:color="auto"/>
        <w:left w:val="none" w:sz="0" w:space="0" w:color="auto"/>
        <w:bottom w:val="none" w:sz="0" w:space="0" w:color="auto"/>
        <w:right w:val="none" w:sz="0" w:space="0" w:color="auto"/>
      </w:divBdr>
    </w:div>
    <w:div w:id="1941067389">
      <w:bodyDiv w:val="1"/>
      <w:marLeft w:val="0"/>
      <w:marRight w:val="0"/>
      <w:marTop w:val="0"/>
      <w:marBottom w:val="0"/>
      <w:divBdr>
        <w:top w:val="none" w:sz="0" w:space="0" w:color="auto"/>
        <w:left w:val="none" w:sz="0" w:space="0" w:color="auto"/>
        <w:bottom w:val="none" w:sz="0" w:space="0" w:color="auto"/>
        <w:right w:val="none" w:sz="0" w:space="0" w:color="auto"/>
      </w:divBdr>
    </w:div>
    <w:div w:id="1942374386">
      <w:bodyDiv w:val="1"/>
      <w:marLeft w:val="0"/>
      <w:marRight w:val="0"/>
      <w:marTop w:val="0"/>
      <w:marBottom w:val="0"/>
      <w:divBdr>
        <w:top w:val="none" w:sz="0" w:space="0" w:color="auto"/>
        <w:left w:val="none" w:sz="0" w:space="0" w:color="auto"/>
        <w:bottom w:val="none" w:sz="0" w:space="0" w:color="auto"/>
        <w:right w:val="none" w:sz="0" w:space="0" w:color="auto"/>
      </w:divBdr>
    </w:div>
    <w:div w:id="1942715313">
      <w:bodyDiv w:val="1"/>
      <w:marLeft w:val="0"/>
      <w:marRight w:val="0"/>
      <w:marTop w:val="0"/>
      <w:marBottom w:val="0"/>
      <w:divBdr>
        <w:top w:val="none" w:sz="0" w:space="0" w:color="auto"/>
        <w:left w:val="none" w:sz="0" w:space="0" w:color="auto"/>
        <w:bottom w:val="none" w:sz="0" w:space="0" w:color="auto"/>
        <w:right w:val="none" w:sz="0" w:space="0" w:color="auto"/>
      </w:divBdr>
    </w:div>
    <w:div w:id="1943755602">
      <w:bodyDiv w:val="1"/>
      <w:marLeft w:val="0"/>
      <w:marRight w:val="0"/>
      <w:marTop w:val="0"/>
      <w:marBottom w:val="0"/>
      <w:divBdr>
        <w:top w:val="none" w:sz="0" w:space="0" w:color="auto"/>
        <w:left w:val="none" w:sz="0" w:space="0" w:color="auto"/>
        <w:bottom w:val="none" w:sz="0" w:space="0" w:color="auto"/>
        <w:right w:val="none" w:sz="0" w:space="0" w:color="auto"/>
      </w:divBdr>
    </w:div>
    <w:div w:id="1951669124">
      <w:bodyDiv w:val="1"/>
      <w:marLeft w:val="0"/>
      <w:marRight w:val="0"/>
      <w:marTop w:val="0"/>
      <w:marBottom w:val="0"/>
      <w:divBdr>
        <w:top w:val="none" w:sz="0" w:space="0" w:color="auto"/>
        <w:left w:val="none" w:sz="0" w:space="0" w:color="auto"/>
        <w:bottom w:val="none" w:sz="0" w:space="0" w:color="auto"/>
        <w:right w:val="none" w:sz="0" w:space="0" w:color="auto"/>
      </w:divBdr>
    </w:div>
    <w:div w:id="1954363093">
      <w:bodyDiv w:val="1"/>
      <w:marLeft w:val="0"/>
      <w:marRight w:val="0"/>
      <w:marTop w:val="0"/>
      <w:marBottom w:val="0"/>
      <w:divBdr>
        <w:top w:val="none" w:sz="0" w:space="0" w:color="auto"/>
        <w:left w:val="none" w:sz="0" w:space="0" w:color="auto"/>
        <w:bottom w:val="none" w:sz="0" w:space="0" w:color="auto"/>
        <w:right w:val="none" w:sz="0" w:space="0" w:color="auto"/>
      </w:divBdr>
    </w:div>
    <w:div w:id="1956906021">
      <w:bodyDiv w:val="1"/>
      <w:marLeft w:val="0"/>
      <w:marRight w:val="0"/>
      <w:marTop w:val="0"/>
      <w:marBottom w:val="0"/>
      <w:divBdr>
        <w:top w:val="none" w:sz="0" w:space="0" w:color="auto"/>
        <w:left w:val="none" w:sz="0" w:space="0" w:color="auto"/>
        <w:bottom w:val="none" w:sz="0" w:space="0" w:color="auto"/>
        <w:right w:val="none" w:sz="0" w:space="0" w:color="auto"/>
      </w:divBdr>
    </w:div>
    <w:div w:id="1959678076">
      <w:bodyDiv w:val="1"/>
      <w:marLeft w:val="0"/>
      <w:marRight w:val="0"/>
      <w:marTop w:val="0"/>
      <w:marBottom w:val="0"/>
      <w:divBdr>
        <w:top w:val="none" w:sz="0" w:space="0" w:color="auto"/>
        <w:left w:val="none" w:sz="0" w:space="0" w:color="auto"/>
        <w:bottom w:val="none" w:sz="0" w:space="0" w:color="auto"/>
        <w:right w:val="none" w:sz="0" w:space="0" w:color="auto"/>
      </w:divBdr>
    </w:div>
    <w:div w:id="1962566172">
      <w:bodyDiv w:val="1"/>
      <w:marLeft w:val="0"/>
      <w:marRight w:val="0"/>
      <w:marTop w:val="0"/>
      <w:marBottom w:val="0"/>
      <w:divBdr>
        <w:top w:val="none" w:sz="0" w:space="0" w:color="auto"/>
        <w:left w:val="none" w:sz="0" w:space="0" w:color="auto"/>
        <w:bottom w:val="none" w:sz="0" w:space="0" w:color="auto"/>
        <w:right w:val="none" w:sz="0" w:space="0" w:color="auto"/>
      </w:divBdr>
    </w:div>
    <w:div w:id="1964190434">
      <w:bodyDiv w:val="1"/>
      <w:marLeft w:val="0"/>
      <w:marRight w:val="0"/>
      <w:marTop w:val="0"/>
      <w:marBottom w:val="0"/>
      <w:divBdr>
        <w:top w:val="none" w:sz="0" w:space="0" w:color="auto"/>
        <w:left w:val="none" w:sz="0" w:space="0" w:color="auto"/>
        <w:bottom w:val="none" w:sz="0" w:space="0" w:color="auto"/>
        <w:right w:val="none" w:sz="0" w:space="0" w:color="auto"/>
      </w:divBdr>
    </w:div>
    <w:div w:id="1965576116">
      <w:bodyDiv w:val="1"/>
      <w:marLeft w:val="0"/>
      <w:marRight w:val="0"/>
      <w:marTop w:val="0"/>
      <w:marBottom w:val="0"/>
      <w:divBdr>
        <w:top w:val="none" w:sz="0" w:space="0" w:color="auto"/>
        <w:left w:val="none" w:sz="0" w:space="0" w:color="auto"/>
        <w:bottom w:val="none" w:sz="0" w:space="0" w:color="auto"/>
        <w:right w:val="none" w:sz="0" w:space="0" w:color="auto"/>
      </w:divBdr>
    </w:div>
    <w:div w:id="1965764890">
      <w:bodyDiv w:val="1"/>
      <w:marLeft w:val="0"/>
      <w:marRight w:val="0"/>
      <w:marTop w:val="0"/>
      <w:marBottom w:val="0"/>
      <w:divBdr>
        <w:top w:val="none" w:sz="0" w:space="0" w:color="auto"/>
        <w:left w:val="none" w:sz="0" w:space="0" w:color="auto"/>
        <w:bottom w:val="none" w:sz="0" w:space="0" w:color="auto"/>
        <w:right w:val="none" w:sz="0" w:space="0" w:color="auto"/>
      </w:divBdr>
    </w:div>
    <w:div w:id="1967003350">
      <w:bodyDiv w:val="1"/>
      <w:marLeft w:val="0"/>
      <w:marRight w:val="0"/>
      <w:marTop w:val="0"/>
      <w:marBottom w:val="0"/>
      <w:divBdr>
        <w:top w:val="none" w:sz="0" w:space="0" w:color="auto"/>
        <w:left w:val="none" w:sz="0" w:space="0" w:color="auto"/>
        <w:bottom w:val="none" w:sz="0" w:space="0" w:color="auto"/>
        <w:right w:val="none" w:sz="0" w:space="0" w:color="auto"/>
      </w:divBdr>
    </w:div>
    <w:div w:id="1971592244">
      <w:bodyDiv w:val="1"/>
      <w:marLeft w:val="0"/>
      <w:marRight w:val="0"/>
      <w:marTop w:val="0"/>
      <w:marBottom w:val="0"/>
      <w:divBdr>
        <w:top w:val="none" w:sz="0" w:space="0" w:color="auto"/>
        <w:left w:val="none" w:sz="0" w:space="0" w:color="auto"/>
        <w:bottom w:val="none" w:sz="0" w:space="0" w:color="auto"/>
        <w:right w:val="none" w:sz="0" w:space="0" w:color="auto"/>
      </w:divBdr>
    </w:div>
    <w:div w:id="1972704557">
      <w:bodyDiv w:val="1"/>
      <w:marLeft w:val="0"/>
      <w:marRight w:val="0"/>
      <w:marTop w:val="0"/>
      <w:marBottom w:val="0"/>
      <w:divBdr>
        <w:top w:val="none" w:sz="0" w:space="0" w:color="auto"/>
        <w:left w:val="none" w:sz="0" w:space="0" w:color="auto"/>
        <w:bottom w:val="none" w:sz="0" w:space="0" w:color="auto"/>
        <w:right w:val="none" w:sz="0" w:space="0" w:color="auto"/>
      </w:divBdr>
    </w:div>
    <w:div w:id="1973822500">
      <w:bodyDiv w:val="1"/>
      <w:marLeft w:val="0"/>
      <w:marRight w:val="0"/>
      <w:marTop w:val="0"/>
      <w:marBottom w:val="0"/>
      <w:divBdr>
        <w:top w:val="none" w:sz="0" w:space="0" w:color="auto"/>
        <w:left w:val="none" w:sz="0" w:space="0" w:color="auto"/>
        <w:bottom w:val="none" w:sz="0" w:space="0" w:color="auto"/>
        <w:right w:val="none" w:sz="0" w:space="0" w:color="auto"/>
      </w:divBdr>
    </w:div>
    <w:div w:id="1975521432">
      <w:bodyDiv w:val="1"/>
      <w:marLeft w:val="0"/>
      <w:marRight w:val="0"/>
      <w:marTop w:val="0"/>
      <w:marBottom w:val="0"/>
      <w:divBdr>
        <w:top w:val="none" w:sz="0" w:space="0" w:color="auto"/>
        <w:left w:val="none" w:sz="0" w:space="0" w:color="auto"/>
        <w:bottom w:val="none" w:sz="0" w:space="0" w:color="auto"/>
        <w:right w:val="none" w:sz="0" w:space="0" w:color="auto"/>
      </w:divBdr>
    </w:div>
    <w:div w:id="1976064576">
      <w:bodyDiv w:val="1"/>
      <w:marLeft w:val="0"/>
      <w:marRight w:val="0"/>
      <w:marTop w:val="0"/>
      <w:marBottom w:val="0"/>
      <w:divBdr>
        <w:top w:val="none" w:sz="0" w:space="0" w:color="auto"/>
        <w:left w:val="none" w:sz="0" w:space="0" w:color="auto"/>
        <w:bottom w:val="none" w:sz="0" w:space="0" w:color="auto"/>
        <w:right w:val="none" w:sz="0" w:space="0" w:color="auto"/>
      </w:divBdr>
    </w:div>
    <w:div w:id="1987582987">
      <w:bodyDiv w:val="1"/>
      <w:marLeft w:val="0"/>
      <w:marRight w:val="0"/>
      <w:marTop w:val="0"/>
      <w:marBottom w:val="0"/>
      <w:divBdr>
        <w:top w:val="none" w:sz="0" w:space="0" w:color="auto"/>
        <w:left w:val="none" w:sz="0" w:space="0" w:color="auto"/>
        <w:bottom w:val="none" w:sz="0" w:space="0" w:color="auto"/>
        <w:right w:val="none" w:sz="0" w:space="0" w:color="auto"/>
      </w:divBdr>
    </w:div>
    <w:div w:id="1991517961">
      <w:bodyDiv w:val="1"/>
      <w:marLeft w:val="0"/>
      <w:marRight w:val="0"/>
      <w:marTop w:val="0"/>
      <w:marBottom w:val="0"/>
      <w:divBdr>
        <w:top w:val="none" w:sz="0" w:space="0" w:color="auto"/>
        <w:left w:val="none" w:sz="0" w:space="0" w:color="auto"/>
        <w:bottom w:val="none" w:sz="0" w:space="0" w:color="auto"/>
        <w:right w:val="none" w:sz="0" w:space="0" w:color="auto"/>
      </w:divBdr>
    </w:div>
    <w:div w:id="1992248872">
      <w:bodyDiv w:val="1"/>
      <w:marLeft w:val="0"/>
      <w:marRight w:val="0"/>
      <w:marTop w:val="0"/>
      <w:marBottom w:val="0"/>
      <w:divBdr>
        <w:top w:val="none" w:sz="0" w:space="0" w:color="auto"/>
        <w:left w:val="none" w:sz="0" w:space="0" w:color="auto"/>
        <w:bottom w:val="none" w:sz="0" w:space="0" w:color="auto"/>
        <w:right w:val="none" w:sz="0" w:space="0" w:color="auto"/>
      </w:divBdr>
    </w:div>
    <w:div w:id="1993752943">
      <w:bodyDiv w:val="1"/>
      <w:marLeft w:val="0"/>
      <w:marRight w:val="0"/>
      <w:marTop w:val="0"/>
      <w:marBottom w:val="0"/>
      <w:divBdr>
        <w:top w:val="none" w:sz="0" w:space="0" w:color="auto"/>
        <w:left w:val="none" w:sz="0" w:space="0" w:color="auto"/>
        <w:bottom w:val="none" w:sz="0" w:space="0" w:color="auto"/>
        <w:right w:val="none" w:sz="0" w:space="0" w:color="auto"/>
      </w:divBdr>
    </w:div>
    <w:div w:id="2003503881">
      <w:bodyDiv w:val="1"/>
      <w:marLeft w:val="0"/>
      <w:marRight w:val="0"/>
      <w:marTop w:val="0"/>
      <w:marBottom w:val="0"/>
      <w:divBdr>
        <w:top w:val="none" w:sz="0" w:space="0" w:color="auto"/>
        <w:left w:val="none" w:sz="0" w:space="0" w:color="auto"/>
        <w:bottom w:val="none" w:sz="0" w:space="0" w:color="auto"/>
        <w:right w:val="none" w:sz="0" w:space="0" w:color="auto"/>
      </w:divBdr>
    </w:div>
    <w:div w:id="2003698649">
      <w:bodyDiv w:val="1"/>
      <w:marLeft w:val="0"/>
      <w:marRight w:val="0"/>
      <w:marTop w:val="0"/>
      <w:marBottom w:val="0"/>
      <w:divBdr>
        <w:top w:val="none" w:sz="0" w:space="0" w:color="auto"/>
        <w:left w:val="none" w:sz="0" w:space="0" w:color="auto"/>
        <w:bottom w:val="none" w:sz="0" w:space="0" w:color="auto"/>
        <w:right w:val="none" w:sz="0" w:space="0" w:color="auto"/>
      </w:divBdr>
    </w:div>
    <w:div w:id="2015112554">
      <w:bodyDiv w:val="1"/>
      <w:marLeft w:val="0"/>
      <w:marRight w:val="0"/>
      <w:marTop w:val="0"/>
      <w:marBottom w:val="0"/>
      <w:divBdr>
        <w:top w:val="none" w:sz="0" w:space="0" w:color="auto"/>
        <w:left w:val="none" w:sz="0" w:space="0" w:color="auto"/>
        <w:bottom w:val="none" w:sz="0" w:space="0" w:color="auto"/>
        <w:right w:val="none" w:sz="0" w:space="0" w:color="auto"/>
      </w:divBdr>
    </w:div>
    <w:div w:id="2015961313">
      <w:bodyDiv w:val="1"/>
      <w:marLeft w:val="0"/>
      <w:marRight w:val="0"/>
      <w:marTop w:val="0"/>
      <w:marBottom w:val="0"/>
      <w:divBdr>
        <w:top w:val="none" w:sz="0" w:space="0" w:color="auto"/>
        <w:left w:val="none" w:sz="0" w:space="0" w:color="auto"/>
        <w:bottom w:val="none" w:sz="0" w:space="0" w:color="auto"/>
        <w:right w:val="none" w:sz="0" w:space="0" w:color="auto"/>
      </w:divBdr>
    </w:div>
    <w:div w:id="2017879353">
      <w:bodyDiv w:val="1"/>
      <w:marLeft w:val="0"/>
      <w:marRight w:val="0"/>
      <w:marTop w:val="0"/>
      <w:marBottom w:val="0"/>
      <w:divBdr>
        <w:top w:val="none" w:sz="0" w:space="0" w:color="auto"/>
        <w:left w:val="none" w:sz="0" w:space="0" w:color="auto"/>
        <w:bottom w:val="none" w:sz="0" w:space="0" w:color="auto"/>
        <w:right w:val="none" w:sz="0" w:space="0" w:color="auto"/>
      </w:divBdr>
    </w:div>
    <w:div w:id="2023046434">
      <w:bodyDiv w:val="1"/>
      <w:marLeft w:val="0"/>
      <w:marRight w:val="0"/>
      <w:marTop w:val="0"/>
      <w:marBottom w:val="0"/>
      <w:divBdr>
        <w:top w:val="none" w:sz="0" w:space="0" w:color="auto"/>
        <w:left w:val="none" w:sz="0" w:space="0" w:color="auto"/>
        <w:bottom w:val="none" w:sz="0" w:space="0" w:color="auto"/>
        <w:right w:val="none" w:sz="0" w:space="0" w:color="auto"/>
      </w:divBdr>
    </w:div>
    <w:div w:id="2023968523">
      <w:bodyDiv w:val="1"/>
      <w:marLeft w:val="0"/>
      <w:marRight w:val="0"/>
      <w:marTop w:val="0"/>
      <w:marBottom w:val="0"/>
      <w:divBdr>
        <w:top w:val="none" w:sz="0" w:space="0" w:color="auto"/>
        <w:left w:val="none" w:sz="0" w:space="0" w:color="auto"/>
        <w:bottom w:val="none" w:sz="0" w:space="0" w:color="auto"/>
        <w:right w:val="none" w:sz="0" w:space="0" w:color="auto"/>
      </w:divBdr>
    </w:div>
    <w:div w:id="2030252499">
      <w:bodyDiv w:val="1"/>
      <w:marLeft w:val="0"/>
      <w:marRight w:val="0"/>
      <w:marTop w:val="0"/>
      <w:marBottom w:val="0"/>
      <w:divBdr>
        <w:top w:val="none" w:sz="0" w:space="0" w:color="auto"/>
        <w:left w:val="none" w:sz="0" w:space="0" w:color="auto"/>
        <w:bottom w:val="none" w:sz="0" w:space="0" w:color="auto"/>
        <w:right w:val="none" w:sz="0" w:space="0" w:color="auto"/>
      </w:divBdr>
    </w:div>
    <w:div w:id="2033409971">
      <w:bodyDiv w:val="1"/>
      <w:marLeft w:val="0"/>
      <w:marRight w:val="0"/>
      <w:marTop w:val="0"/>
      <w:marBottom w:val="0"/>
      <w:divBdr>
        <w:top w:val="none" w:sz="0" w:space="0" w:color="auto"/>
        <w:left w:val="none" w:sz="0" w:space="0" w:color="auto"/>
        <w:bottom w:val="none" w:sz="0" w:space="0" w:color="auto"/>
        <w:right w:val="none" w:sz="0" w:space="0" w:color="auto"/>
      </w:divBdr>
    </w:div>
    <w:div w:id="2040741059">
      <w:bodyDiv w:val="1"/>
      <w:marLeft w:val="0"/>
      <w:marRight w:val="0"/>
      <w:marTop w:val="0"/>
      <w:marBottom w:val="0"/>
      <w:divBdr>
        <w:top w:val="none" w:sz="0" w:space="0" w:color="auto"/>
        <w:left w:val="none" w:sz="0" w:space="0" w:color="auto"/>
        <w:bottom w:val="none" w:sz="0" w:space="0" w:color="auto"/>
        <w:right w:val="none" w:sz="0" w:space="0" w:color="auto"/>
      </w:divBdr>
    </w:div>
    <w:div w:id="2041659095">
      <w:bodyDiv w:val="1"/>
      <w:marLeft w:val="0"/>
      <w:marRight w:val="0"/>
      <w:marTop w:val="0"/>
      <w:marBottom w:val="0"/>
      <w:divBdr>
        <w:top w:val="none" w:sz="0" w:space="0" w:color="auto"/>
        <w:left w:val="none" w:sz="0" w:space="0" w:color="auto"/>
        <w:bottom w:val="none" w:sz="0" w:space="0" w:color="auto"/>
        <w:right w:val="none" w:sz="0" w:space="0" w:color="auto"/>
      </w:divBdr>
    </w:div>
    <w:div w:id="2041856454">
      <w:bodyDiv w:val="1"/>
      <w:marLeft w:val="0"/>
      <w:marRight w:val="0"/>
      <w:marTop w:val="0"/>
      <w:marBottom w:val="0"/>
      <w:divBdr>
        <w:top w:val="none" w:sz="0" w:space="0" w:color="auto"/>
        <w:left w:val="none" w:sz="0" w:space="0" w:color="auto"/>
        <w:bottom w:val="none" w:sz="0" w:space="0" w:color="auto"/>
        <w:right w:val="none" w:sz="0" w:space="0" w:color="auto"/>
      </w:divBdr>
    </w:div>
    <w:div w:id="2043895664">
      <w:bodyDiv w:val="1"/>
      <w:marLeft w:val="0"/>
      <w:marRight w:val="0"/>
      <w:marTop w:val="0"/>
      <w:marBottom w:val="0"/>
      <w:divBdr>
        <w:top w:val="none" w:sz="0" w:space="0" w:color="auto"/>
        <w:left w:val="none" w:sz="0" w:space="0" w:color="auto"/>
        <w:bottom w:val="none" w:sz="0" w:space="0" w:color="auto"/>
        <w:right w:val="none" w:sz="0" w:space="0" w:color="auto"/>
      </w:divBdr>
    </w:div>
    <w:div w:id="2047096857">
      <w:bodyDiv w:val="1"/>
      <w:marLeft w:val="0"/>
      <w:marRight w:val="0"/>
      <w:marTop w:val="0"/>
      <w:marBottom w:val="0"/>
      <w:divBdr>
        <w:top w:val="none" w:sz="0" w:space="0" w:color="auto"/>
        <w:left w:val="none" w:sz="0" w:space="0" w:color="auto"/>
        <w:bottom w:val="none" w:sz="0" w:space="0" w:color="auto"/>
        <w:right w:val="none" w:sz="0" w:space="0" w:color="auto"/>
      </w:divBdr>
    </w:div>
    <w:div w:id="2048527301">
      <w:bodyDiv w:val="1"/>
      <w:marLeft w:val="0"/>
      <w:marRight w:val="0"/>
      <w:marTop w:val="0"/>
      <w:marBottom w:val="0"/>
      <w:divBdr>
        <w:top w:val="none" w:sz="0" w:space="0" w:color="auto"/>
        <w:left w:val="none" w:sz="0" w:space="0" w:color="auto"/>
        <w:bottom w:val="none" w:sz="0" w:space="0" w:color="auto"/>
        <w:right w:val="none" w:sz="0" w:space="0" w:color="auto"/>
      </w:divBdr>
    </w:div>
    <w:div w:id="2048945603">
      <w:bodyDiv w:val="1"/>
      <w:marLeft w:val="0"/>
      <w:marRight w:val="0"/>
      <w:marTop w:val="0"/>
      <w:marBottom w:val="0"/>
      <w:divBdr>
        <w:top w:val="none" w:sz="0" w:space="0" w:color="auto"/>
        <w:left w:val="none" w:sz="0" w:space="0" w:color="auto"/>
        <w:bottom w:val="none" w:sz="0" w:space="0" w:color="auto"/>
        <w:right w:val="none" w:sz="0" w:space="0" w:color="auto"/>
      </w:divBdr>
    </w:div>
    <w:div w:id="2050255396">
      <w:bodyDiv w:val="1"/>
      <w:marLeft w:val="0"/>
      <w:marRight w:val="0"/>
      <w:marTop w:val="0"/>
      <w:marBottom w:val="0"/>
      <w:divBdr>
        <w:top w:val="none" w:sz="0" w:space="0" w:color="auto"/>
        <w:left w:val="none" w:sz="0" w:space="0" w:color="auto"/>
        <w:bottom w:val="none" w:sz="0" w:space="0" w:color="auto"/>
        <w:right w:val="none" w:sz="0" w:space="0" w:color="auto"/>
      </w:divBdr>
    </w:div>
    <w:div w:id="2055887782">
      <w:bodyDiv w:val="1"/>
      <w:marLeft w:val="0"/>
      <w:marRight w:val="0"/>
      <w:marTop w:val="0"/>
      <w:marBottom w:val="0"/>
      <w:divBdr>
        <w:top w:val="none" w:sz="0" w:space="0" w:color="auto"/>
        <w:left w:val="none" w:sz="0" w:space="0" w:color="auto"/>
        <w:bottom w:val="none" w:sz="0" w:space="0" w:color="auto"/>
        <w:right w:val="none" w:sz="0" w:space="0" w:color="auto"/>
      </w:divBdr>
    </w:div>
    <w:div w:id="2057926784">
      <w:bodyDiv w:val="1"/>
      <w:marLeft w:val="0"/>
      <w:marRight w:val="0"/>
      <w:marTop w:val="0"/>
      <w:marBottom w:val="0"/>
      <w:divBdr>
        <w:top w:val="none" w:sz="0" w:space="0" w:color="auto"/>
        <w:left w:val="none" w:sz="0" w:space="0" w:color="auto"/>
        <w:bottom w:val="none" w:sz="0" w:space="0" w:color="auto"/>
        <w:right w:val="none" w:sz="0" w:space="0" w:color="auto"/>
      </w:divBdr>
    </w:div>
    <w:div w:id="2064253806">
      <w:bodyDiv w:val="1"/>
      <w:marLeft w:val="0"/>
      <w:marRight w:val="0"/>
      <w:marTop w:val="0"/>
      <w:marBottom w:val="0"/>
      <w:divBdr>
        <w:top w:val="none" w:sz="0" w:space="0" w:color="auto"/>
        <w:left w:val="none" w:sz="0" w:space="0" w:color="auto"/>
        <w:bottom w:val="none" w:sz="0" w:space="0" w:color="auto"/>
        <w:right w:val="none" w:sz="0" w:space="0" w:color="auto"/>
      </w:divBdr>
    </w:div>
    <w:div w:id="2066054173">
      <w:bodyDiv w:val="1"/>
      <w:marLeft w:val="0"/>
      <w:marRight w:val="0"/>
      <w:marTop w:val="0"/>
      <w:marBottom w:val="0"/>
      <w:divBdr>
        <w:top w:val="none" w:sz="0" w:space="0" w:color="auto"/>
        <w:left w:val="none" w:sz="0" w:space="0" w:color="auto"/>
        <w:bottom w:val="none" w:sz="0" w:space="0" w:color="auto"/>
        <w:right w:val="none" w:sz="0" w:space="0" w:color="auto"/>
      </w:divBdr>
    </w:div>
    <w:div w:id="2069303943">
      <w:bodyDiv w:val="1"/>
      <w:marLeft w:val="0"/>
      <w:marRight w:val="0"/>
      <w:marTop w:val="0"/>
      <w:marBottom w:val="0"/>
      <w:divBdr>
        <w:top w:val="none" w:sz="0" w:space="0" w:color="auto"/>
        <w:left w:val="none" w:sz="0" w:space="0" w:color="auto"/>
        <w:bottom w:val="none" w:sz="0" w:space="0" w:color="auto"/>
        <w:right w:val="none" w:sz="0" w:space="0" w:color="auto"/>
      </w:divBdr>
    </w:div>
    <w:div w:id="2074043996">
      <w:bodyDiv w:val="1"/>
      <w:marLeft w:val="0"/>
      <w:marRight w:val="0"/>
      <w:marTop w:val="0"/>
      <w:marBottom w:val="0"/>
      <w:divBdr>
        <w:top w:val="none" w:sz="0" w:space="0" w:color="auto"/>
        <w:left w:val="none" w:sz="0" w:space="0" w:color="auto"/>
        <w:bottom w:val="none" w:sz="0" w:space="0" w:color="auto"/>
        <w:right w:val="none" w:sz="0" w:space="0" w:color="auto"/>
      </w:divBdr>
    </w:div>
    <w:div w:id="2077896888">
      <w:bodyDiv w:val="1"/>
      <w:marLeft w:val="0"/>
      <w:marRight w:val="0"/>
      <w:marTop w:val="0"/>
      <w:marBottom w:val="0"/>
      <w:divBdr>
        <w:top w:val="none" w:sz="0" w:space="0" w:color="auto"/>
        <w:left w:val="none" w:sz="0" w:space="0" w:color="auto"/>
        <w:bottom w:val="none" w:sz="0" w:space="0" w:color="auto"/>
        <w:right w:val="none" w:sz="0" w:space="0" w:color="auto"/>
      </w:divBdr>
    </w:div>
    <w:div w:id="2097358360">
      <w:bodyDiv w:val="1"/>
      <w:marLeft w:val="0"/>
      <w:marRight w:val="0"/>
      <w:marTop w:val="0"/>
      <w:marBottom w:val="0"/>
      <w:divBdr>
        <w:top w:val="none" w:sz="0" w:space="0" w:color="auto"/>
        <w:left w:val="none" w:sz="0" w:space="0" w:color="auto"/>
        <w:bottom w:val="none" w:sz="0" w:space="0" w:color="auto"/>
        <w:right w:val="none" w:sz="0" w:space="0" w:color="auto"/>
      </w:divBdr>
    </w:div>
    <w:div w:id="2098017521">
      <w:bodyDiv w:val="1"/>
      <w:marLeft w:val="0"/>
      <w:marRight w:val="0"/>
      <w:marTop w:val="0"/>
      <w:marBottom w:val="0"/>
      <w:divBdr>
        <w:top w:val="none" w:sz="0" w:space="0" w:color="auto"/>
        <w:left w:val="none" w:sz="0" w:space="0" w:color="auto"/>
        <w:bottom w:val="none" w:sz="0" w:space="0" w:color="auto"/>
        <w:right w:val="none" w:sz="0" w:space="0" w:color="auto"/>
      </w:divBdr>
    </w:div>
    <w:div w:id="2104296761">
      <w:bodyDiv w:val="1"/>
      <w:marLeft w:val="0"/>
      <w:marRight w:val="0"/>
      <w:marTop w:val="0"/>
      <w:marBottom w:val="0"/>
      <w:divBdr>
        <w:top w:val="none" w:sz="0" w:space="0" w:color="auto"/>
        <w:left w:val="none" w:sz="0" w:space="0" w:color="auto"/>
        <w:bottom w:val="none" w:sz="0" w:space="0" w:color="auto"/>
        <w:right w:val="none" w:sz="0" w:space="0" w:color="auto"/>
      </w:divBdr>
    </w:div>
    <w:div w:id="2104764772">
      <w:bodyDiv w:val="1"/>
      <w:marLeft w:val="0"/>
      <w:marRight w:val="0"/>
      <w:marTop w:val="0"/>
      <w:marBottom w:val="0"/>
      <w:divBdr>
        <w:top w:val="none" w:sz="0" w:space="0" w:color="auto"/>
        <w:left w:val="none" w:sz="0" w:space="0" w:color="auto"/>
        <w:bottom w:val="none" w:sz="0" w:space="0" w:color="auto"/>
        <w:right w:val="none" w:sz="0" w:space="0" w:color="auto"/>
      </w:divBdr>
    </w:div>
    <w:div w:id="2106339083">
      <w:bodyDiv w:val="1"/>
      <w:marLeft w:val="0"/>
      <w:marRight w:val="0"/>
      <w:marTop w:val="0"/>
      <w:marBottom w:val="0"/>
      <w:divBdr>
        <w:top w:val="none" w:sz="0" w:space="0" w:color="auto"/>
        <w:left w:val="none" w:sz="0" w:space="0" w:color="auto"/>
        <w:bottom w:val="none" w:sz="0" w:space="0" w:color="auto"/>
        <w:right w:val="none" w:sz="0" w:space="0" w:color="auto"/>
      </w:divBdr>
    </w:div>
    <w:div w:id="2113084433">
      <w:bodyDiv w:val="1"/>
      <w:marLeft w:val="0"/>
      <w:marRight w:val="0"/>
      <w:marTop w:val="0"/>
      <w:marBottom w:val="0"/>
      <w:divBdr>
        <w:top w:val="none" w:sz="0" w:space="0" w:color="auto"/>
        <w:left w:val="none" w:sz="0" w:space="0" w:color="auto"/>
        <w:bottom w:val="none" w:sz="0" w:space="0" w:color="auto"/>
        <w:right w:val="none" w:sz="0" w:space="0" w:color="auto"/>
      </w:divBdr>
    </w:div>
    <w:div w:id="2113356991">
      <w:bodyDiv w:val="1"/>
      <w:marLeft w:val="0"/>
      <w:marRight w:val="0"/>
      <w:marTop w:val="0"/>
      <w:marBottom w:val="0"/>
      <w:divBdr>
        <w:top w:val="none" w:sz="0" w:space="0" w:color="auto"/>
        <w:left w:val="none" w:sz="0" w:space="0" w:color="auto"/>
        <w:bottom w:val="none" w:sz="0" w:space="0" w:color="auto"/>
        <w:right w:val="none" w:sz="0" w:space="0" w:color="auto"/>
      </w:divBdr>
    </w:div>
    <w:div w:id="2113740077">
      <w:bodyDiv w:val="1"/>
      <w:marLeft w:val="0"/>
      <w:marRight w:val="0"/>
      <w:marTop w:val="0"/>
      <w:marBottom w:val="0"/>
      <w:divBdr>
        <w:top w:val="none" w:sz="0" w:space="0" w:color="auto"/>
        <w:left w:val="none" w:sz="0" w:space="0" w:color="auto"/>
        <w:bottom w:val="none" w:sz="0" w:space="0" w:color="auto"/>
        <w:right w:val="none" w:sz="0" w:space="0" w:color="auto"/>
      </w:divBdr>
    </w:div>
    <w:div w:id="2114350712">
      <w:bodyDiv w:val="1"/>
      <w:marLeft w:val="0"/>
      <w:marRight w:val="0"/>
      <w:marTop w:val="0"/>
      <w:marBottom w:val="0"/>
      <w:divBdr>
        <w:top w:val="none" w:sz="0" w:space="0" w:color="auto"/>
        <w:left w:val="none" w:sz="0" w:space="0" w:color="auto"/>
        <w:bottom w:val="none" w:sz="0" w:space="0" w:color="auto"/>
        <w:right w:val="none" w:sz="0" w:space="0" w:color="auto"/>
      </w:divBdr>
    </w:div>
    <w:div w:id="2114743361">
      <w:bodyDiv w:val="1"/>
      <w:marLeft w:val="0"/>
      <w:marRight w:val="0"/>
      <w:marTop w:val="0"/>
      <w:marBottom w:val="0"/>
      <w:divBdr>
        <w:top w:val="none" w:sz="0" w:space="0" w:color="auto"/>
        <w:left w:val="none" w:sz="0" w:space="0" w:color="auto"/>
        <w:bottom w:val="none" w:sz="0" w:space="0" w:color="auto"/>
        <w:right w:val="none" w:sz="0" w:space="0" w:color="auto"/>
      </w:divBdr>
    </w:div>
    <w:div w:id="2115662272">
      <w:bodyDiv w:val="1"/>
      <w:marLeft w:val="0"/>
      <w:marRight w:val="0"/>
      <w:marTop w:val="0"/>
      <w:marBottom w:val="0"/>
      <w:divBdr>
        <w:top w:val="none" w:sz="0" w:space="0" w:color="auto"/>
        <w:left w:val="none" w:sz="0" w:space="0" w:color="auto"/>
        <w:bottom w:val="none" w:sz="0" w:space="0" w:color="auto"/>
        <w:right w:val="none" w:sz="0" w:space="0" w:color="auto"/>
      </w:divBdr>
    </w:div>
    <w:div w:id="2118673695">
      <w:bodyDiv w:val="1"/>
      <w:marLeft w:val="0"/>
      <w:marRight w:val="0"/>
      <w:marTop w:val="0"/>
      <w:marBottom w:val="0"/>
      <w:divBdr>
        <w:top w:val="none" w:sz="0" w:space="0" w:color="auto"/>
        <w:left w:val="none" w:sz="0" w:space="0" w:color="auto"/>
        <w:bottom w:val="none" w:sz="0" w:space="0" w:color="auto"/>
        <w:right w:val="none" w:sz="0" w:space="0" w:color="auto"/>
      </w:divBdr>
    </w:div>
    <w:div w:id="2119138493">
      <w:bodyDiv w:val="1"/>
      <w:marLeft w:val="0"/>
      <w:marRight w:val="0"/>
      <w:marTop w:val="0"/>
      <w:marBottom w:val="0"/>
      <w:divBdr>
        <w:top w:val="none" w:sz="0" w:space="0" w:color="auto"/>
        <w:left w:val="none" w:sz="0" w:space="0" w:color="auto"/>
        <w:bottom w:val="none" w:sz="0" w:space="0" w:color="auto"/>
        <w:right w:val="none" w:sz="0" w:space="0" w:color="auto"/>
      </w:divBdr>
    </w:div>
    <w:div w:id="2121602005">
      <w:bodyDiv w:val="1"/>
      <w:marLeft w:val="0"/>
      <w:marRight w:val="0"/>
      <w:marTop w:val="0"/>
      <w:marBottom w:val="0"/>
      <w:divBdr>
        <w:top w:val="none" w:sz="0" w:space="0" w:color="auto"/>
        <w:left w:val="none" w:sz="0" w:space="0" w:color="auto"/>
        <w:bottom w:val="none" w:sz="0" w:space="0" w:color="auto"/>
        <w:right w:val="none" w:sz="0" w:space="0" w:color="auto"/>
      </w:divBdr>
    </w:div>
    <w:div w:id="2125074345">
      <w:bodyDiv w:val="1"/>
      <w:marLeft w:val="0"/>
      <w:marRight w:val="0"/>
      <w:marTop w:val="0"/>
      <w:marBottom w:val="0"/>
      <w:divBdr>
        <w:top w:val="none" w:sz="0" w:space="0" w:color="auto"/>
        <w:left w:val="none" w:sz="0" w:space="0" w:color="auto"/>
        <w:bottom w:val="none" w:sz="0" w:space="0" w:color="auto"/>
        <w:right w:val="none" w:sz="0" w:space="0" w:color="auto"/>
      </w:divBdr>
    </w:div>
    <w:div w:id="2126341061">
      <w:bodyDiv w:val="1"/>
      <w:marLeft w:val="0"/>
      <w:marRight w:val="0"/>
      <w:marTop w:val="0"/>
      <w:marBottom w:val="0"/>
      <w:divBdr>
        <w:top w:val="none" w:sz="0" w:space="0" w:color="auto"/>
        <w:left w:val="none" w:sz="0" w:space="0" w:color="auto"/>
        <w:bottom w:val="none" w:sz="0" w:space="0" w:color="auto"/>
        <w:right w:val="none" w:sz="0" w:space="0" w:color="auto"/>
      </w:divBdr>
    </w:div>
    <w:div w:id="2133743998">
      <w:bodyDiv w:val="1"/>
      <w:marLeft w:val="0"/>
      <w:marRight w:val="0"/>
      <w:marTop w:val="0"/>
      <w:marBottom w:val="0"/>
      <w:divBdr>
        <w:top w:val="none" w:sz="0" w:space="0" w:color="auto"/>
        <w:left w:val="none" w:sz="0" w:space="0" w:color="auto"/>
        <w:bottom w:val="none" w:sz="0" w:space="0" w:color="auto"/>
        <w:right w:val="none" w:sz="0" w:space="0" w:color="auto"/>
      </w:divBdr>
    </w:div>
    <w:div w:id="2134471576">
      <w:bodyDiv w:val="1"/>
      <w:marLeft w:val="0"/>
      <w:marRight w:val="0"/>
      <w:marTop w:val="0"/>
      <w:marBottom w:val="0"/>
      <w:divBdr>
        <w:top w:val="none" w:sz="0" w:space="0" w:color="auto"/>
        <w:left w:val="none" w:sz="0" w:space="0" w:color="auto"/>
        <w:bottom w:val="none" w:sz="0" w:space="0" w:color="auto"/>
        <w:right w:val="none" w:sz="0" w:space="0" w:color="auto"/>
      </w:divBdr>
    </w:div>
    <w:div w:id="2136022429">
      <w:bodyDiv w:val="1"/>
      <w:marLeft w:val="0"/>
      <w:marRight w:val="0"/>
      <w:marTop w:val="0"/>
      <w:marBottom w:val="0"/>
      <w:divBdr>
        <w:top w:val="none" w:sz="0" w:space="0" w:color="auto"/>
        <w:left w:val="none" w:sz="0" w:space="0" w:color="auto"/>
        <w:bottom w:val="none" w:sz="0" w:space="0" w:color="auto"/>
        <w:right w:val="none" w:sz="0" w:space="0" w:color="auto"/>
      </w:divBdr>
    </w:div>
    <w:div w:id="2137797497">
      <w:bodyDiv w:val="1"/>
      <w:marLeft w:val="0"/>
      <w:marRight w:val="0"/>
      <w:marTop w:val="0"/>
      <w:marBottom w:val="0"/>
      <w:divBdr>
        <w:top w:val="none" w:sz="0" w:space="0" w:color="auto"/>
        <w:left w:val="none" w:sz="0" w:space="0" w:color="auto"/>
        <w:bottom w:val="none" w:sz="0" w:space="0" w:color="auto"/>
        <w:right w:val="none" w:sz="0" w:space="0" w:color="auto"/>
      </w:divBdr>
    </w:div>
    <w:div w:id="2138374815">
      <w:bodyDiv w:val="1"/>
      <w:marLeft w:val="0"/>
      <w:marRight w:val="0"/>
      <w:marTop w:val="0"/>
      <w:marBottom w:val="0"/>
      <w:divBdr>
        <w:top w:val="none" w:sz="0" w:space="0" w:color="auto"/>
        <w:left w:val="none" w:sz="0" w:space="0" w:color="auto"/>
        <w:bottom w:val="none" w:sz="0" w:space="0" w:color="auto"/>
        <w:right w:val="none" w:sz="0" w:space="0" w:color="auto"/>
      </w:divBdr>
    </w:div>
    <w:div w:id="2139687081">
      <w:bodyDiv w:val="1"/>
      <w:marLeft w:val="0"/>
      <w:marRight w:val="0"/>
      <w:marTop w:val="0"/>
      <w:marBottom w:val="0"/>
      <w:divBdr>
        <w:top w:val="none" w:sz="0" w:space="0" w:color="auto"/>
        <w:left w:val="none" w:sz="0" w:space="0" w:color="auto"/>
        <w:bottom w:val="none" w:sz="0" w:space="0" w:color="auto"/>
        <w:right w:val="none" w:sz="0" w:space="0" w:color="auto"/>
      </w:divBdr>
    </w:div>
    <w:div w:id="2144425195">
      <w:bodyDiv w:val="1"/>
      <w:marLeft w:val="0"/>
      <w:marRight w:val="0"/>
      <w:marTop w:val="0"/>
      <w:marBottom w:val="0"/>
      <w:divBdr>
        <w:top w:val="none" w:sz="0" w:space="0" w:color="auto"/>
        <w:left w:val="none" w:sz="0" w:space="0" w:color="auto"/>
        <w:bottom w:val="none" w:sz="0" w:space="0" w:color="auto"/>
        <w:right w:val="none" w:sz="0" w:space="0" w:color="auto"/>
      </w:divBdr>
    </w:div>
    <w:div w:id="21452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1C2FB-77CF-47AD-893C-1F9D7941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4380</TotalTime>
  <Pages>14</Pages>
  <Words>5021</Words>
  <Characters>28621</Characters>
  <Application>Microsoft Office Word</Application>
  <DocSecurity>0</DocSecurity>
  <Lines>238</Lines>
  <Paragraphs>67</Paragraphs>
  <ScaleCrop>false</ScaleCrop>
  <HeadingPairs>
    <vt:vector size="4" baseType="variant">
      <vt:variant>
        <vt:lpstr>Názov</vt:lpstr>
      </vt:variant>
      <vt:variant>
        <vt:i4>1</vt:i4>
      </vt:variant>
      <vt:variant>
        <vt:lpstr>Titolo</vt:lpstr>
      </vt:variant>
      <vt:variant>
        <vt:i4>1</vt:i4>
      </vt:variant>
    </vt:vector>
  </HeadingPairs>
  <TitlesOfParts>
    <vt:vector size="2" baseType="lpstr">
      <vt:lpstr>Lallio, 14 Marzo 2001</vt:lpstr>
      <vt:lpstr>Lallio, 14 Marzo 2001</vt:lpstr>
    </vt:vector>
  </TitlesOfParts>
  <Company/>
  <LinksUpToDate>false</LinksUpToDate>
  <CharactersWithSpaces>33575</CharactersWithSpaces>
  <SharedDoc>false</SharedDoc>
  <HLinks>
    <vt:vector size="12" baseType="variant">
      <vt:variant>
        <vt:i4>6553635</vt:i4>
      </vt:variant>
      <vt:variant>
        <vt:i4>3</vt:i4>
      </vt:variant>
      <vt:variant>
        <vt:i4>0</vt:i4>
      </vt:variant>
      <vt:variant>
        <vt:i4>5</vt:i4>
      </vt:variant>
      <vt:variant>
        <vt:lpwstr>http://www.fieldsrl.it/</vt:lpwstr>
      </vt:variant>
      <vt:variant>
        <vt:lpwstr/>
      </vt:variant>
      <vt:variant>
        <vt:i4>6160496</vt:i4>
      </vt:variant>
      <vt:variant>
        <vt:i4>0</vt:i4>
      </vt:variant>
      <vt:variant>
        <vt:i4>0</vt:i4>
      </vt:variant>
      <vt:variant>
        <vt:i4>5</vt:i4>
      </vt:variant>
      <vt:variant>
        <vt:lpwstr>mailto:info@fieldsrl.it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Lallio, 14 Marzo 2001</dc:title>
  <dc:creator>Field</dc:creator>
  <cp:lastModifiedBy>Samuel Huba</cp:lastModifiedBy>
  <cp:revision>404</cp:revision>
  <cp:lastPrinted>2020-10-09T11:12:00Z</cp:lastPrinted>
  <dcterms:created xsi:type="dcterms:W3CDTF">2017-01-26T12:01:00Z</dcterms:created>
  <dcterms:modified xsi:type="dcterms:W3CDTF">2020-10-09T11:13:00Z</dcterms:modified>
</cp:coreProperties>
</file>